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right="-360" w:firstLine="0"/>
        <w:rPr>
          <w:rFonts w:ascii="Cinzel" w:cs="Cinzel" w:eastAsia="Cinzel" w:hAnsi="Cinzel"/>
          <w:b w:val="1"/>
          <w:sz w:val="24"/>
          <w:szCs w:val="24"/>
        </w:rPr>
      </w:pPr>
      <w:r w:rsidDel="00000000" w:rsidR="00000000" w:rsidRPr="00000000">
        <w:rPr>
          <w:rFonts w:ascii="Cinzel" w:cs="Cinzel" w:eastAsia="Cinzel" w:hAnsi="Cinzel"/>
          <w:b w:val="1"/>
          <w:sz w:val="24"/>
          <w:szCs w:val="24"/>
          <w:rtl w:val="0"/>
        </w:rPr>
        <w:t xml:space="preserve"> Step 1</w:t>
      </w:r>
    </w:p>
    <w:p w:rsidR="00000000" w:rsidDel="00000000" w:rsidP="00000000" w:rsidRDefault="00000000" w:rsidRPr="00000000" w14:paraId="00000002">
      <w:pPr>
        <w:ind w:left="-180" w:right="-360" w:firstLine="0"/>
        <w:rPr>
          <w:rFonts w:ascii="Cinzel" w:cs="Cinzel" w:eastAsia="Cinzel" w:hAnsi="Cinzel"/>
          <w:sz w:val="24"/>
          <w:szCs w:val="24"/>
        </w:rPr>
      </w:pPr>
      <w:r w:rsidDel="00000000" w:rsidR="00000000" w:rsidRPr="00000000">
        <w:rPr>
          <w:rFonts w:ascii="Cinzel" w:cs="Cinzel" w:eastAsia="Cinzel" w:hAnsi="Cinzel"/>
          <w:sz w:val="24"/>
          <w:szCs w:val="24"/>
          <w:rtl w:val="0"/>
        </w:rPr>
        <w:t xml:space="preserve"> Admit that you, of yourself, are powerless to overcome your addictions and that your life has become unmanageable. </w:t>
      </w:r>
    </w:p>
    <w:p w:rsidR="00000000" w:rsidDel="00000000" w:rsidP="00000000" w:rsidRDefault="00000000" w:rsidRPr="00000000" w14:paraId="00000003">
      <w:pPr>
        <w:ind w:left="-180" w:right="-360" w:firstLine="0"/>
        <w:rPr>
          <w:rFonts w:ascii="Cinzel" w:cs="Cinzel" w:eastAsia="Cinzel" w:hAnsi="Cinzel"/>
          <w:b w:val="1"/>
          <w:sz w:val="24"/>
          <w:szCs w:val="24"/>
        </w:rPr>
      </w:pPr>
      <w:r w:rsidDel="00000000" w:rsidR="00000000" w:rsidRPr="00000000">
        <w:rPr>
          <w:rFonts w:ascii="Cinzel" w:cs="Cinzel" w:eastAsia="Cinzel" w:hAnsi="Cinzel"/>
          <w:b w:val="1"/>
          <w:sz w:val="24"/>
          <w:szCs w:val="24"/>
          <w:rtl w:val="0"/>
        </w:rPr>
        <w:t xml:space="preserve">Step 2</w:t>
      </w:r>
    </w:p>
    <w:p w:rsidR="00000000" w:rsidDel="00000000" w:rsidP="00000000" w:rsidRDefault="00000000" w:rsidRPr="00000000" w14:paraId="00000004">
      <w:pPr>
        <w:ind w:left="-180" w:right="-360" w:firstLine="0"/>
        <w:rPr>
          <w:rFonts w:ascii="Cinzel" w:cs="Cinzel" w:eastAsia="Cinzel" w:hAnsi="Cinzel"/>
          <w:sz w:val="24"/>
          <w:szCs w:val="24"/>
        </w:rPr>
      </w:pPr>
      <w:r w:rsidDel="00000000" w:rsidR="00000000" w:rsidRPr="00000000">
        <w:rPr>
          <w:rFonts w:ascii="Cinzel" w:cs="Cinzel" w:eastAsia="Cinzel" w:hAnsi="Cinzel"/>
          <w:sz w:val="24"/>
          <w:szCs w:val="24"/>
          <w:rtl w:val="0"/>
        </w:rPr>
        <w:t xml:space="preserve">Come to believe that the power of God can restore you to complete spiritual health. </w:t>
      </w:r>
    </w:p>
    <w:p w:rsidR="00000000" w:rsidDel="00000000" w:rsidP="00000000" w:rsidRDefault="00000000" w:rsidRPr="00000000" w14:paraId="00000005">
      <w:pPr>
        <w:ind w:left="-180" w:right="-360" w:firstLine="0"/>
        <w:rPr>
          <w:rFonts w:ascii="Cinzel" w:cs="Cinzel" w:eastAsia="Cinzel" w:hAnsi="Cinzel"/>
          <w:b w:val="1"/>
          <w:sz w:val="24"/>
          <w:szCs w:val="24"/>
        </w:rPr>
      </w:pPr>
      <w:r w:rsidDel="00000000" w:rsidR="00000000" w:rsidRPr="00000000">
        <w:rPr>
          <w:rFonts w:ascii="Cinzel" w:cs="Cinzel" w:eastAsia="Cinzel" w:hAnsi="Cinzel"/>
          <w:b w:val="1"/>
          <w:sz w:val="24"/>
          <w:szCs w:val="24"/>
          <w:rtl w:val="0"/>
        </w:rPr>
        <w:t xml:space="preserve">Step 3</w:t>
      </w:r>
    </w:p>
    <w:p w:rsidR="00000000" w:rsidDel="00000000" w:rsidP="00000000" w:rsidRDefault="00000000" w:rsidRPr="00000000" w14:paraId="00000006">
      <w:pPr>
        <w:ind w:left="-180" w:right="-360" w:firstLine="0"/>
        <w:rPr>
          <w:rFonts w:ascii="Cinzel" w:cs="Cinzel" w:eastAsia="Cinzel" w:hAnsi="Cinzel"/>
          <w:sz w:val="24"/>
          <w:szCs w:val="24"/>
        </w:rPr>
      </w:pPr>
      <w:r w:rsidDel="00000000" w:rsidR="00000000" w:rsidRPr="00000000">
        <w:rPr>
          <w:rFonts w:ascii="Cinzel" w:cs="Cinzel" w:eastAsia="Cinzel" w:hAnsi="Cinzel"/>
          <w:sz w:val="24"/>
          <w:szCs w:val="24"/>
          <w:rtl w:val="0"/>
        </w:rPr>
        <w:t xml:space="preserve"> Decide to turn your will and your life over to the care of God the Eternal Father and His Son, Jesus Christ. </w:t>
      </w:r>
    </w:p>
    <w:p w:rsidR="00000000" w:rsidDel="00000000" w:rsidP="00000000" w:rsidRDefault="00000000" w:rsidRPr="00000000" w14:paraId="00000007">
      <w:pPr>
        <w:ind w:left="-180" w:right="-360" w:firstLine="0"/>
        <w:rPr>
          <w:rFonts w:ascii="Cinzel" w:cs="Cinzel" w:eastAsia="Cinzel" w:hAnsi="Cinzel"/>
          <w:b w:val="1"/>
          <w:sz w:val="24"/>
          <w:szCs w:val="24"/>
        </w:rPr>
      </w:pPr>
      <w:r w:rsidDel="00000000" w:rsidR="00000000" w:rsidRPr="00000000">
        <w:rPr>
          <w:rFonts w:ascii="Cinzel" w:cs="Cinzel" w:eastAsia="Cinzel" w:hAnsi="Cinzel"/>
          <w:b w:val="1"/>
          <w:sz w:val="24"/>
          <w:szCs w:val="24"/>
          <w:rtl w:val="0"/>
        </w:rPr>
        <w:t xml:space="preserve">Step 4 </w:t>
      </w:r>
    </w:p>
    <w:p w:rsidR="00000000" w:rsidDel="00000000" w:rsidP="00000000" w:rsidRDefault="00000000" w:rsidRPr="00000000" w14:paraId="00000008">
      <w:pPr>
        <w:ind w:left="-180" w:right="-360" w:firstLine="0"/>
        <w:rPr>
          <w:rFonts w:ascii="Cinzel" w:cs="Cinzel" w:eastAsia="Cinzel" w:hAnsi="Cinzel"/>
          <w:sz w:val="24"/>
          <w:szCs w:val="24"/>
        </w:rPr>
      </w:pPr>
      <w:r w:rsidDel="00000000" w:rsidR="00000000" w:rsidRPr="00000000">
        <w:rPr>
          <w:rFonts w:ascii="Cinzel" w:cs="Cinzel" w:eastAsia="Cinzel" w:hAnsi="Cinzel"/>
          <w:sz w:val="24"/>
          <w:szCs w:val="24"/>
          <w:rtl w:val="0"/>
        </w:rPr>
        <w:t xml:space="preserve">Make a searching and fearless written moral inventory of yourself. </w:t>
      </w:r>
    </w:p>
    <w:p w:rsidR="00000000" w:rsidDel="00000000" w:rsidP="00000000" w:rsidRDefault="00000000" w:rsidRPr="00000000" w14:paraId="00000009">
      <w:pPr>
        <w:ind w:left="-180" w:right="-360" w:firstLine="0"/>
        <w:rPr>
          <w:rFonts w:ascii="Cinzel" w:cs="Cinzel" w:eastAsia="Cinzel" w:hAnsi="Cinzel"/>
          <w:sz w:val="24"/>
          <w:szCs w:val="24"/>
        </w:rPr>
      </w:pPr>
      <w:r w:rsidDel="00000000" w:rsidR="00000000" w:rsidRPr="00000000">
        <w:rPr>
          <w:rFonts w:ascii="Cinzel" w:cs="Cinzel" w:eastAsia="Cinzel" w:hAnsi="Cinzel"/>
          <w:b w:val="1"/>
          <w:sz w:val="24"/>
          <w:szCs w:val="24"/>
          <w:rtl w:val="0"/>
        </w:rPr>
        <w:t xml:space="preserve">Step 5</w:t>
      </w:r>
      <w:r w:rsidDel="00000000" w:rsidR="00000000" w:rsidRPr="00000000">
        <w:rPr>
          <w:rFonts w:ascii="Cinzel" w:cs="Cinzel" w:eastAsia="Cinzel" w:hAnsi="Cinzel"/>
          <w:sz w:val="24"/>
          <w:szCs w:val="24"/>
          <w:rtl w:val="0"/>
        </w:rPr>
        <w:t xml:space="preserve"> </w:t>
      </w:r>
    </w:p>
    <w:p w:rsidR="00000000" w:rsidDel="00000000" w:rsidP="00000000" w:rsidRDefault="00000000" w:rsidRPr="00000000" w14:paraId="0000000A">
      <w:pPr>
        <w:ind w:left="-180" w:right="-360" w:firstLine="0"/>
        <w:rPr>
          <w:rFonts w:ascii="Cinzel" w:cs="Cinzel" w:eastAsia="Cinzel" w:hAnsi="Cinzel"/>
          <w:sz w:val="24"/>
          <w:szCs w:val="24"/>
        </w:rPr>
      </w:pPr>
      <w:r w:rsidDel="00000000" w:rsidR="00000000" w:rsidRPr="00000000">
        <w:rPr>
          <w:rFonts w:ascii="Cinzel" w:cs="Cinzel" w:eastAsia="Cinzel" w:hAnsi="Cinzel"/>
          <w:sz w:val="24"/>
          <w:szCs w:val="24"/>
          <w:rtl w:val="0"/>
        </w:rPr>
        <w:t xml:space="preserve">Admit to yourself, to your Heavenly Father in the name of Jesus Christ, to proper priesthood authority, and to another person the exact nature of your wrongs. </w:t>
      </w:r>
    </w:p>
    <w:p w:rsidR="00000000" w:rsidDel="00000000" w:rsidP="00000000" w:rsidRDefault="00000000" w:rsidRPr="00000000" w14:paraId="0000000B">
      <w:pPr>
        <w:ind w:left="-180" w:right="-360" w:firstLine="0"/>
        <w:rPr>
          <w:rFonts w:ascii="Cinzel" w:cs="Cinzel" w:eastAsia="Cinzel" w:hAnsi="Cinzel"/>
          <w:b w:val="1"/>
          <w:sz w:val="24"/>
          <w:szCs w:val="24"/>
        </w:rPr>
      </w:pPr>
      <w:r w:rsidDel="00000000" w:rsidR="00000000" w:rsidRPr="00000000">
        <w:rPr>
          <w:rFonts w:ascii="Cinzel" w:cs="Cinzel" w:eastAsia="Cinzel" w:hAnsi="Cinzel"/>
          <w:b w:val="1"/>
          <w:sz w:val="24"/>
          <w:szCs w:val="24"/>
          <w:rtl w:val="0"/>
        </w:rPr>
        <w:t xml:space="preserve">Step 6</w:t>
      </w:r>
    </w:p>
    <w:p w:rsidR="00000000" w:rsidDel="00000000" w:rsidP="00000000" w:rsidRDefault="00000000" w:rsidRPr="00000000" w14:paraId="0000000C">
      <w:pPr>
        <w:ind w:left="-180" w:right="-360" w:firstLine="0"/>
        <w:rPr>
          <w:rFonts w:ascii="Cinzel" w:cs="Cinzel" w:eastAsia="Cinzel" w:hAnsi="Cinzel"/>
          <w:sz w:val="24"/>
          <w:szCs w:val="24"/>
        </w:rPr>
      </w:pPr>
      <w:r w:rsidDel="00000000" w:rsidR="00000000" w:rsidRPr="00000000">
        <w:rPr>
          <w:rFonts w:ascii="Cinzel" w:cs="Cinzel" w:eastAsia="Cinzel" w:hAnsi="Cinzel"/>
          <w:sz w:val="24"/>
          <w:szCs w:val="24"/>
          <w:rtl w:val="0"/>
        </w:rPr>
        <w:t xml:space="preserve">Become entirely ready to have God remove all your character weaknesses. </w:t>
      </w:r>
    </w:p>
    <w:p w:rsidR="00000000" w:rsidDel="00000000" w:rsidP="00000000" w:rsidRDefault="00000000" w:rsidRPr="00000000" w14:paraId="0000000D">
      <w:pPr>
        <w:ind w:left="-180" w:right="-360" w:firstLine="0"/>
        <w:rPr>
          <w:rFonts w:ascii="Cinzel" w:cs="Cinzel" w:eastAsia="Cinzel" w:hAnsi="Cinzel"/>
          <w:b w:val="1"/>
          <w:sz w:val="24"/>
          <w:szCs w:val="24"/>
        </w:rPr>
      </w:pPr>
      <w:r w:rsidDel="00000000" w:rsidR="00000000" w:rsidRPr="00000000">
        <w:rPr>
          <w:rFonts w:ascii="Cinzel" w:cs="Cinzel" w:eastAsia="Cinzel" w:hAnsi="Cinzel"/>
          <w:b w:val="1"/>
          <w:sz w:val="24"/>
          <w:szCs w:val="24"/>
          <w:rtl w:val="0"/>
        </w:rPr>
        <w:t xml:space="preserve">Step 7</w:t>
      </w:r>
    </w:p>
    <w:p w:rsidR="00000000" w:rsidDel="00000000" w:rsidP="00000000" w:rsidRDefault="00000000" w:rsidRPr="00000000" w14:paraId="0000000E">
      <w:pPr>
        <w:ind w:left="-180" w:right="-360" w:firstLine="0"/>
        <w:rPr>
          <w:rFonts w:ascii="Cinzel" w:cs="Cinzel" w:eastAsia="Cinzel" w:hAnsi="Cinzel"/>
          <w:sz w:val="24"/>
          <w:szCs w:val="24"/>
        </w:rPr>
      </w:pPr>
      <w:r w:rsidDel="00000000" w:rsidR="00000000" w:rsidRPr="00000000">
        <w:rPr>
          <w:rFonts w:ascii="Cinzel" w:cs="Cinzel" w:eastAsia="Cinzel" w:hAnsi="Cinzel"/>
          <w:sz w:val="24"/>
          <w:szCs w:val="24"/>
          <w:rtl w:val="0"/>
        </w:rPr>
        <w:t xml:space="preserve">Humbly ask Heavenly Father to remove your shortcomings. </w:t>
      </w:r>
    </w:p>
    <w:p w:rsidR="00000000" w:rsidDel="00000000" w:rsidP="00000000" w:rsidRDefault="00000000" w:rsidRPr="00000000" w14:paraId="0000000F">
      <w:pPr>
        <w:ind w:left="-180" w:right="-360" w:firstLine="0"/>
        <w:rPr>
          <w:rFonts w:ascii="Cinzel" w:cs="Cinzel" w:eastAsia="Cinzel" w:hAnsi="Cinzel"/>
          <w:b w:val="1"/>
          <w:sz w:val="24"/>
          <w:szCs w:val="24"/>
        </w:rPr>
      </w:pPr>
      <w:r w:rsidDel="00000000" w:rsidR="00000000" w:rsidRPr="00000000">
        <w:rPr>
          <w:rFonts w:ascii="Cinzel" w:cs="Cinzel" w:eastAsia="Cinzel" w:hAnsi="Cinzel"/>
          <w:b w:val="1"/>
          <w:sz w:val="24"/>
          <w:szCs w:val="24"/>
          <w:rtl w:val="0"/>
        </w:rPr>
        <w:t xml:space="preserve">Step 8 </w:t>
      </w:r>
    </w:p>
    <w:p w:rsidR="00000000" w:rsidDel="00000000" w:rsidP="00000000" w:rsidRDefault="00000000" w:rsidRPr="00000000" w14:paraId="00000010">
      <w:pPr>
        <w:ind w:left="-180" w:right="-360" w:firstLine="0"/>
        <w:rPr>
          <w:rFonts w:ascii="Cinzel" w:cs="Cinzel" w:eastAsia="Cinzel" w:hAnsi="Cinzel"/>
          <w:sz w:val="24"/>
          <w:szCs w:val="24"/>
        </w:rPr>
      </w:pPr>
      <w:r w:rsidDel="00000000" w:rsidR="00000000" w:rsidRPr="00000000">
        <w:rPr>
          <w:rFonts w:ascii="Cinzel" w:cs="Cinzel" w:eastAsia="Cinzel" w:hAnsi="Cinzel"/>
          <w:sz w:val="24"/>
          <w:szCs w:val="24"/>
          <w:rtl w:val="0"/>
        </w:rPr>
        <w:t xml:space="preserve">Make a written list of all persons you have harmed and become willing to make restitution to them. </w:t>
      </w:r>
    </w:p>
    <w:p w:rsidR="00000000" w:rsidDel="00000000" w:rsidP="00000000" w:rsidRDefault="00000000" w:rsidRPr="00000000" w14:paraId="00000011">
      <w:pPr>
        <w:ind w:left="-180" w:right="-360" w:firstLine="0"/>
        <w:rPr>
          <w:rFonts w:ascii="Cinzel" w:cs="Cinzel" w:eastAsia="Cinzel" w:hAnsi="Cinzel"/>
          <w:b w:val="1"/>
          <w:sz w:val="24"/>
          <w:szCs w:val="24"/>
        </w:rPr>
      </w:pPr>
      <w:r w:rsidDel="00000000" w:rsidR="00000000" w:rsidRPr="00000000">
        <w:rPr>
          <w:rFonts w:ascii="Cinzel" w:cs="Cinzel" w:eastAsia="Cinzel" w:hAnsi="Cinzel"/>
          <w:b w:val="1"/>
          <w:sz w:val="24"/>
          <w:szCs w:val="24"/>
          <w:rtl w:val="0"/>
        </w:rPr>
        <w:t xml:space="preserve">Step 9</w:t>
      </w:r>
    </w:p>
    <w:p w:rsidR="00000000" w:rsidDel="00000000" w:rsidP="00000000" w:rsidRDefault="00000000" w:rsidRPr="00000000" w14:paraId="00000012">
      <w:pPr>
        <w:ind w:left="-180" w:right="-360" w:firstLine="0"/>
        <w:rPr>
          <w:rFonts w:ascii="Cinzel" w:cs="Cinzel" w:eastAsia="Cinzel" w:hAnsi="Cinzel"/>
          <w:sz w:val="24"/>
          <w:szCs w:val="24"/>
        </w:rPr>
      </w:pPr>
      <w:r w:rsidDel="00000000" w:rsidR="00000000" w:rsidRPr="00000000">
        <w:rPr>
          <w:rFonts w:ascii="Cinzel" w:cs="Cinzel" w:eastAsia="Cinzel" w:hAnsi="Cinzel"/>
          <w:sz w:val="24"/>
          <w:szCs w:val="24"/>
          <w:rtl w:val="0"/>
        </w:rPr>
        <w:t xml:space="preserve">Wherever possible, make direct restitution to all persons you have harmed.</w:t>
      </w:r>
    </w:p>
    <w:p w:rsidR="00000000" w:rsidDel="00000000" w:rsidP="00000000" w:rsidRDefault="00000000" w:rsidRPr="00000000" w14:paraId="00000013">
      <w:pPr>
        <w:ind w:left="-180" w:right="-360" w:firstLine="0"/>
        <w:rPr>
          <w:rFonts w:ascii="Cinzel" w:cs="Cinzel" w:eastAsia="Cinzel" w:hAnsi="Cinzel"/>
          <w:sz w:val="24"/>
          <w:szCs w:val="24"/>
        </w:rPr>
      </w:pPr>
      <w:r w:rsidDel="00000000" w:rsidR="00000000" w:rsidRPr="00000000">
        <w:rPr>
          <w:rFonts w:ascii="Cinzel" w:cs="Cinzel" w:eastAsia="Cinzel" w:hAnsi="Cinzel"/>
          <w:b w:val="1"/>
          <w:sz w:val="24"/>
          <w:szCs w:val="24"/>
          <w:rtl w:val="0"/>
        </w:rPr>
        <w:t xml:space="preserve"> Step 10</w:t>
      </w:r>
      <w:r w:rsidDel="00000000" w:rsidR="00000000" w:rsidRPr="00000000">
        <w:rPr>
          <w:rFonts w:ascii="Cinzel" w:cs="Cinzel" w:eastAsia="Cinzel" w:hAnsi="Cinzel"/>
          <w:sz w:val="24"/>
          <w:szCs w:val="24"/>
          <w:rtl w:val="0"/>
        </w:rPr>
        <w:t xml:space="preserve"> </w:t>
      </w:r>
    </w:p>
    <w:p w:rsidR="00000000" w:rsidDel="00000000" w:rsidP="00000000" w:rsidRDefault="00000000" w:rsidRPr="00000000" w14:paraId="00000014">
      <w:pPr>
        <w:ind w:left="-180" w:right="-360" w:firstLine="0"/>
        <w:rPr>
          <w:rFonts w:ascii="Cinzel" w:cs="Cinzel" w:eastAsia="Cinzel" w:hAnsi="Cinzel"/>
          <w:sz w:val="24"/>
          <w:szCs w:val="24"/>
        </w:rPr>
      </w:pPr>
      <w:r w:rsidDel="00000000" w:rsidR="00000000" w:rsidRPr="00000000">
        <w:rPr>
          <w:rFonts w:ascii="Cinzel" w:cs="Cinzel" w:eastAsia="Cinzel" w:hAnsi="Cinzel"/>
          <w:sz w:val="24"/>
          <w:szCs w:val="24"/>
          <w:rtl w:val="0"/>
        </w:rPr>
        <w:t xml:space="preserve">Continue to take personal inventory, and when you are wrong promptly admit it. </w:t>
      </w:r>
    </w:p>
    <w:p w:rsidR="00000000" w:rsidDel="00000000" w:rsidP="00000000" w:rsidRDefault="00000000" w:rsidRPr="00000000" w14:paraId="00000015">
      <w:pPr>
        <w:ind w:left="-180" w:right="-360" w:firstLine="0"/>
        <w:rPr>
          <w:rFonts w:ascii="Cinzel" w:cs="Cinzel" w:eastAsia="Cinzel" w:hAnsi="Cinzel"/>
          <w:b w:val="1"/>
          <w:sz w:val="24"/>
          <w:szCs w:val="24"/>
        </w:rPr>
      </w:pPr>
      <w:r w:rsidDel="00000000" w:rsidR="00000000" w:rsidRPr="00000000">
        <w:rPr>
          <w:rFonts w:ascii="Cinzel" w:cs="Cinzel" w:eastAsia="Cinzel" w:hAnsi="Cinzel"/>
          <w:b w:val="1"/>
          <w:sz w:val="24"/>
          <w:szCs w:val="24"/>
          <w:rtl w:val="0"/>
        </w:rPr>
        <w:t xml:space="preserve">Step 11</w:t>
      </w:r>
    </w:p>
    <w:p w:rsidR="00000000" w:rsidDel="00000000" w:rsidP="00000000" w:rsidRDefault="00000000" w:rsidRPr="00000000" w14:paraId="00000016">
      <w:pPr>
        <w:ind w:left="-180" w:right="-360" w:firstLine="0"/>
        <w:rPr>
          <w:rFonts w:ascii="Cinzel" w:cs="Cinzel" w:eastAsia="Cinzel" w:hAnsi="Cinzel"/>
          <w:sz w:val="24"/>
          <w:szCs w:val="24"/>
        </w:rPr>
      </w:pPr>
      <w:r w:rsidDel="00000000" w:rsidR="00000000" w:rsidRPr="00000000">
        <w:rPr>
          <w:rFonts w:ascii="Cinzel" w:cs="Cinzel" w:eastAsia="Cinzel" w:hAnsi="Cinzel"/>
          <w:sz w:val="24"/>
          <w:szCs w:val="24"/>
          <w:rtl w:val="0"/>
        </w:rPr>
        <w:t xml:space="preserve">Seek through prayer and meditation to know the Lord’s will and to have the power to carry it out.</w:t>
      </w:r>
    </w:p>
    <w:p w:rsidR="00000000" w:rsidDel="00000000" w:rsidP="00000000" w:rsidRDefault="00000000" w:rsidRPr="00000000" w14:paraId="00000017">
      <w:pPr>
        <w:ind w:left="-180" w:right="-360" w:firstLine="0"/>
        <w:rPr>
          <w:rFonts w:ascii="Cinzel" w:cs="Cinzel" w:eastAsia="Cinzel" w:hAnsi="Cinzel"/>
          <w:b w:val="1"/>
          <w:sz w:val="24"/>
          <w:szCs w:val="24"/>
        </w:rPr>
      </w:pPr>
      <w:r w:rsidDel="00000000" w:rsidR="00000000" w:rsidRPr="00000000">
        <w:rPr>
          <w:rFonts w:ascii="Cinzel" w:cs="Cinzel" w:eastAsia="Cinzel" w:hAnsi="Cinzel"/>
          <w:b w:val="1"/>
          <w:sz w:val="24"/>
          <w:szCs w:val="24"/>
          <w:rtl w:val="0"/>
        </w:rPr>
        <w:t xml:space="preserve"> Step 12 </w:t>
      </w:r>
    </w:p>
    <w:p w:rsidR="00000000" w:rsidDel="00000000" w:rsidP="00000000" w:rsidRDefault="00000000" w:rsidRPr="00000000" w14:paraId="00000018">
      <w:pPr>
        <w:ind w:left="-180" w:right="-360" w:firstLine="0"/>
        <w:rPr>
          <w:rFonts w:ascii="Cinzel" w:cs="Cinzel" w:eastAsia="Cinzel" w:hAnsi="Cinzel"/>
          <w:sz w:val="24"/>
          <w:szCs w:val="24"/>
        </w:rPr>
      </w:pPr>
      <w:r w:rsidDel="00000000" w:rsidR="00000000" w:rsidRPr="00000000">
        <w:rPr>
          <w:rFonts w:ascii="Cinzel" w:cs="Cinzel" w:eastAsia="Cinzel" w:hAnsi="Cinzel"/>
          <w:sz w:val="24"/>
          <w:szCs w:val="24"/>
          <w:rtl w:val="0"/>
        </w:rPr>
        <w:t xml:space="preserve">Having had a spiritual awakening as a result of the Atonement of Jesus Christ, share this message with others and practice these principles in all you do.</w:t>
      </w:r>
    </w:p>
    <w:p w:rsidR="00000000" w:rsidDel="00000000" w:rsidP="00000000" w:rsidRDefault="00000000" w:rsidRPr="00000000" w14:paraId="00000019">
      <w:pPr>
        <w:ind w:left="0" w:firstLine="0"/>
        <w:rPr>
          <w:rFonts w:ascii="Cinzel" w:cs="Cinzel" w:eastAsia="Cinzel" w:hAnsi="Cinzel"/>
          <w:color w:val="002e5d"/>
          <w:sz w:val="19"/>
          <w:szCs w:val="19"/>
        </w:rPr>
      </w:pPr>
      <w:r w:rsidDel="00000000" w:rsidR="00000000" w:rsidRPr="00000000">
        <w:rPr>
          <w:rFonts w:ascii="Cinzel" w:cs="Cinzel" w:eastAsia="Cinzel" w:hAnsi="Cinzel"/>
          <w:color w:val="002e5d"/>
          <w:sz w:val="19"/>
          <w:szCs w:val="19"/>
          <w:rtl w:val="0"/>
        </w:rPr>
        <w:t xml:space="preserve">“As I looked at this little clump of stumps, there seemed to be a tear on each one, and I said, “What’s the matter, currant bush? What are you crying about?”And I thought I heard that currant bush speak. It seemed to say, “How could you do this to me? I was making such wonderful growth. I was almost as large as the fruit tree and the shade tree, and now you have cut me down. And all in the garden will look upon me with contempt and pity. How could you do it? I thought you were the gardener here.”I thought I heard that from the currant bush. I thought it so much that I answered it. I said, “Look, little currant bush, I </w:t>
      </w:r>
      <w:r w:rsidDel="00000000" w:rsidR="00000000" w:rsidRPr="00000000">
        <w:rPr>
          <w:rFonts w:ascii="Cinzel" w:cs="Cinzel" w:eastAsia="Cinzel" w:hAnsi="Cinzel"/>
          <w:i w:val="1"/>
          <w:color w:val="002e5d"/>
          <w:sz w:val="19"/>
          <w:szCs w:val="19"/>
          <w:rtl w:val="0"/>
        </w:rPr>
        <w:t xml:space="preserve">am</w:t>
      </w:r>
      <w:r w:rsidDel="00000000" w:rsidR="00000000" w:rsidRPr="00000000">
        <w:rPr>
          <w:rFonts w:ascii="Cinzel" w:cs="Cinzel" w:eastAsia="Cinzel" w:hAnsi="Cinzel"/>
          <w:color w:val="002e5d"/>
          <w:sz w:val="19"/>
          <w:szCs w:val="19"/>
          <w:rtl w:val="0"/>
        </w:rPr>
        <w:t xml:space="preserve"> the gardener here, and I know what I want you to be. If I let you go the way you want to go, you will never amount to anything. But someday, when you are laden with fruit, you are going to think back and say, ‘Thank you, Mr. Gardener, for cutting me down, for loving me enough to hurt me.’” - Hugh b. Brown</w:t>
      </w:r>
    </w:p>
    <w:p w:rsidR="00000000" w:rsidDel="00000000" w:rsidP="00000000" w:rsidRDefault="00000000" w:rsidRPr="00000000" w14:paraId="0000001A">
      <w:pPr>
        <w:shd w:fill="ffffff" w:val="clear"/>
        <w:spacing w:after="280" w:before="280" w:lineRule="auto"/>
        <w:ind w:left="0" w:firstLine="0"/>
        <w:rPr>
          <w:rFonts w:ascii="Cinzel" w:cs="Cinzel" w:eastAsia="Cinzel" w:hAnsi="Cinzel"/>
          <w:color w:val="002e5d"/>
        </w:rPr>
      </w:pPr>
      <w:r w:rsidDel="00000000" w:rsidR="00000000" w:rsidRPr="00000000">
        <w:rPr>
          <w:rFonts w:ascii="Cinzel" w:cs="Cinzel" w:eastAsia="Cinzel" w:hAnsi="Cinzel"/>
          <w:color w:val="002e5d"/>
          <w:rtl w:val="0"/>
        </w:rPr>
        <w:t xml:space="preserve">“ I would like to discuss with you a vision of who we are and what we may become. At a recent training session for General Authorities, the question was asked: “How can we help those struggling with pornography?”Elder Russell M. Nelson stood and replied, “Teach them their identity and their purpose.” -</w:t>
      </w:r>
      <w:r w:rsidDel="00000000" w:rsidR="00000000" w:rsidRPr="00000000">
        <w:rPr>
          <w:rFonts w:ascii="Cinzel" w:cs="Cinzel" w:eastAsia="Cinzel" w:hAnsi="Cinzel"/>
          <w:color w:val="002e5d"/>
          <w:rtl w:val="0"/>
        </w:rPr>
        <w:t xml:space="preserve">TAD CALLISTER</w:t>
      </w:r>
    </w:p>
    <w:p w:rsidR="00000000" w:rsidDel="00000000" w:rsidP="00000000" w:rsidRDefault="00000000" w:rsidRPr="00000000" w14:paraId="0000001B">
      <w:pPr>
        <w:shd w:fill="ffffff" w:val="clear"/>
        <w:spacing w:after="280" w:before="280" w:lineRule="auto"/>
        <w:ind w:left="0" w:firstLine="0"/>
        <w:rPr>
          <w:rFonts w:ascii="Cinzel" w:cs="Cinzel" w:eastAsia="Cinzel" w:hAnsi="Cinzel"/>
          <w:color w:val="002e5d"/>
        </w:rPr>
      </w:pPr>
      <w:r w:rsidDel="00000000" w:rsidR="00000000" w:rsidRPr="00000000">
        <w:rPr>
          <w:rFonts w:ascii="Cinzel" w:cs="Cinzel" w:eastAsia="Cinzel" w:hAnsi="Cinzel"/>
          <w:color w:val="002e5d"/>
          <w:rtl w:val="0"/>
        </w:rPr>
        <w:t xml:space="preserve">“</w:t>
      </w:r>
      <w:r w:rsidDel="00000000" w:rsidR="00000000" w:rsidRPr="00000000">
        <w:rPr>
          <w:rFonts w:ascii="Cinzel" w:cs="Cinzel" w:eastAsia="Cinzel" w:hAnsi="Cinzel"/>
          <w:color w:val="002e5d"/>
          <w:rtl w:val="0"/>
        </w:rPr>
        <w:t xml:space="preserve">Why does God want us to become like Him?” In order to answer that question, one must first understand why man exists. Lehi gave the short and simple answer: “Men are, that they might have joy” (</w:t>
      </w:r>
      <w:hyperlink r:id="rId6">
        <w:r w:rsidDel="00000000" w:rsidR="00000000" w:rsidRPr="00000000">
          <w:rPr>
            <w:rFonts w:ascii="Cinzel" w:cs="Cinzel" w:eastAsia="Cinzel" w:hAnsi="Cinzel"/>
            <w:color w:val="0257b8"/>
            <w:rtl w:val="0"/>
          </w:rPr>
          <w:t xml:space="preserve">2 Nephi 2:25</w:t>
        </w:r>
      </w:hyperlink>
      <w:r w:rsidDel="00000000" w:rsidR="00000000" w:rsidRPr="00000000">
        <w:rPr>
          <w:rFonts w:ascii="Cinzel" w:cs="Cinzel" w:eastAsia="Cinzel" w:hAnsi="Cinzel"/>
          <w:color w:val="002e5d"/>
          <w:rtl w:val="0"/>
        </w:rPr>
        <w:t xml:space="preserve">). President David O. McKay confirmed that fundamental doctrinal truth: “Happiness is the purpose and design of existence.”</w:t>
      </w:r>
      <w:r w:rsidDel="00000000" w:rsidR="00000000" w:rsidRPr="00000000">
        <w:rPr>
          <w:rFonts w:ascii="Cinzel" w:cs="Cinzel" w:eastAsia="Cinzel" w:hAnsi="Cinzel"/>
          <w:color w:val="002e5d"/>
          <w:rtl w:val="0"/>
        </w:rPr>
        <w:t xml:space="preserve">4</w:t>
      </w:r>
      <w:r w:rsidDel="00000000" w:rsidR="00000000" w:rsidRPr="00000000">
        <w:rPr>
          <w:rFonts w:ascii="Cinzel" w:cs="Cinzel" w:eastAsia="Cinzel" w:hAnsi="Cinzel"/>
          <w:color w:val="002e5d"/>
          <w:rtl w:val="0"/>
        </w:rPr>
        <w:t xml:space="preserve"> If I were to ask you who is the happiest being in all the universe—the one with the most joy—you would no doubt respond, “God.” Accordingly, God wants us to become perfect like Him so we can experience His quality of joy and thus best fulfill the measure of our existence. That is why His plan for us is sometimes called “the plan of happiness” -</w:t>
      </w:r>
      <w:r w:rsidDel="00000000" w:rsidR="00000000" w:rsidRPr="00000000">
        <w:rPr>
          <w:rFonts w:ascii="Cinzel" w:cs="Cinzel" w:eastAsia="Cinzel" w:hAnsi="Cinzel"/>
          <w:b w:val="1"/>
          <w:color w:val="002e5d"/>
          <w:rtl w:val="0"/>
        </w:rPr>
        <w:t xml:space="preserve"> </w:t>
      </w:r>
      <w:r w:rsidDel="00000000" w:rsidR="00000000" w:rsidRPr="00000000">
        <w:rPr>
          <w:rFonts w:ascii="Cinzel" w:cs="Cinzel" w:eastAsia="Cinzel" w:hAnsi="Cinzel"/>
          <w:color w:val="002e5d"/>
          <w:rtl w:val="0"/>
        </w:rPr>
        <w:t xml:space="preserve">CALLISTER</w:t>
        <w:tab/>
      </w:r>
    </w:p>
    <w:p w:rsidR="00000000" w:rsidDel="00000000" w:rsidP="00000000" w:rsidRDefault="00000000" w:rsidRPr="00000000" w14:paraId="0000001C">
      <w:pPr>
        <w:shd w:fill="ffffff" w:val="clear"/>
        <w:spacing w:after="280" w:before="280" w:lineRule="auto"/>
        <w:ind w:left="0" w:firstLine="0"/>
        <w:rPr>
          <w:rFonts w:ascii="Cinzel" w:cs="Cinzel" w:eastAsia="Cinzel" w:hAnsi="Cinzel"/>
          <w:color w:val="002e5d"/>
        </w:rPr>
      </w:pPr>
      <w:r w:rsidDel="00000000" w:rsidR="00000000" w:rsidRPr="00000000">
        <w:rPr>
          <w:rFonts w:ascii="Cinzel" w:cs="Cinzel" w:eastAsia="Cinzel" w:hAnsi="Cinzel"/>
          <w:color w:val="002e5d"/>
          <w:rtl w:val="0"/>
        </w:rPr>
        <w:t xml:space="preserve">“the lord works from the inside out. The world works from the outside in. The world would take people out of the slums. Christ takes the slums out of people and then they take themselves out of the slums. The world would mold men by changing their environment. Christ changes men, who then change their environment. The world would shape human behavior, but christ can change human nature… may we be convinced that jesus is the christ, choose to follow him, be changed for him, captained by him, consumed in him and born again.”- ezra taft benson</w:t>
      </w:r>
      <w:r w:rsidDel="00000000" w:rsidR="00000000" w:rsidRPr="00000000">
        <w:rPr>
          <w:rtl w:val="0"/>
        </w:rPr>
      </w:r>
    </w:p>
    <w:p w:rsidR="00000000" w:rsidDel="00000000" w:rsidP="00000000" w:rsidRDefault="00000000" w:rsidRPr="00000000" w14:paraId="0000001D">
      <w:pPr>
        <w:ind w:left="-180" w:right="-360" w:firstLine="0"/>
        <w:rPr>
          <w:rFonts w:ascii="Cinzel" w:cs="Cinzel" w:eastAsia="Cinzel" w:hAnsi="Cinzel"/>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inzel">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center"/>
      <w:rPr/>
    </w:pPr>
    <w:r w:rsidDel="00000000" w:rsidR="00000000" w:rsidRPr="00000000">
      <w:rPr>
        <w:rFonts w:ascii="Cinzel" w:cs="Cinzel" w:eastAsia="Cinzel" w:hAnsi="Cinzel"/>
        <w:b w:val="1"/>
        <w:sz w:val="32"/>
        <w:szCs w:val="32"/>
        <w:rtl w:val="0"/>
      </w:rPr>
      <w:t xml:space="preserve">THE 12 STEPS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hurchofjesuschrist.org/scriptures/bofm/2-ne/2.25"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inzel-regular.ttf"/><Relationship Id="rId2" Type="http://schemas.openxmlformats.org/officeDocument/2006/relationships/font" Target="fonts/Cinzel-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