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2D200" w14:textId="77777777" w:rsidR="00A82687" w:rsidRDefault="00A82687">
      <w:pPr>
        <w:pBdr>
          <w:top w:val="nil"/>
          <w:left w:val="nil"/>
          <w:bottom w:val="nil"/>
          <w:right w:val="nil"/>
          <w:between w:val="nil"/>
        </w:pBdr>
        <w:jc w:val="center"/>
        <w:rPr>
          <w:b/>
          <w:color w:val="000000"/>
        </w:rPr>
      </w:pPr>
    </w:p>
    <w:p w14:paraId="75EF45B4" w14:textId="77777777" w:rsidR="00A82687" w:rsidRDefault="00000000">
      <w:pPr>
        <w:pBdr>
          <w:top w:val="nil"/>
          <w:left w:val="nil"/>
          <w:bottom w:val="nil"/>
          <w:right w:val="nil"/>
          <w:between w:val="nil"/>
        </w:pBdr>
        <w:jc w:val="center"/>
        <w:rPr>
          <w:b/>
          <w:color w:val="000000"/>
        </w:rPr>
      </w:pPr>
      <w:r>
        <w:rPr>
          <w:b/>
          <w:color w:val="000000"/>
        </w:rPr>
        <w:t>SEMINAR CONTRACT AGREEMENT</w:t>
      </w:r>
    </w:p>
    <w:p w14:paraId="77520652" w14:textId="77777777" w:rsidR="00A82687" w:rsidRDefault="00A82687">
      <w:pPr>
        <w:pBdr>
          <w:top w:val="nil"/>
          <w:left w:val="nil"/>
          <w:bottom w:val="nil"/>
          <w:right w:val="nil"/>
          <w:between w:val="nil"/>
        </w:pBdr>
        <w:jc w:val="center"/>
        <w:rPr>
          <w:b/>
        </w:rPr>
      </w:pPr>
    </w:p>
    <w:p w14:paraId="20C96244" w14:textId="77777777" w:rsidR="00A82687" w:rsidRDefault="00000000">
      <w:pPr>
        <w:pBdr>
          <w:top w:val="nil"/>
          <w:left w:val="nil"/>
          <w:bottom w:val="nil"/>
          <w:right w:val="nil"/>
          <w:between w:val="nil"/>
        </w:pBdr>
        <w:rPr>
          <w:color w:val="000000"/>
          <w:sz w:val="21"/>
          <w:szCs w:val="21"/>
        </w:rPr>
      </w:pPr>
      <w:r>
        <w:rPr>
          <w:color w:val="000000"/>
          <w:sz w:val="21"/>
          <w:szCs w:val="21"/>
        </w:rPr>
        <w:t>This letter confirms an agreement between _______________ (Seminar Host), _______________(address), and The Caring Congregation Inc (TCC), to provide an in-person TCC Care Ministry Seminar on two consecutive days, ______________, and ____________, to be held at a location TBD. The Primary TCC Leader for this event will be ________________. Both parties agree that if a secondary TCC leader is required due to a large event (&gt;100 participants) or at the request of the Seminar Host, an additional fee of $1,500 will be paid by the Seminar Host. The seminar training schedule will include 10 hours of interactive, hands-on teaching plus appropriate meal and/or snack breaks. No audio nor video recording of the material may be used or distributed.</w:t>
      </w:r>
    </w:p>
    <w:p w14:paraId="696579C6" w14:textId="77777777" w:rsidR="0037305E" w:rsidRDefault="0037305E">
      <w:pPr>
        <w:pBdr>
          <w:top w:val="nil"/>
          <w:left w:val="nil"/>
          <w:bottom w:val="nil"/>
          <w:right w:val="nil"/>
          <w:between w:val="nil"/>
        </w:pBdr>
        <w:rPr>
          <w:color w:val="000000"/>
          <w:sz w:val="21"/>
          <w:szCs w:val="21"/>
        </w:rPr>
      </w:pPr>
    </w:p>
    <w:p w14:paraId="68CB8286" w14:textId="77777777" w:rsidR="00A82687" w:rsidRDefault="00000000">
      <w:pPr>
        <w:pBdr>
          <w:top w:val="nil"/>
          <w:left w:val="nil"/>
          <w:bottom w:val="nil"/>
          <w:right w:val="nil"/>
          <w:between w:val="nil"/>
        </w:pBdr>
        <w:tabs>
          <w:tab w:val="left" w:pos="3780"/>
        </w:tabs>
        <w:rPr>
          <w:color w:val="000000"/>
          <w:sz w:val="21"/>
          <w:szCs w:val="21"/>
        </w:rPr>
      </w:pPr>
      <w:r>
        <w:rPr>
          <w:color w:val="000000"/>
          <w:sz w:val="21"/>
          <w:szCs w:val="21"/>
        </w:rPr>
        <w:t xml:space="preserve">The </w:t>
      </w:r>
      <w:r>
        <w:rPr>
          <w:sz w:val="21"/>
          <w:szCs w:val="21"/>
        </w:rPr>
        <w:t>S</w:t>
      </w:r>
      <w:r>
        <w:rPr>
          <w:color w:val="000000"/>
          <w:sz w:val="21"/>
          <w:szCs w:val="21"/>
        </w:rPr>
        <w:t xml:space="preserve">eminar </w:t>
      </w:r>
      <w:r>
        <w:rPr>
          <w:sz w:val="21"/>
          <w:szCs w:val="21"/>
        </w:rPr>
        <w:t>H</w:t>
      </w:r>
      <w:r>
        <w:rPr>
          <w:color w:val="000000"/>
          <w:sz w:val="21"/>
          <w:szCs w:val="21"/>
        </w:rPr>
        <w:t>ost will ensure each participant has a copy of the training books (</w:t>
      </w:r>
      <w:r>
        <w:rPr>
          <w:i/>
          <w:color w:val="000000"/>
          <w:sz w:val="21"/>
          <w:szCs w:val="21"/>
        </w:rPr>
        <w:t xml:space="preserve">The Caring Congregation: Implementation Guide </w:t>
      </w:r>
      <w:r>
        <w:rPr>
          <w:color w:val="000000"/>
          <w:sz w:val="21"/>
          <w:szCs w:val="21"/>
        </w:rPr>
        <w:t xml:space="preserve">and </w:t>
      </w:r>
      <w:r>
        <w:rPr>
          <w:i/>
          <w:color w:val="000000"/>
          <w:sz w:val="21"/>
          <w:szCs w:val="21"/>
        </w:rPr>
        <w:t>The Caring Congregation: Care Minister’s Manual)</w:t>
      </w:r>
      <w:r>
        <w:rPr>
          <w:color w:val="000000"/>
          <w:sz w:val="21"/>
          <w:szCs w:val="21"/>
        </w:rPr>
        <w:t xml:space="preserve"> and copies of the handouts necessary for the seminar (digital copies provided by TCC), plus optional snacks and meals. Seminar </w:t>
      </w:r>
      <w:r>
        <w:rPr>
          <w:sz w:val="21"/>
          <w:szCs w:val="21"/>
        </w:rPr>
        <w:t>H</w:t>
      </w:r>
      <w:r>
        <w:rPr>
          <w:color w:val="000000"/>
          <w:sz w:val="21"/>
          <w:szCs w:val="21"/>
        </w:rPr>
        <w:t xml:space="preserve">ost will also provide onsite AV support and music for worship (or use TCC ‘s worship videos). Seminar </w:t>
      </w:r>
      <w:r>
        <w:rPr>
          <w:sz w:val="21"/>
          <w:szCs w:val="21"/>
        </w:rPr>
        <w:t>H</w:t>
      </w:r>
      <w:r>
        <w:rPr>
          <w:color w:val="000000"/>
          <w:sz w:val="21"/>
          <w:szCs w:val="21"/>
        </w:rPr>
        <w:t xml:space="preserve">ost agrees to market and provide registration for the seminar and provide TCC the final list of attendees (names, emails, phone, church, address, etc.) so TCC can ensure participants receive certificates of completion and invitations to a </w:t>
      </w:r>
      <w:r>
        <w:rPr>
          <w:sz w:val="21"/>
          <w:szCs w:val="21"/>
        </w:rPr>
        <w:t xml:space="preserve">1-hour </w:t>
      </w:r>
      <w:r>
        <w:rPr>
          <w:color w:val="000000"/>
          <w:sz w:val="21"/>
          <w:szCs w:val="21"/>
        </w:rPr>
        <w:t>post seminar follow-up Zoom meeting on a mutually agreed upon date/time (approx. 30 days after the event), tentatively set for ________(date/time).</w:t>
      </w:r>
    </w:p>
    <w:p w14:paraId="625B34E1" w14:textId="77777777" w:rsidR="00A82687" w:rsidRDefault="00A82687">
      <w:pPr>
        <w:pBdr>
          <w:top w:val="nil"/>
          <w:left w:val="nil"/>
          <w:bottom w:val="nil"/>
          <w:right w:val="nil"/>
          <w:between w:val="nil"/>
        </w:pBdr>
        <w:rPr>
          <w:color w:val="000000"/>
          <w:sz w:val="21"/>
          <w:szCs w:val="21"/>
        </w:rPr>
      </w:pPr>
    </w:p>
    <w:p w14:paraId="600892A6" w14:textId="77777777" w:rsidR="00A82687" w:rsidRDefault="00000000">
      <w:pPr>
        <w:pBdr>
          <w:top w:val="nil"/>
          <w:left w:val="nil"/>
          <w:bottom w:val="nil"/>
          <w:right w:val="nil"/>
          <w:between w:val="nil"/>
        </w:pBdr>
        <w:rPr>
          <w:color w:val="000000"/>
          <w:sz w:val="21"/>
          <w:szCs w:val="21"/>
        </w:rPr>
      </w:pPr>
      <w:r>
        <w:rPr>
          <w:color w:val="000000"/>
          <w:sz w:val="21"/>
          <w:szCs w:val="21"/>
        </w:rPr>
        <w:t xml:space="preserve">The primary TCC Leader will be available to serve as a consultant related to the care ministry development for the </w:t>
      </w:r>
      <w:r>
        <w:rPr>
          <w:sz w:val="21"/>
          <w:szCs w:val="21"/>
        </w:rPr>
        <w:t>S</w:t>
      </w:r>
      <w:r>
        <w:rPr>
          <w:color w:val="000000"/>
          <w:sz w:val="21"/>
          <w:szCs w:val="21"/>
        </w:rPr>
        <w:t xml:space="preserve">eminar </w:t>
      </w:r>
      <w:r>
        <w:rPr>
          <w:sz w:val="21"/>
          <w:szCs w:val="21"/>
        </w:rPr>
        <w:t>Host for up to</w:t>
      </w:r>
      <w:r>
        <w:rPr>
          <w:color w:val="000000"/>
          <w:sz w:val="21"/>
          <w:szCs w:val="21"/>
        </w:rPr>
        <w:t xml:space="preserve"> one year, beginning </w:t>
      </w:r>
      <w:r>
        <w:rPr>
          <w:sz w:val="21"/>
          <w:szCs w:val="21"/>
        </w:rPr>
        <w:t>at the date</w:t>
      </w:r>
      <w:r>
        <w:rPr>
          <w:color w:val="000000"/>
          <w:sz w:val="21"/>
          <w:szCs w:val="21"/>
        </w:rPr>
        <w:t xml:space="preserve"> of contract signing. Consulting will be conducted by phone or Zoom at a maximum of ten (10) hours for the contracted year. Additional consulting/evaluation is negotiable at a rate of $150/hour. Seminar </w:t>
      </w:r>
      <w:r>
        <w:rPr>
          <w:sz w:val="21"/>
          <w:szCs w:val="21"/>
        </w:rPr>
        <w:t>H</w:t>
      </w:r>
      <w:r>
        <w:rPr>
          <w:color w:val="000000"/>
          <w:sz w:val="21"/>
          <w:szCs w:val="21"/>
        </w:rPr>
        <w:t xml:space="preserve">ost agrees to reimburse TCC for reasonable travel expenses (including lodging, transportation &amp; meals) for the TCC Seminar Leader(s) in connection with this </w:t>
      </w:r>
      <w:r>
        <w:rPr>
          <w:sz w:val="21"/>
          <w:szCs w:val="21"/>
        </w:rPr>
        <w:t>event</w:t>
      </w:r>
      <w:r>
        <w:rPr>
          <w:color w:val="000000"/>
          <w:sz w:val="21"/>
          <w:szCs w:val="21"/>
        </w:rPr>
        <w:t>.</w:t>
      </w:r>
    </w:p>
    <w:p w14:paraId="43EECE42" w14:textId="77777777" w:rsidR="00A82687" w:rsidRDefault="00A82687">
      <w:pPr>
        <w:pBdr>
          <w:top w:val="nil"/>
          <w:left w:val="nil"/>
          <w:bottom w:val="nil"/>
          <w:right w:val="nil"/>
          <w:between w:val="nil"/>
        </w:pBdr>
        <w:rPr>
          <w:color w:val="000000"/>
          <w:sz w:val="21"/>
          <w:szCs w:val="21"/>
        </w:rPr>
      </w:pPr>
    </w:p>
    <w:p w14:paraId="3B6B9FA8" w14:textId="241F8E76" w:rsidR="00A82687" w:rsidRDefault="00000000">
      <w:pPr>
        <w:rPr>
          <w:sz w:val="21"/>
          <w:szCs w:val="21"/>
        </w:rPr>
      </w:pPr>
      <w:r>
        <w:rPr>
          <w:color w:val="000000"/>
          <w:sz w:val="21"/>
          <w:szCs w:val="21"/>
        </w:rPr>
        <w:t xml:space="preserve">The investment for this basic two-day seminar is $6,000 plus any negotiated charges for additional leaders and consulting. A deposit of 40% ($_____) will be due upon signing the contract. TCC will provide a W-9 and an </w:t>
      </w:r>
      <w:r>
        <w:rPr>
          <w:sz w:val="21"/>
          <w:szCs w:val="21"/>
        </w:rPr>
        <w:t xml:space="preserve">invoice showing the remaining balance which must be received no later than one week prior to the </w:t>
      </w:r>
      <w:r w:rsidR="009D742B">
        <w:rPr>
          <w:sz w:val="21"/>
          <w:szCs w:val="21"/>
        </w:rPr>
        <w:t>seminar</w:t>
      </w:r>
      <w:r>
        <w:rPr>
          <w:sz w:val="21"/>
          <w:szCs w:val="21"/>
        </w:rPr>
        <w:t>.</w:t>
      </w:r>
    </w:p>
    <w:p w14:paraId="2AD8B62A" w14:textId="77777777" w:rsidR="00A82687" w:rsidRDefault="00A82687">
      <w:pPr>
        <w:rPr>
          <w:color w:val="000000"/>
          <w:sz w:val="21"/>
          <w:szCs w:val="21"/>
        </w:rPr>
      </w:pPr>
    </w:p>
    <w:p w14:paraId="56D143B2" w14:textId="77777777" w:rsidR="00A82687" w:rsidRDefault="00000000">
      <w:pPr>
        <w:rPr>
          <w:color w:val="000000"/>
          <w:sz w:val="21"/>
          <w:szCs w:val="21"/>
        </w:rPr>
      </w:pPr>
      <w:r>
        <w:rPr>
          <w:color w:val="000000"/>
          <w:sz w:val="21"/>
          <w:szCs w:val="21"/>
        </w:rPr>
        <w:t xml:space="preserve">Please make checks payable to The Caring Congregation, Inc, and mail to </w:t>
      </w:r>
      <w:r>
        <w:rPr>
          <w:sz w:val="21"/>
          <w:szCs w:val="21"/>
        </w:rPr>
        <w:t xml:space="preserve">11184 Antioch Rd #283, Overland Park, KS 66210, or pay online by scanning the QR code on the invoice. </w:t>
      </w:r>
      <w:r>
        <w:rPr>
          <w:color w:val="000000"/>
          <w:sz w:val="21"/>
          <w:szCs w:val="21"/>
        </w:rPr>
        <w:t>Payment by credit card is subject to an additional credit card processing fee.</w:t>
      </w:r>
      <w:r>
        <w:rPr>
          <w:sz w:val="21"/>
          <w:szCs w:val="21"/>
        </w:rPr>
        <w:t xml:space="preserve"> </w:t>
      </w:r>
      <w:r>
        <w:rPr>
          <w:color w:val="000000"/>
          <w:sz w:val="21"/>
          <w:szCs w:val="21"/>
        </w:rPr>
        <w:t>All travel expenses incurred by TCC will be invoiced and due within 30 days of the event. In the event of cancellation, every effort will be made to reschedule. Notice of cancellation must be made at least 45 calendar days prior to the first scheduled date of the event for the deposit to be refunded. If cancellation occurs within 45 calendar days of the first scheduled day of the event, the deposit will be retained by TCC.</w:t>
      </w:r>
    </w:p>
    <w:p w14:paraId="351EE6B8" w14:textId="77777777" w:rsidR="00A82687" w:rsidRDefault="00A82687">
      <w:pPr>
        <w:rPr>
          <w:b/>
          <w:sz w:val="21"/>
          <w:szCs w:val="21"/>
        </w:rPr>
      </w:pPr>
    </w:p>
    <w:p w14:paraId="7D85FFA0" w14:textId="77777777" w:rsidR="00A82687" w:rsidRDefault="00000000">
      <w:pPr>
        <w:tabs>
          <w:tab w:val="left" w:pos="3780"/>
        </w:tabs>
        <w:rPr>
          <w:sz w:val="21"/>
          <w:szCs w:val="21"/>
        </w:rPr>
      </w:pPr>
      <w:r>
        <w:rPr>
          <w:sz w:val="21"/>
          <w:szCs w:val="21"/>
        </w:rPr>
        <w:t>______________________________</w:t>
      </w:r>
      <w:r>
        <w:rPr>
          <w:sz w:val="21"/>
          <w:szCs w:val="21"/>
        </w:rPr>
        <w:tab/>
        <w:t>______________________________</w:t>
      </w:r>
      <w:r>
        <w:rPr>
          <w:sz w:val="21"/>
          <w:szCs w:val="21"/>
        </w:rPr>
        <w:tab/>
        <w:t>______________</w:t>
      </w:r>
    </w:p>
    <w:p w14:paraId="18AC94B7" w14:textId="77777777" w:rsidR="00A82687" w:rsidRDefault="00000000">
      <w:pPr>
        <w:tabs>
          <w:tab w:val="left" w:pos="3780"/>
        </w:tabs>
        <w:rPr>
          <w:sz w:val="21"/>
          <w:szCs w:val="21"/>
        </w:rPr>
      </w:pPr>
      <w:r>
        <w:rPr>
          <w:sz w:val="21"/>
          <w:szCs w:val="21"/>
        </w:rPr>
        <w:t>Karen Lampe, TCC Founding Pastor</w:t>
      </w:r>
      <w:r>
        <w:rPr>
          <w:sz w:val="21"/>
          <w:szCs w:val="21"/>
        </w:rPr>
        <w:tab/>
        <w:t>Printed Name, TCC Founding Pastor</w:t>
      </w:r>
      <w:r>
        <w:rPr>
          <w:sz w:val="21"/>
          <w:szCs w:val="21"/>
        </w:rPr>
        <w:tab/>
        <w:t xml:space="preserve"> Date</w:t>
      </w:r>
    </w:p>
    <w:p w14:paraId="2FD1E010" w14:textId="77777777" w:rsidR="00A82687" w:rsidRDefault="00A82687">
      <w:pPr>
        <w:tabs>
          <w:tab w:val="left" w:pos="3780"/>
        </w:tabs>
        <w:rPr>
          <w:sz w:val="21"/>
          <w:szCs w:val="21"/>
        </w:rPr>
      </w:pPr>
    </w:p>
    <w:p w14:paraId="218D8667" w14:textId="77777777" w:rsidR="00A82687" w:rsidRDefault="00000000">
      <w:pPr>
        <w:tabs>
          <w:tab w:val="left" w:pos="3780"/>
        </w:tabs>
        <w:rPr>
          <w:sz w:val="21"/>
          <w:szCs w:val="21"/>
        </w:rPr>
      </w:pPr>
      <w:r>
        <w:rPr>
          <w:sz w:val="21"/>
          <w:szCs w:val="21"/>
        </w:rPr>
        <w:t>_________________________________</w:t>
      </w:r>
      <w:r>
        <w:rPr>
          <w:sz w:val="21"/>
          <w:szCs w:val="21"/>
        </w:rPr>
        <w:tab/>
        <w:t>______________________________</w:t>
      </w:r>
      <w:r>
        <w:rPr>
          <w:sz w:val="21"/>
          <w:szCs w:val="21"/>
        </w:rPr>
        <w:tab/>
        <w:t>_____________</w:t>
      </w:r>
    </w:p>
    <w:p w14:paraId="4D69E6EC" w14:textId="77777777" w:rsidR="00A82687" w:rsidRDefault="00000000">
      <w:pPr>
        <w:tabs>
          <w:tab w:val="left" w:pos="3780"/>
        </w:tabs>
        <w:rPr>
          <w:sz w:val="21"/>
          <w:szCs w:val="21"/>
        </w:rPr>
      </w:pPr>
      <w:r>
        <w:rPr>
          <w:sz w:val="21"/>
          <w:szCs w:val="21"/>
        </w:rPr>
        <w:t>Signature (TCC Seminar Leader)</w:t>
      </w:r>
      <w:r>
        <w:rPr>
          <w:sz w:val="21"/>
          <w:szCs w:val="21"/>
        </w:rPr>
        <w:tab/>
        <w:t xml:space="preserve">Printed Name (TCC Seminar Leader) </w:t>
      </w:r>
      <w:r>
        <w:rPr>
          <w:sz w:val="21"/>
          <w:szCs w:val="21"/>
        </w:rPr>
        <w:tab/>
        <w:t>Date</w:t>
      </w:r>
    </w:p>
    <w:p w14:paraId="72CCCCD7" w14:textId="77777777" w:rsidR="00A82687" w:rsidRDefault="00A82687">
      <w:pPr>
        <w:tabs>
          <w:tab w:val="left" w:pos="3780"/>
        </w:tabs>
        <w:rPr>
          <w:sz w:val="21"/>
          <w:szCs w:val="21"/>
        </w:rPr>
      </w:pPr>
    </w:p>
    <w:p w14:paraId="35DB3D88" w14:textId="77777777" w:rsidR="00A82687" w:rsidRDefault="00000000">
      <w:pPr>
        <w:tabs>
          <w:tab w:val="left" w:pos="3780"/>
        </w:tabs>
        <w:rPr>
          <w:sz w:val="21"/>
          <w:szCs w:val="21"/>
        </w:rPr>
      </w:pPr>
      <w:r>
        <w:rPr>
          <w:sz w:val="21"/>
          <w:szCs w:val="21"/>
        </w:rPr>
        <w:t>_________________________________</w:t>
      </w:r>
      <w:r>
        <w:rPr>
          <w:sz w:val="21"/>
          <w:szCs w:val="21"/>
        </w:rPr>
        <w:tab/>
        <w:t>______________________________</w:t>
      </w:r>
      <w:r>
        <w:rPr>
          <w:sz w:val="21"/>
          <w:szCs w:val="21"/>
        </w:rPr>
        <w:tab/>
        <w:t>_____________</w:t>
      </w:r>
      <w:r>
        <w:rPr>
          <w:sz w:val="21"/>
          <w:szCs w:val="21"/>
        </w:rPr>
        <w:tab/>
      </w:r>
      <w:r>
        <w:rPr>
          <w:sz w:val="21"/>
          <w:szCs w:val="21"/>
        </w:rPr>
        <w:tab/>
      </w:r>
    </w:p>
    <w:p w14:paraId="36D453C3" w14:textId="77777777" w:rsidR="00A82687" w:rsidRDefault="00000000">
      <w:pPr>
        <w:tabs>
          <w:tab w:val="left" w:pos="3780"/>
        </w:tabs>
        <w:rPr>
          <w:sz w:val="21"/>
          <w:szCs w:val="21"/>
        </w:rPr>
      </w:pPr>
      <w:r>
        <w:rPr>
          <w:sz w:val="21"/>
          <w:szCs w:val="21"/>
        </w:rPr>
        <w:t>Signature (Seminar Host)</w:t>
      </w:r>
      <w:r>
        <w:rPr>
          <w:sz w:val="21"/>
          <w:szCs w:val="21"/>
        </w:rPr>
        <w:tab/>
        <w:t>Printed Name (Seminar Host)</w:t>
      </w:r>
      <w:r>
        <w:rPr>
          <w:sz w:val="21"/>
          <w:szCs w:val="21"/>
        </w:rPr>
        <w:tab/>
        <w:t xml:space="preserve">       </w:t>
      </w:r>
      <w:r>
        <w:rPr>
          <w:sz w:val="21"/>
          <w:szCs w:val="21"/>
        </w:rPr>
        <w:tab/>
        <w:t>Date</w:t>
      </w:r>
    </w:p>
    <w:sectPr w:rsidR="00A82687">
      <w:headerReference w:type="default" r:id="rId7"/>
      <w:footerReference w:type="default" r:id="rId8"/>
      <w:pgSz w:w="12240" w:h="15840"/>
      <w:pgMar w:top="859" w:right="1440" w:bottom="1427" w:left="1440" w:header="514"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0106A" w14:textId="77777777" w:rsidR="00CE1B09" w:rsidRDefault="00CE1B09">
      <w:r>
        <w:separator/>
      </w:r>
    </w:p>
  </w:endnote>
  <w:endnote w:type="continuationSeparator" w:id="0">
    <w:p w14:paraId="16A7CF21" w14:textId="77777777" w:rsidR="00CE1B09" w:rsidRDefault="00CE1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AAE44" w14:textId="77777777" w:rsidR="00A82687" w:rsidRDefault="00000000">
    <w:pPr>
      <w:tabs>
        <w:tab w:val="left" w:pos="6773"/>
      </w:tabs>
      <w:jc w:val="center"/>
      <w:rPr>
        <w:sz w:val="20"/>
        <w:szCs w:val="20"/>
      </w:rPr>
    </w:pPr>
    <w:r>
      <w:rPr>
        <w:b/>
        <w:sz w:val="20"/>
        <w:szCs w:val="20"/>
      </w:rPr>
      <w:t>The Caring Congregation, Inc</w:t>
    </w:r>
    <w:r>
      <w:rPr>
        <w:sz w:val="20"/>
        <w:szCs w:val="20"/>
      </w:rPr>
      <w:t xml:space="preserve"> (a 501(c)(3) organization) | EIN # 92-2232548 | </w:t>
    </w:r>
    <w:hyperlink r:id="rId1">
      <w:r w:rsidR="00A82687">
        <w:rPr>
          <w:b/>
          <w:color w:val="0563C1"/>
          <w:sz w:val="20"/>
          <w:szCs w:val="20"/>
        </w:rPr>
        <w:t>www.thecaringcongregation.org</w:t>
      </w:r>
    </w:hyperlink>
  </w:p>
  <w:p w14:paraId="13FC1F34" w14:textId="77777777" w:rsidR="00A82687" w:rsidRDefault="00000000">
    <w:pPr>
      <w:tabs>
        <w:tab w:val="left" w:pos="6773"/>
      </w:tabs>
      <w:jc w:val="center"/>
      <w:rPr>
        <w:sz w:val="20"/>
        <w:szCs w:val="20"/>
      </w:rPr>
    </w:pPr>
    <w:r>
      <w:rPr>
        <w:sz w:val="20"/>
        <w:szCs w:val="20"/>
      </w:rPr>
      <w:t xml:space="preserve">11184 Antioch Road #283, Overland Park, Kansas 66210 | email: </w:t>
    </w:r>
    <w:hyperlink r:id="rId2">
      <w:r w:rsidR="00A82687">
        <w:rPr>
          <w:color w:val="0563C1"/>
          <w:sz w:val="20"/>
          <w:szCs w:val="20"/>
        </w:rPr>
        <w:t>info@thecaringcongregation.com</w:t>
      </w:r>
    </w:hyperlink>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19D91" w14:textId="77777777" w:rsidR="00CE1B09" w:rsidRDefault="00CE1B09">
      <w:r>
        <w:separator/>
      </w:r>
    </w:p>
  </w:footnote>
  <w:footnote w:type="continuationSeparator" w:id="0">
    <w:p w14:paraId="7A99F7A1" w14:textId="77777777" w:rsidR="00CE1B09" w:rsidRDefault="00CE1B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FB853" w14:textId="77777777" w:rsidR="00A82687" w:rsidRDefault="00000000">
    <w:pPr>
      <w:pBdr>
        <w:top w:val="nil"/>
        <w:left w:val="nil"/>
        <w:bottom w:val="nil"/>
        <w:right w:val="nil"/>
        <w:between w:val="nil"/>
      </w:pBdr>
      <w:tabs>
        <w:tab w:val="center" w:pos="4680"/>
        <w:tab w:val="right" w:pos="9360"/>
      </w:tabs>
      <w:jc w:val="center"/>
      <w:rPr>
        <w:color w:val="000000"/>
      </w:rPr>
    </w:pPr>
    <w:r>
      <w:rPr>
        <w:b/>
        <w:noProof/>
        <w:color w:val="000000"/>
        <w:sz w:val="28"/>
        <w:szCs w:val="28"/>
      </w:rPr>
      <w:drawing>
        <wp:inline distT="0" distB="0" distL="0" distR="0" wp14:anchorId="4770AC15" wp14:editId="48868E0D">
          <wp:extent cx="2616366" cy="687512"/>
          <wp:effectExtent l="0" t="0" r="0" b="0"/>
          <wp:docPr id="1107237321" name="image1.png" descr="A close-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up of a logo&#10;&#10;Description automatically generated"/>
                  <pic:cNvPicPr preferRelativeResize="0"/>
                </pic:nvPicPr>
                <pic:blipFill>
                  <a:blip r:embed="rId1"/>
                  <a:srcRect/>
                  <a:stretch>
                    <a:fillRect/>
                  </a:stretch>
                </pic:blipFill>
                <pic:spPr>
                  <a:xfrm>
                    <a:off x="0" y="0"/>
                    <a:ext cx="2616366" cy="687512"/>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687"/>
    <w:rsid w:val="002A5692"/>
    <w:rsid w:val="0037305E"/>
    <w:rsid w:val="009D742B"/>
    <w:rsid w:val="00A167DA"/>
    <w:rsid w:val="00A82687"/>
    <w:rsid w:val="00CE1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51AAFA"/>
  <w15:docId w15:val="{18A20121-4DC4-EE4A-AD0A-5456EEDB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19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A4319C"/>
    <w:rPr>
      <w:color w:val="0563C1" w:themeColor="hyperlink"/>
      <w:u w:val="single"/>
    </w:rPr>
  </w:style>
  <w:style w:type="character" w:styleId="UnresolvedMention">
    <w:name w:val="Unresolved Mention"/>
    <w:basedOn w:val="DefaultParagraphFont"/>
    <w:uiPriority w:val="99"/>
    <w:semiHidden/>
    <w:unhideWhenUsed/>
    <w:rsid w:val="00311775"/>
    <w:rPr>
      <w:color w:val="605E5C"/>
      <w:shd w:val="clear" w:color="auto" w:fill="E1DFDD"/>
    </w:rPr>
  </w:style>
  <w:style w:type="paragraph" w:styleId="Header">
    <w:name w:val="header"/>
    <w:basedOn w:val="Normal"/>
    <w:link w:val="HeaderChar"/>
    <w:uiPriority w:val="99"/>
    <w:unhideWhenUsed/>
    <w:rsid w:val="00311775"/>
    <w:pPr>
      <w:tabs>
        <w:tab w:val="center" w:pos="4680"/>
        <w:tab w:val="right" w:pos="9360"/>
      </w:tabs>
    </w:pPr>
  </w:style>
  <w:style w:type="character" w:customStyle="1" w:styleId="HeaderChar">
    <w:name w:val="Header Char"/>
    <w:basedOn w:val="DefaultParagraphFont"/>
    <w:link w:val="Header"/>
    <w:uiPriority w:val="99"/>
    <w:rsid w:val="00311775"/>
    <w:rPr>
      <w:kern w:val="0"/>
    </w:rPr>
  </w:style>
  <w:style w:type="paragraph" w:styleId="Footer">
    <w:name w:val="footer"/>
    <w:basedOn w:val="Normal"/>
    <w:link w:val="FooterChar"/>
    <w:uiPriority w:val="99"/>
    <w:unhideWhenUsed/>
    <w:rsid w:val="00311775"/>
    <w:pPr>
      <w:tabs>
        <w:tab w:val="center" w:pos="4680"/>
        <w:tab w:val="right" w:pos="9360"/>
      </w:tabs>
    </w:pPr>
  </w:style>
  <w:style w:type="character" w:customStyle="1" w:styleId="FooterChar">
    <w:name w:val="Footer Char"/>
    <w:basedOn w:val="DefaultParagraphFont"/>
    <w:link w:val="Footer"/>
    <w:uiPriority w:val="99"/>
    <w:rsid w:val="00311775"/>
    <w:rPr>
      <w:kern w:val="0"/>
    </w:rPr>
  </w:style>
  <w:style w:type="paragraph" w:customStyle="1" w:styleId="Body">
    <w:name w:val="Body"/>
    <w:rsid w:val="00C02304"/>
    <w:pPr>
      <w:pBdr>
        <w:top w:val="nil"/>
        <w:left w:val="nil"/>
        <w:bottom w:val="nil"/>
        <w:right w:val="nil"/>
        <w:between w:val="nil"/>
        <w:bar w:val="nil"/>
      </w:pBdr>
    </w:pPr>
    <w:rPr>
      <w:rFonts w:ascii="Cambria" w:eastAsia="Arial Unicode MS" w:hAnsi="Cambria" w:cs="Arial Unicode MS"/>
      <w:color w:val="000000"/>
      <w:u w:color="000000"/>
      <w:bdr w:val="nil"/>
      <w14:textOutline w14:w="0" w14:cap="flat" w14:cmpd="sng" w14:algn="ctr">
        <w14:noFill/>
        <w14:prstDash w14:val="solid"/>
        <w14:bevel/>
      </w14:textOutline>
    </w:rPr>
  </w:style>
  <w:style w:type="paragraph" w:styleId="NormalWeb">
    <w:name w:val="Normal (Web)"/>
    <w:basedOn w:val="Normal"/>
    <w:uiPriority w:val="99"/>
    <w:unhideWhenUsed/>
    <w:rsid w:val="00BE43F8"/>
    <w:pPr>
      <w:spacing w:before="100" w:beforeAutospacing="1" w:after="100" w:afterAutospacing="1"/>
    </w:pPr>
    <w:rPr>
      <w:rFonts w:ascii="Times New Roman" w:eastAsia="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thecaringcongregation.com" TargetMode="External"/><Relationship Id="rId1" Type="http://schemas.openxmlformats.org/officeDocument/2006/relationships/hyperlink" Target="http://www.thecaringcongregatio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kuI+5wxbQSeA2s0v+Sl3BdL7xw==">CgMxLjA4AHIhMUpkYXVwQkpoLTZyTEhGdTlUN2Mtclk1bV85d3VVYTcx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533</Words>
  <Characters>3043</Characters>
  <Application>Microsoft Office Word</Application>
  <DocSecurity>0</DocSecurity>
  <Lines>25</Lines>
  <Paragraphs>7</Paragraphs>
  <ScaleCrop>false</ScaleCrop>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Lampe</dc:creator>
  <cp:lastModifiedBy>Mary Haines</cp:lastModifiedBy>
  <cp:revision>3</cp:revision>
  <dcterms:created xsi:type="dcterms:W3CDTF">2023-12-14T20:20:00Z</dcterms:created>
  <dcterms:modified xsi:type="dcterms:W3CDTF">2025-10-08T13:49:00Z</dcterms:modified>
</cp:coreProperties>
</file>