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C4554" w14:textId="0A9DD64E" w:rsidR="002F365C" w:rsidRDefault="002F365C" w:rsidP="002F365C">
      <w:pPr>
        <w:spacing w:after="0" w:line="360" w:lineRule="auto"/>
        <w:jc w:val="center"/>
        <w:rPr>
          <w:rFonts w:ascii="HelveticaNeue LT 65 Medium" w:eastAsia="Times New Roman" w:hAnsi="HelveticaNeue LT 65 Medium" w:cs="Arial"/>
          <w:bCs/>
          <w:color w:val="5F6369"/>
          <w:sz w:val="28"/>
          <w:szCs w:val="28"/>
        </w:rPr>
      </w:pPr>
      <w:r w:rsidRPr="002F365C">
        <w:rPr>
          <w:rFonts w:ascii="HelveticaNeue LT 65 Medium" w:eastAsia="Times New Roman" w:hAnsi="HelveticaNeue LT 65 Medium" w:cs="Arial"/>
          <w:bCs/>
          <w:color w:val="5F6369"/>
          <w:sz w:val="28"/>
          <w:szCs w:val="28"/>
        </w:rPr>
        <w:t>E-filing Your Tax Return – Simple and Safe</w:t>
      </w:r>
    </w:p>
    <w:p w14:paraId="182696EC" w14:textId="77777777" w:rsidR="002F365C" w:rsidRPr="009B2C4F" w:rsidRDefault="002F365C" w:rsidP="002F365C">
      <w:pPr>
        <w:spacing w:after="0" w:line="240" w:lineRule="auto"/>
        <w:jc w:val="center"/>
        <w:rPr>
          <w:rFonts w:ascii="HelveticaNeue LT 65 Medium" w:hAnsi="HelveticaNeue LT 65 Medium" w:cs="Arial"/>
          <w:color w:val="5F6369"/>
          <w:sz w:val="28"/>
          <w:szCs w:val="28"/>
        </w:rPr>
      </w:pPr>
      <w:r w:rsidRPr="009B2C4F">
        <w:rPr>
          <w:rFonts w:ascii="HelveticaNeue LT 65 Medium" w:hAnsi="HelveticaNeue LT 65 Medium" w:cs="Arial"/>
          <w:color w:val="5F6369"/>
          <w:sz w:val="28"/>
          <w:szCs w:val="28"/>
        </w:rPr>
        <w:t>Parkers Prairie Tax Service</w:t>
      </w:r>
    </w:p>
    <w:p w14:paraId="1B789249" w14:textId="77777777" w:rsidR="002F365C" w:rsidRPr="009B2C4F" w:rsidRDefault="002F365C" w:rsidP="002F365C">
      <w:pPr>
        <w:spacing w:after="0" w:line="240" w:lineRule="auto"/>
        <w:jc w:val="center"/>
        <w:rPr>
          <w:rFonts w:ascii="HelveticaNeue LT 45 Light" w:hAnsi="HelveticaNeue LT 45 Light" w:cs="Arial"/>
          <w:color w:val="5F6369"/>
          <w:sz w:val="28"/>
          <w:szCs w:val="28"/>
        </w:rPr>
      </w:pPr>
      <w:r w:rsidRPr="009B2C4F">
        <w:rPr>
          <w:rFonts w:ascii="HelveticaNeue LT 65 Medium" w:hAnsi="HelveticaNeue LT 65 Medium" w:cs="Arial"/>
          <w:color w:val="5F6369"/>
          <w:sz w:val="28"/>
          <w:szCs w:val="28"/>
        </w:rPr>
        <w:t>Parkers Prairie, MN</w:t>
      </w:r>
    </w:p>
    <w:p w14:paraId="521C6E79" w14:textId="77777777" w:rsidR="002F365C" w:rsidRPr="002F365C" w:rsidRDefault="002F365C" w:rsidP="002F365C">
      <w:pPr>
        <w:spacing w:after="0" w:line="360" w:lineRule="auto"/>
        <w:rPr>
          <w:rFonts w:ascii="HelveticaNeue LT 45 Light" w:eastAsia="Times New Roman" w:hAnsi="HelveticaNeue LT 45 Light" w:cs="Arial"/>
          <w:b/>
          <w:color w:val="5F6369"/>
          <w:sz w:val="20"/>
          <w:szCs w:val="20"/>
        </w:rPr>
      </w:pPr>
    </w:p>
    <w:p w14:paraId="27C6F253" w14:textId="56C89CD0" w:rsidR="002F365C" w:rsidRPr="002F365C" w:rsidRDefault="002F365C" w:rsidP="002F365C">
      <w:pPr>
        <w:spacing w:after="0" w:line="360" w:lineRule="auto"/>
        <w:rPr>
          <w:rFonts w:ascii="HelveticaNeue LT 45 Light" w:eastAsia="Times New Roman" w:hAnsi="HelveticaNeue LT 45 Light" w:cs="Arial"/>
          <w:sz w:val="20"/>
          <w:szCs w:val="20"/>
        </w:rPr>
      </w:pPr>
      <w:r w:rsidRPr="002F365C">
        <w:rPr>
          <w:rFonts w:ascii="HelveticaNeue LT 45 Light" w:eastAsia="Times New Roman" w:hAnsi="HelveticaNeue LT 45 Light" w:cs="Arial"/>
          <w:sz w:val="20"/>
          <w:szCs w:val="20"/>
        </w:rPr>
        <w:t xml:space="preserve">Not so </w:t>
      </w:r>
      <w:proofErr w:type="gramStart"/>
      <w:r w:rsidRPr="002F365C">
        <w:rPr>
          <w:rFonts w:ascii="HelveticaNeue LT 45 Light" w:eastAsia="Times New Roman" w:hAnsi="HelveticaNeue LT 45 Light" w:cs="Arial"/>
          <w:sz w:val="20"/>
          <w:szCs w:val="20"/>
        </w:rPr>
        <w:t>long ago</w:t>
      </w:r>
      <w:proofErr w:type="gramEnd"/>
      <w:r w:rsidRPr="002F365C">
        <w:rPr>
          <w:rFonts w:ascii="HelveticaNeue LT 45 Light" w:eastAsia="Times New Roman" w:hAnsi="HelveticaNeue LT 45 Light" w:cs="Arial"/>
          <w:sz w:val="20"/>
          <w:szCs w:val="20"/>
        </w:rPr>
        <w:t xml:space="preserve"> e-filing taxes wasn’t very common. In 2001, of all the federal tax returns filed, 31% were filed electronically. In nine short years, approximately 70% of all federal tax returns filed in 2010 were done so electronically. Those who don’t e-file are now the exception.</w:t>
      </w:r>
    </w:p>
    <w:p w14:paraId="164B0FE1" w14:textId="77777777" w:rsidR="002F365C" w:rsidRPr="002F365C" w:rsidRDefault="002F365C" w:rsidP="002F365C">
      <w:pPr>
        <w:spacing w:after="0" w:line="360" w:lineRule="auto"/>
        <w:rPr>
          <w:rFonts w:ascii="HelveticaNeue LT 45 Light" w:eastAsia="Times New Roman" w:hAnsi="HelveticaNeue LT 45 Light" w:cs="Arial"/>
          <w:sz w:val="20"/>
          <w:szCs w:val="20"/>
        </w:rPr>
      </w:pPr>
    </w:p>
    <w:p w14:paraId="58ACE747" w14:textId="77777777" w:rsidR="002F365C" w:rsidRPr="002F365C" w:rsidRDefault="002F365C" w:rsidP="002F365C">
      <w:pPr>
        <w:spacing w:after="0" w:line="360" w:lineRule="auto"/>
        <w:rPr>
          <w:rFonts w:ascii="HelveticaNeue LT 45 Light" w:eastAsia="Times New Roman" w:hAnsi="HelveticaNeue LT 45 Light" w:cs="Arial"/>
          <w:sz w:val="20"/>
          <w:szCs w:val="20"/>
        </w:rPr>
      </w:pPr>
      <w:r w:rsidRPr="002F365C">
        <w:rPr>
          <w:rFonts w:ascii="HelveticaNeue LT 45 Light" w:eastAsia="Times New Roman" w:hAnsi="HelveticaNeue LT 45 Light" w:cs="Arial"/>
          <w:sz w:val="20"/>
          <w:szCs w:val="20"/>
        </w:rPr>
        <w:t>Why would almost 99 million taxpayers choose to e-file? No more waiting in line at the post office, no more worrying if your return reached its destination, and no more writing out a check are good reasons. You can pay any tax due by using the Electronic Federal Tax Payment System (EFTPS). Electronic payment options are convenient and secure. E-filing allows you to submit your tax return to the IRS in a quick, accurate and efficient way. You don’t need to worry about attaching specific documents to certain pages or if the person at the IRS correctly keyed in your return. Also, since an e-filed return is computer processed, the processing time is quicker, so you can get your refund faster! More than 74 million refunds were electronically deposited saving taxpayers a trip to the bank.</w:t>
      </w:r>
    </w:p>
    <w:p w14:paraId="7C318600" w14:textId="77777777" w:rsidR="002F365C" w:rsidRPr="002F365C" w:rsidRDefault="002F365C" w:rsidP="002F365C">
      <w:pPr>
        <w:spacing w:after="0" w:line="360" w:lineRule="auto"/>
        <w:rPr>
          <w:rFonts w:ascii="HelveticaNeue LT 45 Light" w:eastAsia="Times New Roman" w:hAnsi="HelveticaNeue LT 45 Light" w:cs="Arial"/>
          <w:sz w:val="20"/>
          <w:szCs w:val="20"/>
        </w:rPr>
      </w:pPr>
    </w:p>
    <w:p w14:paraId="12EEADD5" w14:textId="77777777" w:rsidR="002F365C" w:rsidRPr="002F365C" w:rsidRDefault="002F365C" w:rsidP="002F365C">
      <w:pPr>
        <w:spacing w:after="0" w:line="360" w:lineRule="auto"/>
        <w:rPr>
          <w:rFonts w:ascii="HelveticaNeue LT 45 Light" w:eastAsia="Times New Roman" w:hAnsi="HelveticaNeue LT 45 Light" w:cs="Arial"/>
          <w:sz w:val="20"/>
          <w:szCs w:val="20"/>
        </w:rPr>
      </w:pPr>
      <w:r w:rsidRPr="002F365C">
        <w:rPr>
          <w:rFonts w:ascii="HelveticaNeue LT 45 Light" w:eastAsia="Times New Roman" w:hAnsi="HelveticaNeue LT 45 Light" w:cs="Arial"/>
          <w:sz w:val="20"/>
          <w:szCs w:val="20"/>
        </w:rPr>
        <w:t>E-filing is also beneficial for the IRS. For 2009 federal tax returns, it cost the IRS $0.19 to process an e-filed tax return compared to the $3.29 it took the IRS to process a paper return. Computer processed e-filed federal returns consequently have fewer errors than the human processed paper returns.</w:t>
      </w:r>
    </w:p>
    <w:p w14:paraId="698F735B" w14:textId="77777777" w:rsidR="002F365C" w:rsidRPr="002F365C" w:rsidRDefault="002F365C" w:rsidP="002F365C">
      <w:pPr>
        <w:spacing w:after="0" w:line="360" w:lineRule="auto"/>
        <w:rPr>
          <w:rFonts w:ascii="HelveticaNeue LT 45 Light" w:eastAsia="Times New Roman" w:hAnsi="HelveticaNeue LT 45 Light" w:cs="Arial"/>
          <w:sz w:val="20"/>
          <w:szCs w:val="20"/>
        </w:rPr>
      </w:pPr>
    </w:p>
    <w:p w14:paraId="3F4965FE" w14:textId="5D308684" w:rsidR="002F365C" w:rsidRPr="002F365C" w:rsidRDefault="002F365C" w:rsidP="002F365C">
      <w:pPr>
        <w:spacing w:after="0" w:line="360" w:lineRule="auto"/>
        <w:rPr>
          <w:rFonts w:ascii="HelveticaNeue LT 45 Light" w:eastAsia="Times New Roman" w:hAnsi="HelveticaNeue LT 45 Light" w:cs="Arial"/>
          <w:sz w:val="20"/>
          <w:szCs w:val="20"/>
        </w:rPr>
      </w:pPr>
      <w:r w:rsidRPr="002F365C">
        <w:rPr>
          <w:rFonts w:ascii="HelveticaNeue LT 45 Light" w:eastAsia="Times New Roman" w:hAnsi="HelveticaNeue LT 45 Light" w:cs="Arial"/>
          <w:sz w:val="20"/>
          <w:szCs w:val="20"/>
        </w:rPr>
        <w:t xml:space="preserve">Contacting a qualified tax preparer is the easiest way to e-file. Contact </w:t>
      </w:r>
      <w:r>
        <w:rPr>
          <w:rFonts w:ascii="HelveticaNeue LT 65 Medium" w:eastAsia="Times New Roman" w:hAnsi="HelveticaNeue LT 65 Medium" w:cs="Arial"/>
          <w:sz w:val="20"/>
          <w:szCs w:val="20"/>
        </w:rPr>
        <w:t>Jessica</w:t>
      </w:r>
      <w:r w:rsidRPr="002F365C">
        <w:rPr>
          <w:rFonts w:ascii="HelveticaNeue LT 45 Light" w:eastAsia="Times New Roman" w:hAnsi="HelveticaNeue LT 45 Light" w:cs="Arial"/>
          <w:sz w:val="20"/>
          <w:szCs w:val="20"/>
        </w:rPr>
        <w:t xml:space="preserve"> at </w:t>
      </w:r>
      <w:r>
        <w:rPr>
          <w:rFonts w:ascii="HelveticaNeue LT 65 Medium" w:eastAsia="Times New Roman" w:hAnsi="HelveticaNeue LT 65 Medium" w:cs="Arial"/>
          <w:sz w:val="20"/>
          <w:szCs w:val="20"/>
        </w:rPr>
        <w:t>Parkers Prairie Tax Service</w:t>
      </w:r>
      <w:r w:rsidRPr="002F365C">
        <w:rPr>
          <w:rFonts w:ascii="HelveticaNeue LT 45 Light" w:eastAsia="Times New Roman" w:hAnsi="HelveticaNeue LT 45 Light" w:cs="Arial"/>
          <w:sz w:val="20"/>
          <w:szCs w:val="20"/>
        </w:rPr>
        <w:t xml:space="preserve"> for professional advice for your tax situation. </w:t>
      </w:r>
      <w:r>
        <w:rPr>
          <w:rFonts w:ascii="HelveticaNeue LT 65 Medium" w:eastAsia="Times New Roman" w:hAnsi="HelveticaNeue LT 65 Medium" w:cs="Arial"/>
          <w:sz w:val="20"/>
          <w:szCs w:val="20"/>
        </w:rPr>
        <w:t>Jessica</w:t>
      </w:r>
      <w:r w:rsidRPr="002F365C">
        <w:rPr>
          <w:rFonts w:ascii="HelveticaNeue LT 45 Light" w:eastAsia="Times New Roman" w:hAnsi="HelveticaNeue LT 45 Light" w:cs="Arial"/>
          <w:sz w:val="20"/>
          <w:szCs w:val="20"/>
        </w:rPr>
        <w:t xml:space="preserve"> is an expert who keeps current on tax law changes as well as a member of the National Association of Tax Professionals. </w:t>
      </w:r>
      <w:r>
        <w:rPr>
          <w:rFonts w:ascii="HelveticaNeue LT 65 Medium" w:eastAsia="Times New Roman" w:hAnsi="HelveticaNeue LT 65 Medium" w:cs="Arial"/>
          <w:sz w:val="20"/>
          <w:szCs w:val="20"/>
        </w:rPr>
        <w:t>She</w:t>
      </w:r>
      <w:r w:rsidRPr="002F365C">
        <w:rPr>
          <w:rFonts w:ascii="HelveticaNeue LT 45 Light" w:eastAsia="Times New Roman" w:hAnsi="HelveticaNeue LT 45 Light" w:cs="Arial"/>
          <w:sz w:val="20"/>
          <w:szCs w:val="20"/>
        </w:rPr>
        <w:t xml:space="preserve"> can save you time and offer insight on how to use the tax breaks available to you. Visit </w:t>
      </w:r>
      <w:r>
        <w:rPr>
          <w:rFonts w:ascii="HelveticaNeue LT 65 Medium" w:eastAsia="Times New Roman" w:hAnsi="HelveticaNeue LT 65 Medium" w:cs="Arial"/>
          <w:sz w:val="20"/>
          <w:szCs w:val="20"/>
        </w:rPr>
        <w:t xml:space="preserve">our contact page on our website. </w:t>
      </w:r>
      <w:bookmarkStart w:id="0" w:name="_GoBack"/>
      <w:bookmarkEnd w:id="0"/>
    </w:p>
    <w:p w14:paraId="315968A4" w14:textId="480DFAD0" w:rsidR="006E76FB" w:rsidRDefault="006E76FB"/>
    <w:p w14:paraId="5B5BCE2F" w14:textId="6C01CBFF" w:rsidR="002F365C" w:rsidRDefault="002F365C"/>
    <w:p w14:paraId="1BFBD732" w14:textId="277B5FD3" w:rsidR="002F365C" w:rsidRDefault="002F365C"/>
    <w:p w14:paraId="4317E025" w14:textId="05FEB1A7" w:rsidR="002F365C" w:rsidRDefault="002F365C"/>
    <w:p w14:paraId="16F20EB7" w14:textId="08AE67AE" w:rsidR="002F365C" w:rsidRDefault="002F365C">
      <w:r w:rsidRPr="0021355C">
        <w:rPr>
          <w:rFonts w:ascii="HelveticaNeue LT 65 Medium" w:hAnsi="HelveticaNeue LT 65 Medium" w:cs="Arial"/>
          <w:i/>
          <w:noProof/>
          <w:color w:val="5F6369"/>
          <w:sz w:val="36"/>
          <w:szCs w:val="36"/>
        </w:rPr>
        <w:drawing>
          <wp:inline distT="0" distB="0" distL="0" distR="0" wp14:anchorId="5F2B3B0D" wp14:editId="50AC9A75">
            <wp:extent cx="11144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14425" cy="571500"/>
                    </a:xfrm>
                    <a:prstGeom prst="rect">
                      <a:avLst/>
                    </a:prstGeom>
                    <a:noFill/>
                    <a:ln>
                      <a:noFill/>
                    </a:ln>
                  </pic:spPr>
                </pic:pic>
              </a:graphicData>
            </a:graphic>
          </wp:inline>
        </w:drawing>
      </w:r>
    </w:p>
    <w:sectPr w:rsidR="002F3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 LT 65 Medium">
    <w:altName w:val="Arial"/>
    <w:charset w:val="00"/>
    <w:family w:val="auto"/>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 LT 45 Light">
    <w:altName w:val="Arial"/>
    <w:charset w:val="00"/>
    <w:family w:val="auto"/>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65C"/>
    <w:rsid w:val="002F365C"/>
    <w:rsid w:val="006E7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EF958"/>
  <w15:chartTrackingRefBased/>
  <w15:docId w15:val="{185CE69D-18DD-4091-930C-8E0EC6A8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Christensen</dc:creator>
  <cp:keywords/>
  <dc:description/>
  <cp:lastModifiedBy>Jessica Christensen</cp:lastModifiedBy>
  <cp:revision>1</cp:revision>
  <dcterms:created xsi:type="dcterms:W3CDTF">2019-12-05T22:59:00Z</dcterms:created>
  <dcterms:modified xsi:type="dcterms:W3CDTF">2019-12-05T23:03:00Z</dcterms:modified>
</cp:coreProperties>
</file>