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2D460" w14:textId="77777777" w:rsidR="009B2C4F" w:rsidRPr="00554635" w:rsidRDefault="009B2C4F" w:rsidP="009B2C4F">
      <w:pPr>
        <w:pStyle w:val="PlainText"/>
        <w:spacing w:line="360" w:lineRule="auto"/>
        <w:jc w:val="center"/>
        <w:rPr>
          <w:rFonts w:ascii="HelveticaNeue LT 45 Light" w:hAnsi="HelveticaNeue LT 45 Light" w:cs="Arial"/>
          <w:b/>
          <w:color w:val="5F6369"/>
        </w:rPr>
      </w:pPr>
      <w:r w:rsidRPr="00554635">
        <w:rPr>
          <w:rFonts w:ascii="HelveticaNeue LT 65 Medium" w:hAnsi="HelveticaNeue LT 65 Medium" w:cs="Arial"/>
          <w:bCs/>
          <w:color w:val="5F6369"/>
          <w:sz w:val="28"/>
          <w:szCs w:val="28"/>
        </w:rPr>
        <w:t>Meeting With Your Tax Professional</w:t>
      </w:r>
    </w:p>
    <w:p w14:paraId="45C5935C" w14:textId="77777777" w:rsidR="009B2C4F" w:rsidRPr="009B2C4F" w:rsidRDefault="009B2C4F" w:rsidP="009B2C4F">
      <w:pPr>
        <w:spacing w:line="360" w:lineRule="auto"/>
        <w:jc w:val="center"/>
        <w:rPr>
          <w:rFonts w:ascii="HelveticaNeue LT 65 Medium" w:hAnsi="HelveticaNeue LT 65 Medium" w:cs="Arial"/>
          <w:color w:val="5F6369"/>
          <w:sz w:val="28"/>
          <w:szCs w:val="28"/>
        </w:rPr>
      </w:pPr>
      <w:r w:rsidRPr="009B2C4F">
        <w:rPr>
          <w:rFonts w:ascii="HelveticaNeue LT 65 Medium" w:hAnsi="HelveticaNeue LT 65 Medium" w:cs="Arial"/>
          <w:color w:val="5F6369"/>
          <w:sz w:val="28"/>
          <w:szCs w:val="28"/>
        </w:rPr>
        <w:t>Parkers Prairie Tax Service</w:t>
      </w:r>
    </w:p>
    <w:p w14:paraId="3855F844" w14:textId="22F5DC7E" w:rsidR="009B2C4F" w:rsidRPr="009B2C4F" w:rsidRDefault="009B2C4F" w:rsidP="009B2C4F">
      <w:pPr>
        <w:spacing w:line="360" w:lineRule="auto"/>
        <w:jc w:val="center"/>
        <w:rPr>
          <w:rFonts w:ascii="HelveticaNeue LT 45 Light" w:hAnsi="HelveticaNeue LT 45 Light" w:cs="Arial"/>
          <w:color w:val="5F6369"/>
          <w:sz w:val="28"/>
          <w:szCs w:val="28"/>
        </w:rPr>
      </w:pPr>
      <w:r w:rsidRPr="009B2C4F">
        <w:rPr>
          <w:rFonts w:ascii="HelveticaNeue LT 65 Medium" w:hAnsi="HelveticaNeue LT 65 Medium" w:cs="Arial"/>
          <w:color w:val="5F6369"/>
          <w:sz w:val="28"/>
          <w:szCs w:val="28"/>
        </w:rPr>
        <w:t>Parkers Prairie, MN</w:t>
      </w:r>
    </w:p>
    <w:p w14:paraId="396A474F" w14:textId="47B2FB0D" w:rsidR="009B2C4F" w:rsidRPr="00554635" w:rsidRDefault="009B2C4F" w:rsidP="009B2C4F">
      <w:pPr>
        <w:spacing w:line="360" w:lineRule="auto"/>
        <w:rPr>
          <w:rFonts w:ascii="HelveticaNeue LT 45 Light" w:hAnsi="HelveticaNeue LT 45 Light" w:cs="Arial"/>
          <w:color w:val="5F6369"/>
          <w:sz w:val="20"/>
          <w:szCs w:val="20"/>
        </w:rPr>
      </w:pPr>
      <w:r w:rsidRPr="00554635">
        <w:rPr>
          <w:rFonts w:ascii="HelveticaNeue LT 45 Light" w:hAnsi="HelveticaNeue LT 45 Light" w:cs="Arial"/>
          <w:color w:val="5F6369"/>
          <w:sz w:val="20"/>
          <w:szCs w:val="20"/>
        </w:rPr>
        <w:t>With the filing season quickly approaching, it is important for you to contact your tax professional early to reserve a convenient time for your appointment. Your tax return can be done more accurately and in a shorter period of time if all of the information is available at the initial appointment, so being organized can help both you and your tax preparer.</w:t>
      </w:r>
    </w:p>
    <w:p w14:paraId="3D3E72C6" w14:textId="77777777" w:rsidR="009B2C4F" w:rsidRPr="00554635" w:rsidRDefault="009B2C4F" w:rsidP="009B2C4F">
      <w:pPr>
        <w:spacing w:line="360" w:lineRule="auto"/>
        <w:rPr>
          <w:rFonts w:ascii="HelveticaNeue LT 45 Light" w:hAnsi="HelveticaNeue LT 45 Light" w:cs="Arial"/>
          <w:color w:val="5F6369"/>
          <w:sz w:val="20"/>
          <w:szCs w:val="20"/>
        </w:rPr>
      </w:pPr>
    </w:p>
    <w:p w14:paraId="1FC5DDF0" w14:textId="77777777" w:rsidR="009B2C4F" w:rsidRPr="00554635" w:rsidRDefault="009B2C4F" w:rsidP="009B2C4F">
      <w:pPr>
        <w:autoSpaceDE w:val="0"/>
        <w:autoSpaceDN w:val="0"/>
        <w:adjustRightInd w:val="0"/>
        <w:spacing w:line="360" w:lineRule="auto"/>
        <w:rPr>
          <w:rFonts w:ascii="HelveticaNeue LT 45 Light" w:hAnsi="HelveticaNeue LT 45 Light" w:cs="Arial"/>
          <w:color w:val="5F6369"/>
          <w:sz w:val="20"/>
          <w:szCs w:val="20"/>
        </w:rPr>
      </w:pPr>
      <w:r w:rsidRPr="00554635">
        <w:rPr>
          <w:rFonts w:ascii="HelveticaNeue LT 45 Light" w:hAnsi="HelveticaNeue LT 45 Light" w:cs="Arial"/>
          <w:color w:val="5F6369"/>
          <w:sz w:val="20"/>
          <w:szCs w:val="20"/>
        </w:rPr>
        <w:t xml:space="preserve">Start preparing early for your tax appointment by compiling a list of the documents you expect to receive based on last year’s statements and this year’s activities. If you are not sure of what documents you may need, call your tax preparer to discuss. As you start receiving your documents in the mail (usually around the end of January), mark them off your list and put them in a tax folder with the list to stay organized.  </w:t>
      </w:r>
    </w:p>
    <w:p w14:paraId="04E00906" w14:textId="77777777" w:rsidR="009B2C4F" w:rsidRPr="00554635" w:rsidRDefault="009B2C4F" w:rsidP="009B2C4F">
      <w:pPr>
        <w:autoSpaceDE w:val="0"/>
        <w:autoSpaceDN w:val="0"/>
        <w:adjustRightInd w:val="0"/>
        <w:spacing w:line="360" w:lineRule="auto"/>
        <w:rPr>
          <w:rFonts w:ascii="HelveticaNeue LT 45 Light" w:hAnsi="HelveticaNeue LT 45 Light" w:cs="Arial"/>
          <w:color w:val="5F6369"/>
          <w:sz w:val="20"/>
          <w:szCs w:val="20"/>
        </w:rPr>
      </w:pPr>
    </w:p>
    <w:p w14:paraId="21C6CD93" w14:textId="77777777" w:rsidR="009B2C4F" w:rsidRPr="00554635" w:rsidRDefault="009B2C4F" w:rsidP="009B2C4F">
      <w:pPr>
        <w:autoSpaceDE w:val="0"/>
        <w:autoSpaceDN w:val="0"/>
        <w:adjustRightInd w:val="0"/>
        <w:spacing w:line="360" w:lineRule="auto"/>
        <w:rPr>
          <w:rFonts w:ascii="HelveticaNeue LT 45 Light" w:hAnsi="HelveticaNeue LT 45 Light" w:cs="Arial"/>
          <w:color w:val="5F6369"/>
          <w:sz w:val="20"/>
          <w:szCs w:val="20"/>
        </w:rPr>
      </w:pPr>
      <w:r w:rsidRPr="00554635">
        <w:rPr>
          <w:rFonts w:ascii="HelveticaNeue LT 45 Light" w:hAnsi="HelveticaNeue LT 45 Light" w:cs="Arial"/>
          <w:color w:val="5F6369"/>
          <w:sz w:val="20"/>
          <w:szCs w:val="20"/>
        </w:rPr>
        <w:t xml:space="preserve">If employed, you will need to include your W-2. If you received income from interest, dividends, pensions, self-employment, government payments or the sale of property, you will receive a Form 1099. It is helpful to bring the actual statements to your appointment. Remember that not all forms will look alike; be sure to check the bottom of </w:t>
      </w:r>
      <w:r w:rsidRPr="00554635">
        <w:rPr>
          <w:rFonts w:ascii="HelveticaNeue LT 45 Light" w:hAnsi="HelveticaNeue LT 45 Light" w:cs="Arial"/>
          <w:bCs/>
          <w:color w:val="5F6369"/>
          <w:sz w:val="20"/>
          <w:szCs w:val="20"/>
        </w:rPr>
        <w:t>year-end statements</w:t>
      </w:r>
      <w:r w:rsidRPr="00554635">
        <w:rPr>
          <w:rFonts w:ascii="HelveticaNeue LT 45 Light" w:hAnsi="HelveticaNeue LT 45 Light" w:cs="Arial"/>
          <w:b/>
          <w:bCs/>
          <w:color w:val="5F6369"/>
          <w:sz w:val="20"/>
          <w:szCs w:val="20"/>
        </w:rPr>
        <w:t xml:space="preserve"> </w:t>
      </w:r>
      <w:r w:rsidRPr="00554635">
        <w:rPr>
          <w:rFonts w:ascii="HelveticaNeue LT 45 Light" w:hAnsi="HelveticaNeue LT 45 Light" w:cs="Arial"/>
          <w:color w:val="5F6369"/>
          <w:sz w:val="20"/>
          <w:szCs w:val="20"/>
        </w:rPr>
        <w:t>that may be substitute 1099s. Also, don’t forget to include any Schedule K-1s you receive from a partnership, an S corporation, trust or estate. If you had any income not reported on the forms listed above, make a note for your tax preparer to include it.</w:t>
      </w:r>
    </w:p>
    <w:p w14:paraId="62C94230" w14:textId="77777777" w:rsidR="009B2C4F" w:rsidRPr="00554635" w:rsidRDefault="009B2C4F" w:rsidP="009B2C4F">
      <w:pPr>
        <w:autoSpaceDE w:val="0"/>
        <w:autoSpaceDN w:val="0"/>
        <w:adjustRightInd w:val="0"/>
        <w:spacing w:line="360" w:lineRule="auto"/>
        <w:rPr>
          <w:rFonts w:ascii="HelveticaNeue LT 45 Light" w:hAnsi="HelveticaNeue LT 45 Light" w:cs="Arial"/>
          <w:color w:val="5F6369"/>
          <w:sz w:val="20"/>
          <w:szCs w:val="20"/>
        </w:rPr>
      </w:pPr>
    </w:p>
    <w:p w14:paraId="5DFD17B5" w14:textId="77777777" w:rsidR="009B2C4F" w:rsidRPr="00554635" w:rsidRDefault="009B2C4F" w:rsidP="009B2C4F">
      <w:pPr>
        <w:autoSpaceDE w:val="0"/>
        <w:autoSpaceDN w:val="0"/>
        <w:adjustRightInd w:val="0"/>
        <w:spacing w:line="360" w:lineRule="auto"/>
        <w:rPr>
          <w:rFonts w:ascii="HelveticaNeue LT 45 Light" w:hAnsi="HelveticaNeue LT 45 Light" w:cs="Arial"/>
          <w:color w:val="5F6369"/>
          <w:sz w:val="20"/>
          <w:szCs w:val="20"/>
        </w:rPr>
      </w:pPr>
      <w:r w:rsidRPr="00554635">
        <w:rPr>
          <w:rFonts w:ascii="HelveticaNeue LT 45 Light" w:hAnsi="HelveticaNeue LT 45 Light" w:cs="Arial"/>
          <w:color w:val="5F6369"/>
          <w:sz w:val="20"/>
          <w:szCs w:val="20"/>
        </w:rPr>
        <w:t>If you sold stock during the year, you will receive a 1099-B as described above that includes the gross proceeds. However, the price you paid for the stock, the cost basis, may not listed on the 1099-B. If the stock was received as a gift or inheritance, other means of determining the cost will be necessary. For every stock you sold, you should include the basis for your tax professional to calculate the net gain/loss.</w:t>
      </w:r>
    </w:p>
    <w:p w14:paraId="518366A6" w14:textId="77777777" w:rsidR="009B2C4F" w:rsidRPr="00554635" w:rsidRDefault="009B2C4F" w:rsidP="009B2C4F">
      <w:pPr>
        <w:autoSpaceDE w:val="0"/>
        <w:autoSpaceDN w:val="0"/>
        <w:adjustRightInd w:val="0"/>
        <w:spacing w:line="360" w:lineRule="auto"/>
        <w:rPr>
          <w:rFonts w:ascii="HelveticaNeue LT 45 Light" w:hAnsi="HelveticaNeue LT 45 Light" w:cs="Arial"/>
          <w:color w:val="5F6369"/>
          <w:sz w:val="20"/>
          <w:szCs w:val="20"/>
        </w:rPr>
      </w:pPr>
    </w:p>
    <w:p w14:paraId="3905DDB9" w14:textId="7509DFA0" w:rsidR="009B2C4F" w:rsidRDefault="009B2C4F" w:rsidP="009B2C4F">
      <w:pPr>
        <w:autoSpaceDE w:val="0"/>
        <w:autoSpaceDN w:val="0"/>
        <w:adjustRightInd w:val="0"/>
        <w:spacing w:line="360" w:lineRule="auto"/>
        <w:rPr>
          <w:rFonts w:ascii="HelveticaNeue LT 45 Light" w:hAnsi="HelveticaNeue LT 45 Light" w:cs="Arial"/>
          <w:color w:val="5F6369"/>
          <w:sz w:val="20"/>
          <w:szCs w:val="20"/>
        </w:rPr>
      </w:pPr>
      <w:r w:rsidRPr="00554635">
        <w:rPr>
          <w:rFonts w:ascii="HelveticaNeue LT 45 Light" w:hAnsi="HelveticaNeue LT 45 Light" w:cs="Arial"/>
          <w:color w:val="5F6369"/>
          <w:sz w:val="20"/>
          <w:szCs w:val="20"/>
        </w:rPr>
        <w:t xml:space="preserve">If you own a home, you </w:t>
      </w:r>
      <w:r w:rsidR="00C5733B">
        <w:rPr>
          <w:rFonts w:ascii="HelveticaNeue LT 45 Light" w:hAnsi="HelveticaNeue LT 45 Light" w:cs="Arial"/>
          <w:color w:val="5F6369"/>
          <w:sz w:val="20"/>
          <w:szCs w:val="20"/>
        </w:rPr>
        <w:t>may be able</w:t>
      </w:r>
      <w:r w:rsidRPr="00554635">
        <w:rPr>
          <w:rFonts w:ascii="HelveticaNeue LT 45 Light" w:hAnsi="HelveticaNeue LT 45 Light" w:cs="Arial"/>
          <w:color w:val="5F6369"/>
          <w:sz w:val="20"/>
          <w:szCs w:val="20"/>
        </w:rPr>
        <w:t xml:space="preserve"> itemize deductions. Each year, bring the </w:t>
      </w:r>
      <w:r w:rsidRPr="00554635">
        <w:rPr>
          <w:rFonts w:ascii="HelveticaNeue LT 45 Light" w:hAnsi="HelveticaNeue LT 45 Light" w:cs="Arial"/>
          <w:bCs/>
          <w:color w:val="5F6369"/>
          <w:sz w:val="20"/>
          <w:szCs w:val="20"/>
        </w:rPr>
        <w:t xml:space="preserve">property tax bill </w:t>
      </w:r>
      <w:r w:rsidRPr="00554635">
        <w:rPr>
          <w:rFonts w:ascii="HelveticaNeue LT 45 Light" w:hAnsi="HelveticaNeue LT 45 Light" w:cs="Arial"/>
          <w:color w:val="5F6369"/>
          <w:sz w:val="20"/>
          <w:szCs w:val="20"/>
        </w:rPr>
        <w:t xml:space="preserve">and the </w:t>
      </w:r>
      <w:r w:rsidRPr="00554635">
        <w:rPr>
          <w:rFonts w:ascii="HelveticaNeue LT 45 Light" w:hAnsi="HelveticaNeue LT 45 Light" w:cs="Arial"/>
          <w:bCs/>
          <w:color w:val="5F6369"/>
          <w:sz w:val="20"/>
          <w:szCs w:val="20"/>
        </w:rPr>
        <w:t xml:space="preserve">mortgage interest statement </w:t>
      </w:r>
      <w:r w:rsidRPr="00554635">
        <w:rPr>
          <w:rFonts w:ascii="HelveticaNeue LT 45 Light" w:hAnsi="HelveticaNeue LT 45 Light" w:cs="Arial"/>
          <w:color w:val="5F6369"/>
          <w:sz w:val="20"/>
          <w:szCs w:val="20"/>
        </w:rPr>
        <w:t xml:space="preserve">to your tax appointment. </w:t>
      </w:r>
      <w:r w:rsidRPr="00554635">
        <w:rPr>
          <w:rFonts w:ascii="HelveticaNeue LT 45 Light" w:hAnsi="HelveticaNeue LT 45 Light" w:cs="Arial"/>
          <w:bCs/>
          <w:color w:val="5F6369"/>
          <w:sz w:val="20"/>
          <w:szCs w:val="20"/>
        </w:rPr>
        <w:t xml:space="preserve">Medical expenses </w:t>
      </w:r>
      <w:r w:rsidRPr="00554635">
        <w:rPr>
          <w:rFonts w:ascii="HelveticaNeue LT 45 Light" w:hAnsi="HelveticaNeue LT 45 Light" w:cs="Arial"/>
          <w:color w:val="5F6369"/>
          <w:sz w:val="20"/>
          <w:szCs w:val="20"/>
        </w:rPr>
        <w:t>are deductible if they</w:t>
      </w:r>
      <w:r w:rsidRPr="00554635">
        <w:rPr>
          <w:rFonts w:ascii="HelveticaNeue LT 45 Light" w:hAnsi="HelveticaNeue LT 45 Light" w:cs="Arial"/>
          <w:bCs/>
          <w:color w:val="5F6369"/>
          <w:sz w:val="20"/>
          <w:szCs w:val="20"/>
        </w:rPr>
        <w:t xml:space="preserve"> </w:t>
      </w:r>
      <w:r w:rsidRPr="00554635">
        <w:rPr>
          <w:rFonts w:ascii="HelveticaNeue LT 45 Light" w:hAnsi="HelveticaNeue LT 45 Light" w:cs="Arial"/>
          <w:color w:val="5F6369"/>
          <w:sz w:val="20"/>
          <w:szCs w:val="20"/>
        </w:rPr>
        <w:t>exceed 10% of your adjusted gross income</w:t>
      </w:r>
      <w:r w:rsidRPr="00554635">
        <w:rPr>
          <w:rFonts w:ascii="HelveticaNeue LT 45 Light" w:hAnsi="HelveticaNeue LT 45 Light" w:cs="Arial"/>
          <w:bCs/>
          <w:color w:val="5F6369"/>
          <w:sz w:val="20"/>
          <w:szCs w:val="20"/>
        </w:rPr>
        <w:t xml:space="preserve"> </w:t>
      </w:r>
      <w:r w:rsidRPr="00554635">
        <w:rPr>
          <w:rFonts w:ascii="HelveticaNeue LT 45 Light" w:hAnsi="HelveticaNeue LT 45 Light" w:cs="Arial"/>
          <w:color w:val="5F6369"/>
          <w:sz w:val="20"/>
          <w:szCs w:val="20"/>
        </w:rPr>
        <w:t>(AGI). Prescription drugs, doctor, dental,</w:t>
      </w:r>
      <w:r w:rsidRPr="00554635">
        <w:rPr>
          <w:rFonts w:ascii="HelveticaNeue LT 45 Light" w:hAnsi="HelveticaNeue LT 45 Light" w:cs="Arial"/>
          <w:bCs/>
          <w:color w:val="5F6369"/>
          <w:sz w:val="20"/>
          <w:szCs w:val="20"/>
        </w:rPr>
        <w:t xml:space="preserve"> </w:t>
      </w:r>
      <w:r w:rsidRPr="00554635">
        <w:rPr>
          <w:rFonts w:ascii="HelveticaNeue LT 45 Light" w:hAnsi="HelveticaNeue LT 45 Light" w:cs="Arial"/>
          <w:color w:val="5F6369"/>
          <w:sz w:val="20"/>
          <w:szCs w:val="20"/>
        </w:rPr>
        <w:t>hospital bills, medical insurance premiums</w:t>
      </w:r>
      <w:r w:rsidRPr="00554635">
        <w:rPr>
          <w:rFonts w:ascii="HelveticaNeue LT 45 Light" w:hAnsi="HelveticaNeue LT 45 Light" w:cs="Arial"/>
          <w:bCs/>
          <w:color w:val="5F6369"/>
          <w:sz w:val="20"/>
          <w:szCs w:val="20"/>
        </w:rPr>
        <w:t xml:space="preserve"> </w:t>
      </w:r>
      <w:r w:rsidRPr="00554635">
        <w:rPr>
          <w:rFonts w:ascii="HelveticaNeue LT 45 Light" w:hAnsi="HelveticaNeue LT 45 Light" w:cs="Arial"/>
          <w:color w:val="5F6369"/>
          <w:sz w:val="20"/>
          <w:szCs w:val="20"/>
        </w:rPr>
        <w:t>and the mileage to and from the doctor’s</w:t>
      </w:r>
      <w:r w:rsidRPr="00554635">
        <w:rPr>
          <w:rFonts w:ascii="HelveticaNeue LT 45 Light" w:hAnsi="HelveticaNeue LT 45 Light" w:cs="Arial"/>
          <w:bCs/>
          <w:color w:val="5F6369"/>
          <w:sz w:val="20"/>
          <w:szCs w:val="20"/>
        </w:rPr>
        <w:t xml:space="preserve"> </w:t>
      </w:r>
      <w:r w:rsidRPr="00554635">
        <w:rPr>
          <w:rFonts w:ascii="HelveticaNeue LT 45 Light" w:hAnsi="HelveticaNeue LT 45 Light" w:cs="Arial"/>
          <w:color w:val="5F6369"/>
          <w:sz w:val="20"/>
          <w:szCs w:val="20"/>
        </w:rPr>
        <w:t>office enter into this category.</w:t>
      </w:r>
      <w:r w:rsidRPr="00554635">
        <w:rPr>
          <w:rFonts w:ascii="HelveticaNeue LT 45 Light" w:hAnsi="HelveticaNeue LT 45 Light" w:cs="Arial"/>
          <w:bCs/>
          <w:color w:val="5F6369"/>
          <w:sz w:val="20"/>
          <w:szCs w:val="20"/>
        </w:rPr>
        <w:t xml:space="preserve"> Charitable contributions </w:t>
      </w:r>
      <w:r w:rsidRPr="00554635">
        <w:rPr>
          <w:rFonts w:ascii="HelveticaNeue LT 45 Light" w:hAnsi="HelveticaNeue LT 45 Light" w:cs="Arial"/>
          <w:color w:val="5F6369"/>
          <w:sz w:val="20"/>
          <w:szCs w:val="20"/>
        </w:rPr>
        <w:t>are a good source</w:t>
      </w:r>
      <w:r w:rsidRPr="00554635">
        <w:rPr>
          <w:rFonts w:ascii="HelveticaNeue LT 45 Light" w:hAnsi="HelveticaNeue LT 45 Light" w:cs="Arial"/>
          <w:bCs/>
          <w:color w:val="5F6369"/>
          <w:sz w:val="20"/>
          <w:szCs w:val="20"/>
        </w:rPr>
        <w:t xml:space="preserve"> </w:t>
      </w:r>
      <w:r w:rsidRPr="00554635">
        <w:rPr>
          <w:rFonts w:ascii="HelveticaNeue LT 45 Light" w:hAnsi="HelveticaNeue LT 45 Light" w:cs="Arial"/>
          <w:color w:val="5F6369"/>
          <w:sz w:val="20"/>
          <w:szCs w:val="20"/>
        </w:rPr>
        <w:t>of deductions. Contributions can be cash, property or out-of-pocket expenses you paid to do volunteer work. If you drove to and from the volunteer work, you can take the actual cost of gas and oil or use the standard rate of 14 cents a mile. You need a receipt for any donation you claim.</w:t>
      </w:r>
    </w:p>
    <w:p w14:paraId="3E640FA9" w14:textId="1FB9A2C9" w:rsidR="009B2C4F" w:rsidRDefault="009B2C4F" w:rsidP="009B2C4F">
      <w:pPr>
        <w:autoSpaceDE w:val="0"/>
        <w:autoSpaceDN w:val="0"/>
        <w:adjustRightInd w:val="0"/>
        <w:spacing w:line="360" w:lineRule="auto"/>
        <w:rPr>
          <w:rFonts w:ascii="HelveticaNeue LT 45 Light" w:hAnsi="HelveticaNeue LT 45 Light" w:cs="Arial"/>
          <w:color w:val="5F6369"/>
          <w:sz w:val="20"/>
          <w:szCs w:val="20"/>
        </w:rPr>
      </w:pPr>
    </w:p>
    <w:p w14:paraId="2FA6AB13" w14:textId="7E01155E" w:rsidR="009B2C4F" w:rsidRPr="00554635" w:rsidRDefault="009B2C4F" w:rsidP="009B2C4F">
      <w:pPr>
        <w:autoSpaceDE w:val="0"/>
        <w:autoSpaceDN w:val="0"/>
        <w:adjustRightInd w:val="0"/>
        <w:spacing w:line="360" w:lineRule="auto"/>
        <w:rPr>
          <w:rFonts w:ascii="HelveticaNeue LT 45 Light" w:hAnsi="HelveticaNeue LT 45 Light" w:cs="Arial"/>
          <w:color w:val="5F6369"/>
          <w:sz w:val="20"/>
          <w:szCs w:val="20"/>
        </w:rPr>
      </w:pPr>
      <w:r>
        <w:rPr>
          <w:rFonts w:ascii="HelveticaNeue LT 45 Light" w:hAnsi="HelveticaNeue LT 45 Light" w:cs="Arial"/>
          <w:color w:val="5F6369"/>
          <w:sz w:val="20"/>
          <w:szCs w:val="20"/>
        </w:rPr>
        <w:t xml:space="preserve">Please download and use our custom tax organizers to help you get prepared. There are multiple organizers for you to use based on what your unique tax situation. If you are a past client of ours please call or email us, and we can send you a custom organizer out based on your last </w:t>
      </w:r>
      <w:r w:rsidR="00C5733B">
        <w:rPr>
          <w:rFonts w:ascii="HelveticaNeue LT 45 Light" w:hAnsi="HelveticaNeue LT 45 Light" w:cs="Arial"/>
          <w:color w:val="5F6369"/>
          <w:sz w:val="20"/>
          <w:szCs w:val="20"/>
        </w:rPr>
        <w:t>year’s</w:t>
      </w:r>
      <w:bookmarkStart w:id="0" w:name="_GoBack"/>
      <w:bookmarkEnd w:id="0"/>
      <w:r>
        <w:rPr>
          <w:rFonts w:ascii="HelveticaNeue LT 45 Light" w:hAnsi="HelveticaNeue LT 45 Light" w:cs="Arial"/>
          <w:color w:val="5F6369"/>
          <w:sz w:val="20"/>
          <w:szCs w:val="20"/>
        </w:rPr>
        <w:t xml:space="preserve"> tax return.</w:t>
      </w:r>
    </w:p>
    <w:p w14:paraId="3117DFDE" w14:textId="77777777" w:rsidR="009B2C4F" w:rsidRDefault="009B2C4F" w:rsidP="009B2C4F">
      <w:pPr>
        <w:spacing w:line="360" w:lineRule="auto"/>
        <w:rPr>
          <w:rFonts w:ascii="HelveticaNeue LT 45 Light" w:hAnsi="HelveticaNeue LT 45 Light" w:cs="Arial"/>
          <w:color w:val="5F6369"/>
          <w:sz w:val="22"/>
          <w:szCs w:val="22"/>
        </w:rPr>
      </w:pPr>
    </w:p>
    <w:p w14:paraId="1D9D76D0" w14:textId="414F8D4C" w:rsidR="003B36C6" w:rsidRDefault="009B2C4F" w:rsidP="009B2C4F">
      <w:r w:rsidRPr="0021355C">
        <w:rPr>
          <w:rFonts w:ascii="HelveticaNeue LT 65 Medium" w:hAnsi="HelveticaNeue LT 65 Medium" w:cs="Arial"/>
          <w:i/>
          <w:noProof/>
          <w:color w:val="5F6369"/>
          <w:sz w:val="36"/>
          <w:szCs w:val="36"/>
        </w:rPr>
        <w:drawing>
          <wp:inline distT="0" distB="0" distL="0" distR="0" wp14:anchorId="70B07203" wp14:editId="5E92D057">
            <wp:extent cx="11144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4425" cy="571500"/>
                    </a:xfrm>
                    <a:prstGeom prst="rect">
                      <a:avLst/>
                    </a:prstGeom>
                    <a:noFill/>
                    <a:ln>
                      <a:noFill/>
                    </a:ln>
                  </pic:spPr>
                </pic:pic>
              </a:graphicData>
            </a:graphic>
          </wp:inline>
        </w:drawing>
      </w:r>
    </w:p>
    <w:sectPr w:rsidR="003B36C6" w:rsidSect="009B2C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Neue LT 45 Light">
    <w:altName w:val="Arial"/>
    <w:charset w:val="00"/>
    <w:family w:val="auto"/>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 LT 65 Medium">
    <w:altName w:val="Arial"/>
    <w:charset w:val="00"/>
    <w:family w:val="auto"/>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C4F"/>
    <w:rsid w:val="003B36C6"/>
    <w:rsid w:val="009B2C4F"/>
    <w:rsid w:val="00C5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497E8"/>
  <w15:chartTrackingRefBased/>
  <w15:docId w15:val="{CF92F5C8-0F57-46D9-B26E-74EC3AD84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9B2C4F"/>
    <w:rPr>
      <w:rFonts w:ascii="Courier New" w:hAnsi="Courier New" w:cs="Courier New"/>
      <w:sz w:val="20"/>
      <w:szCs w:val="20"/>
    </w:rPr>
  </w:style>
  <w:style w:type="character" w:customStyle="1" w:styleId="PlainTextChar">
    <w:name w:val="Plain Text Char"/>
    <w:basedOn w:val="DefaultParagraphFont"/>
    <w:link w:val="PlainText"/>
    <w:rsid w:val="009B2C4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Christensen</dc:creator>
  <cp:keywords/>
  <dc:description/>
  <cp:lastModifiedBy>Jessica Christensen</cp:lastModifiedBy>
  <cp:revision>2</cp:revision>
  <dcterms:created xsi:type="dcterms:W3CDTF">2019-12-05T22:48:00Z</dcterms:created>
  <dcterms:modified xsi:type="dcterms:W3CDTF">2019-12-05T22:54:00Z</dcterms:modified>
</cp:coreProperties>
</file>