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81469" w:rsidR="001003AB" w:rsidP="4039DCA8" w:rsidRDefault="001003AB" w14:paraId="0EE48E57" w14:textId="6D53E2E4">
      <w:pPr>
        <w:spacing w:line="240" w:lineRule="auto"/>
        <w:rPr>
          <w:rFonts w:ascii="Arial" w:hAnsi="Arial" w:eastAsia="Arial" w:cs="Arial"/>
          <w:sz w:val="28"/>
          <w:szCs w:val="28"/>
        </w:rPr>
      </w:pPr>
    </w:p>
    <w:tbl>
      <w:tblPr>
        <w:tblStyle w:val="TableGrid"/>
        <w:tblW w:w="0" w:type="auto"/>
        <w:tblLayout w:type="fixed"/>
        <w:tblLook w:val="04A0" w:firstRow="1" w:lastRow="0" w:firstColumn="1" w:lastColumn="0" w:noHBand="0" w:noVBand="1"/>
      </w:tblPr>
      <w:tblGrid>
        <w:gridCol w:w="2685"/>
        <w:gridCol w:w="6300"/>
      </w:tblGrid>
      <w:tr w:rsidRPr="00D81469" w:rsidR="00D81469" w:rsidTr="1F2C0474" w14:paraId="0F21BADC" w14:textId="77777777">
        <w:tc>
          <w:tcPr>
            <w:tcW w:w="268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Mar/>
          </w:tcPr>
          <w:p w:rsidRPr="00D81469" w:rsidR="4039DCA8" w:rsidP="4039DCA8" w:rsidRDefault="009770F6" w14:paraId="1B878A08" w14:textId="4B771414">
            <w:pPr>
              <w:jc w:val="center"/>
              <w:rPr>
                <w:rFonts w:ascii="Calibri" w:hAnsi="Calibri" w:eastAsia="Calibri" w:cs="Calibri"/>
              </w:rPr>
            </w:pPr>
            <w:r>
              <w:rPr>
                <w:rFonts w:ascii="Arial" w:hAnsi="Arial" w:eastAsia="Arial" w:cs="Arial"/>
                <w:noProof/>
                <w:sz w:val="20"/>
                <w:szCs w:val="20"/>
              </w:rPr>
              <w:drawing>
                <wp:anchor distT="0" distB="0" distL="114300" distR="114300" simplePos="0" relativeHeight="251658240" behindDoc="0" locked="0" layoutInCell="1" allowOverlap="1" wp14:anchorId="72F5ABE3" wp14:editId="72C25B91">
                  <wp:simplePos x="0" y="0"/>
                  <wp:positionH relativeFrom="column">
                    <wp:posOffset>109220</wp:posOffset>
                  </wp:positionH>
                  <wp:positionV relativeFrom="paragraph">
                    <wp:posOffset>220980</wp:posOffset>
                  </wp:positionV>
                  <wp:extent cx="1190625" cy="1132251"/>
                  <wp:effectExtent l="0" t="0" r="0" b="0"/>
                  <wp:wrapNone/>
                  <wp:docPr id="1" name="Picture 1"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ilhouette&#10;&#10;Description automatically generated"/>
                          <pic:cNvPicPr/>
                        </pic:nvPicPr>
                        <pic:blipFill rotWithShape="1">
                          <a:blip r:embed="rId10" cstate="print">
                            <a:extLst>
                              <a:ext uri="{28A0092B-C50C-407E-A947-70E740481C1C}">
                                <a14:useLocalDpi xmlns:a14="http://schemas.microsoft.com/office/drawing/2010/main" val="0"/>
                              </a:ext>
                            </a:extLst>
                          </a:blip>
                          <a:srcRect l="20067" t="20603" r="22274" b="24549"/>
                          <a:stretch/>
                        </pic:blipFill>
                        <pic:spPr bwMode="auto">
                          <a:xfrm>
                            <a:off x="0" y="0"/>
                            <a:ext cx="1193247" cy="11347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81469" w:rsidR="4039DCA8">
              <w:rPr>
                <w:rFonts w:ascii="Calibri" w:hAnsi="Calibri" w:eastAsia="Calibri" w:cs="Calibri"/>
                <w:lang w:val="en-GB"/>
              </w:rPr>
              <w:t> </w:t>
            </w:r>
          </w:p>
        </w:tc>
        <w:tc>
          <w:tcPr>
            <w:tcW w:w="630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Mar/>
          </w:tcPr>
          <w:p w:rsidRPr="00D81469" w:rsidR="4039DCA8" w:rsidP="4039DCA8" w:rsidRDefault="4039DCA8" w14:paraId="171E428D" w14:textId="2758AE58">
            <w:pPr>
              <w:rPr>
                <w:rFonts w:ascii="Calibri" w:hAnsi="Calibri" w:eastAsia="Calibri" w:cs="Calibri"/>
                <w:sz w:val="28"/>
                <w:szCs w:val="28"/>
              </w:rPr>
            </w:pPr>
            <w:r w:rsidRPr="00D81469">
              <w:rPr>
                <w:rFonts w:ascii="Calibri" w:hAnsi="Calibri" w:eastAsia="Calibri" w:cs="Calibri"/>
                <w:sz w:val="28"/>
                <w:szCs w:val="28"/>
                <w:lang w:val="en-GB"/>
              </w:rPr>
              <w:t>Project Worker (Stepping Stones)  </w:t>
            </w:r>
          </w:p>
          <w:p w:rsidRPr="00D81469" w:rsidR="4039DCA8" w:rsidP="4039DCA8" w:rsidRDefault="4039DCA8" w14:paraId="2CD463F6" w14:textId="673A832D">
            <w:pPr>
              <w:rPr>
                <w:rFonts w:ascii="Calibri" w:hAnsi="Calibri" w:eastAsia="Calibri" w:cs="Calibri"/>
              </w:rPr>
            </w:pPr>
            <w:r w:rsidRPr="00D81469">
              <w:rPr>
                <w:rFonts w:ascii="Calibri" w:hAnsi="Calibri" w:eastAsia="Calibri" w:cs="Calibri"/>
                <w:lang w:val="en-GB"/>
              </w:rPr>
              <w:t> </w:t>
            </w:r>
          </w:p>
          <w:p w:rsidRPr="00D81469" w:rsidR="4039DCA8" w:rsidP="4039DCA8" w:rsidRDefault="4039DCA8" w14:paraId="5F87A00F" w14:textId="0F4245D5">
            <w:pPr>
              <w:rPr>
                <w:rFonts w:ascii="Calibri" w:hAnsi="Calibri" w:eastAsia="Calibri" w:cs="Calibri"/>
              </w:rPr>
            </w:pPr>
            <w:r w:rsidRPr="00D81469">
              <w:rPr>
                <w:rFonts w:ascii="Calibri" w:hAnsi="Calibri" w:eastAsia="Calibri" w:cs="Calibri"/>
                <w:lang w:val="en-GB"/>
              </w:rPr>
              <w:t xml:space="preserve">Responsible to: </w:t>
            </w:r>
            <w:r w:rsidRPr="00D81469" w:rsidR="00E26923">
              <w:rPr>
                <w:rFonts w:ascii="Calibri" w:hAnsi="Calibri" w:eastAsia="Calibri" w:cs="Calibri"/>
                <w:lang w:val="en-GB"/>
              </w:rPr>
              <w:t>Connect Berwickshire Youth Project manager</w:t>
            </w:r>
          </w:p>
          <w:p w:rsidRPr="00D81469" w:rsidR="4039DCA8" w:rsidP="4039DCA8" w:rsidRDefault="4039DCA8" w14:paraId="1B44750F" w14:textId="56F4781D">
            <w:pPr>
              <w:rPr>
                <w:rFonts w:ascii="Calibri" w:hAnsi="Calibri" w:eastAsia="Calibri" w:cs="Calibri"/>
              </w:rPr>
            </w:pPr>
            <w:r w:rsidRPr="00D81469">
              <w:rPr>
                <w:rFonts w:ascii="Calibri" w:hAnsi="Calibri" w:eastAsia="Calibri" w:cs="Calibri"/>
                <w:lang w:val="en-GB"/>
              </w:rPr>
              <w:t>Hours: 20 hours per week </w:t>
            </w:r>
          </w:p>
          <w:p w:rsidRPr="00D81469" w:rsidR="4039DCA8" w:rsidP="4039DCA8" w:rsidRDefault="4039DCA8" w14:paraId="4940968E" w14:textId="0DAF426A">
            <w:pPr>
              <w:rPr>
                <w:rFonts w:ascii="Calibri" w:hAnsi="Calibri" w:eastAsia="Calibri" w:cs="Calibri"/>
              </w:rPr>
            </w:pPr>
            <w:r w:rsidRPr="00D81469">
              <w:rPr>
                <w:rFonts w:ascii="Calibri" w:hAnsi="Calibri" w:eastAsia="Calibri" w:cs="Calibri"/>
                <w:lang w:val="en-GB"/>
              </w:rPr>
              <w:t xml:space="preserve">Salary: </w:t>
            </w:r>
            <w:r w:rsidRPr="00D81469">
              <w:rPr>
                <w:rFonts w:ascii="Calibri" w:hAnsi="Calibri" w:eastAsia="Calibri" w:cs="Calibri"/>
                <w:i/>
                <w:iCs/>
                <w:lang w:val="en-GB"/>
              </w:rPr>
              <w:t>£11.33 per hour with each subsequent year with 2% cost of living increase.</w:t>
            </w:r>
            <w:r w:rsidRPr="00D81469">
              <w:rPr>
                <w:rFonts w:ascii="Calibri" w:hAnsi="Calibri" w:eastAsia="Calibri" w:cs="Calibri"/>
                <w:lang w:val="en-GB"/>
              </w:rPr>
              <w:t> </w:t>
            </w:r>
          </w:p>
          <w:p w:rsidRPr="00D81469" w:rsidR="4039DCA8" w:rsidP="4039DCA8" w:rsidRDefault="4039DCA8" w14:paraId="71DD9ED3" w14:textId="273904BB">
            <w:pPr>
              <w:jc w:val="both"/>
              <w:rPr>
                <w:rFonts w:ascii="Calibri" w:hAnsi="Calibri" w:eastAsia="Calibri" w:cs="Calibri"/>
              </w:rPr>
            </w:pPr>
            <w:r w:rsidRPr="00D81469">
              <w:rPr>
                <w:rFonts w:ascii="Calibri" w:hAnsi="Calibri" w:eastAsia="Calibri" w:cs="Calibri"/>
                <w:i/>
                <w:iCs/>
                <w:lang w:val="en-GB"/>
              </w:rPr>
              <w:t>Status: Fixed term contract until 31st August 2024, with possibility of additional hours dependant on funding </w:t>
            </w:r>
            <w:r w:rsidRPr="00D81469">
              <w:rPr>
                <w:rFonts w:ascii="Calibri" w:hAnsi="Calibri" w:eastAsia="Calibri" w:cs="Calibri"/>
                <w:lang w:val="en-GB"/>
              </w:rPr>
              <w:t> </w:t>
            </w:r>
          </w:p>
          <w:p w:rsidRPr="00D81469" w:rsidR="4039DCA8" w:rsidP="4039DCA8" w:rsidRDefault="4039DCA8" w14:paraId="2A93B69E" w14:textId="2C0A3374">
            <w:pPr>
              <w:jc w:val="both"/>
              <w:rPr>
                <w:rFonts w:ascii="Calibri" w:hAnsi="Calibri" w:eastAsia="Calibri" w:cs="Calibri"/>
              </w:rPr>
            </w:pPr>
            <w:r w:rsidRPr="00D81469">
              <w:rPr>
                <w:rFonts w:ascii="Calibri" w:hAnsi="Calibri" w:eastAsia="Calibri" w:cs="Calibri"/>
                <w:i/>
                <w:iCs/>
                <w:lang w:val="en-GB"/>
              </w:rPr>
              <w:t>Location:</w:t>
            </w:r>
            <w:r w:rsidRPr="00D81469" w:rsidR="00E26923">
              <w:rPr>
                <w:rFonts w:ascii="Calibri" w:hAnsi="Calibri" w:eastAsia="Calibri" w:cs="Calibri"/>
                <w:i/>
                <w:iCs/>
                <w:lang w:val="en-GB"/>
              </w:rPr>
              <w:t xml:space="preserve"> </w:t>
            </w:r>
            <w:r w:rsidRPr="00C51A60" w:rsidR="00C51A60">
              <w:rPr>
                <w:rFonts w:ascii="Calibri" w:hAnsi="Calibri" w:eastAsia="Calibri" w:cs="Calibri"/>
                <w:i/>
                <w:iCs/>
                <w:lang w:val="en-GB"/>
              </w:rPr>
              <w:t>Connect Berwickshire Youth Project (</w:t>
            </w:r>
            <w:r w:rsidRPr="00D81469" w:rsidR="00C51A60">
              <w:rPr>
                <w:rFonts w:ascii="Calibri" w:hAnsi="Calibri" w:eastAsia="Calibri" w:cs="Calibri"/>
                <w:i/>
                <w:iCs/>
                <w:lang w:val="en-GB"/>
              </w:rPr>
              <w:t>Duns/Eyemouth</w:t>
            </w:r>
            <w:r w:rsidR="00C51A60">
              <w:rPr>
                <w:rFonts w:ascii="Calibri" w:hAnsi="Calibri" w:eastAsia="Calibri" w:cs="Calibri"/>
                <w:i/>
                <w:iCs/>
                <w:lang w:val="en-GB"/>
              </w:rPr>
              <w:t xml:space="preserve">) </w:t>
            </w:r>
          </w:p>
          <w:p w:rsidR="4039DCA8" w:rsidP="4039DCA8" w:rsidRDefault="4039DCA8" w14:paraId="1BFD7357" w14:textId="32DBEFBD">
            <w:pPr>
              <w:jc w:val="both"/>
              <w:rPr>
                <w:rFonts w:ascii="Calibri" w:hAnsi="Calibri" w:eastAsia="Calibri" w:cs="Calibri"/>
              </w:rPr>
            </w:pPr>
            <w:r w:rsidRPr="00D81469">
              <w:rPr>
                <w:rFonts w:ascii="Calibri" w:hAnsi="Calibri" w:eastAsia="Calibri" w:cs="Calibri"/>
                <w:i/>
                <w:iCs/>
                <w:lang w:val="en-GB"/>
              </w:rPr>
              <w:t>Pre-Employment Checks: PVG and Satisfactory References </w:t>
            </w:r>
            <w:r w:rsidRPr="00D81469">
              <w:rPr>
                <w:rFonts w:ascii="Calibri" w:hAnsi="Calibri" w:eastAsia="Calibri" w:cs="Calibri"/>
              </w:rPr>
              <w:t> </w:t>
            </w:r>
          </w:p>
          <w:p w:rsidR="4039DCA8" w:rsidP="4039DCA8" w:rsidRDefault="003A588A" w14:paraId="1C26A4E0" w14:textId="3ABC6A69">
            <w:pPr>
              <w:rPr>
                <w:rFonts w:ascii="Segoe UI" w:hAnsi="Segoe UI" w:eastAsia="Segoe UI" w:cs="Segoe UI"/>
                <w:b w:val="1"/>
                <w:bCs w:val="1"/>
                <w:sz w:val="20"/>
                <w:szCs w:val="20"/>
              </w:rPr>
            </w:pPr>
            <w:r w:rsidRPr="1F2C0474" w:rsidR="003A588A">
              <w:rPr>
                <w:rFonts w:ascii="Segoe UI" w:hAnsi="Segoe UI" w:eastAsia="Segoe UI" w:cs="Segoe UI"/>
                <w:b w:val="1"/>
                <w:bCs w:val="1"/>
                <w:sz w:val="20"/>
                <w:szCs w:val="20"/>
              </w:rPr>
              <w:t>Closing Date: 31</w:t>
            </w:r>
            <w:r w:rsidRPr="1F2C0474" w:rsidR="003A588A">
              <w:rPr>
                <w:rFonts w:ascii="Segoe UI" w:hAnsi="Segoe UI" w:eastAsia="Segoe UI" w:cs="Segoe UI"/>
                <w:b w:val="1"/>
                <w:bCs w:val="1"/>
                <w:sz w:val="20"/>
                <w:szCs w:val="20"/>
                <w:vertAlign w:val="superscript"/>
              </w:rPr>
              <w:t>st</w:t>
            </w:r>
            <w:r w:rsidRPr="1F2C0474" w:rsidR="003A588A">
              <w:rPr>
                <w:rFonts w:ascii="Segoe UI" w:hAnsi="Segoe UI" w:eastAsia="Segoe UI" w:cs="Segoe UI"/>
                <w:b w:val="1"/>
                <w:bCs w:val="1"/>
                <w:sz w:val="20"/>
                <w:szCs w:val="20"/>
              </w:rPr>
              <w:t xml:space="preserve"> July</w:t>
            </w:r>
            <w:r w:rsidRPr="1F2C0474" w:rsidR="003A588A">
              <w:rPr>
                <w:rFonts w:ascii="Segoe UI" w:hAnsi="Segoe UI" w:eastAsia="Segoe UI" w:cs="Segoe UI"/>
                <w:b w:val="1"/>
                <w:bCs w:val="1"/>
                <w:sz w:val="20"/>
                <w:szCs w:val="20"/>
              </w:rPr>
              <w:t xml:space="preserve"> 2022</w:t>
            </w:r>
          </w:p>
          <w:p w:rsidRPr="009770F6" w:rsidR="009770F6" w:rsidP="4039DCA8" w:rsidRDefault="009770F6" w14:paraId="6F1D5F9E" w14:textId="77777777">
            <w:pPr>
              <w:rPr>
                <w:rFonts w:ascii="Segoe UI" w:hAnsi="Segoe UI" w:eastAsia="Segoe UI" w:cs="Segoe UI"/>
                <w:b/>
                <w:bCs/>
                <w:sz w:val="20"/>
                <w:szCs w:val="20"/>
              </w:rPr>
            </w:pPr>
          </w:p>
          <w:p w:rsidRPr="00D81469" w:rsidR="4039DCA8" w:rsidP="4039DCA8" w:rsidRDefault="4039DCA8" w14:paraId="1B07D2DD" w14:textId="395853C5">
            <w:pPr>
              <w:rPr>
                <w:rFonts w:ascii="Segoe UI" w:hAnsi="Segoe UI" w:eastAsia="Segoe UI" w:cs="Segoe UI"/>
                <w:sz w:val="16"/>
                <w:szCs w:val="16"/>
              </w:rPr>
            </w:pPr>
          </w:p>
        </w:tc>
      </w:tr>
    </w:tbl>
    <w:p w:rsidRPr="009770F6" w:rsidR="001003AB" w:rsidP="00C51A60" w:rsidRDefault="2F3B7485" w14:paraId="0D503875" w14:textId="577D4B6C">
      <w:pPr>
        <w:spacing w:line="240" w:lineRule="auto"/>
        <w:rPr>
          <w:rFonts w:ascii="Arial" w:hAnsi="Arial" w:eastAsia="Arial" w:cs="Arial"/>
          <w:b/>
          <w:bCs/>
        </w:rPr>
      </w:pPr>
      <w:r w:rsidRPr="009770F6">
        <w:rPr>
          <w:rFonts w:ascii="Arial" w:hAnsi="Arial" w:eastAsia="Arial" w:cs="Arial"/>
          <w:b/>
          <w:bCs/>
          <w:lang w:val="en-GB"/>
        </w:rPr>
        <w:t xml:space="preserve">General </w:t>
      </w:r>
      <w:r w:rsidRPr="009770F6" w:rsidR="009770F6">
        <w:rPr>
          <w:rFonts w:ascii="Arial" w:hAnsi="Arial" w:eastAsia="Arial" w:cs="Arial"/>
          <w:b/>
          <w:bCs/>
          <w:lang w:val="en-GB"/>
        </w:rPr>
        <w:t>I</w:t>
      </w:r>
      <w:r w:rsidRPr="009770F6">
        <w:rPr>
          <w:rFonts w:ascii="Arial" w:hAnsi="Arial" w:eastAsia="Arial" w:cs="Arial"/>
          <w:b/>
          <w:bCs/>
          <w:lang w:val="en-GB"/>
        </w:rPr>
        <w:t>nformation  </w:t>
      </w:r>
    </w:p>
    <w:p w:rsidR="009770F6" w:rsidP="000538DB" w:rsidRDefault="2F3B7485" w14:paraId="0C8F8F2A" w14:textId="4B8005B8">
      <w:pPr>
        <w:spacing w:line="360" w:lineRule="auto"/>
        <w:rPr>
          <w:rFonts w:ascii="Arial" w:hAnsi="Arial" w:eastAsia="Arial" w:cs="Arial"/>
          <w:sz w:val="20"/>
          <w:szCs w:val="20"/>
        </w:rPr>
      </w:pPr>
      <w:r w:rsidRPr="1F2C0474" w:rsidR="2F3B7485">
        <w:rPr>
          <w:rFonts w:ascii="Arial" w:hAnsi="Arial" w:eastAsia="Arial" w:cs="Arial"/>
          <w:sz w:val="20"/>
          <w:szCs w:val="20"/>
          <w:lang w:val="en-GB"/>
        </w:rPr>
        <w:t xml:space="preserve">The Project Worker post is funded by The National Lottery Community Fund to deliver the Stepping Stones project in the </w:t>
      </w:r>
      <w:r w:rsidRPr="1F2C0474" w:rsidR="00A11294">
        <w:rPr>
          <w:rFonts w:ascii="Arial" w:hAnsi="Arial" w:eastAsia="Arial" w:cs="Arial"/>
          <w:sz w:val="20"/>
          <w:szCs w:val="20"/>
          <w:lang w:val="en-GB"/>
        </w:rPr>
        <w:t>Berwickshire</w:t>
      </w:r>
      <w:r w:rsidRPr="1F2C0474" w:rsidR="2F3B7485">
        <w:rPr>
          <w:rFonts w:ascii="Arial" w:hAnsi="Arial" w:eastAsia="Arial" w:cs="Arial"/>
          <w:sz w:val="20"/>
          <w:szCs w:val="20"/>
          <w:lang w:val="en-GB"/>
        </w:rPr>
        <w:t xml:space="preserve"> area, working alongside youth work partners across the Scottish Borders.   </w:t>
      </w:r>
    </w:p>
    <w:p w:rsidRPr="00D81469" w:rsidR="001003AB" w:rsidP="000538DB" w:rsidRDefault="2F3B7485" w14:paraId="4A92FA18" w14:textId="337F0A59">
      <w:pPr>
        <w:spacing w:line="360" w:lineRule="auto"/>
        <w:rPr>
          <w:rFonts w:ascii="Arial" w:hAnsi="Arial" w:eastAsia="Arial" w:cs="Arial"/>
          <w:sz w:val="20"/>
          <w:szCs w:val="20"/>
        </w:rPr>
      </w:pPr>
      <w:r w:rsidRPr="1F2C0474" w:rsidR="2F3B7485">
        <w:rPr>
          <w:rFonts w:ascii="Arial" w:hAnsi="Arial" w:eastAsia="Arial" w:cs="Arial"/>
          <w:sz w:val="20"/>
          <w:szCs w:val="20"/>
          <w:lang w:val="en-GB"/>
        </w:rPr>
        <w:t>Stepping Stones Project Worker supports young people aged 10-18 in their communities, with the aim of improving their emotional health and wellbeing, and life chances. The Project Worker will provide universal support to each young person based on their personal needs, helping them to achieve their full potential and to develop skills through non-formal education activities within a universal youth work setting.   </w:t>
      </w:r>
    </w:p>
    <w:p w:rsidRPr="00C71E96" w:rsidR="001003AB" w:rsidP="000538DB" w:rsidRDefault="2F3B7485" w14:paraId="06FF9C97" w14:textId="0A3F48D4">
      <w:pPr>
        <w:spacing w:line="360" w:lineRule="auto"/>
        <w:rPr>
          <w:rFonts w:ascii="Arial" w:hAnsi="Arial" w:eastAsia="Arial" w:cs="Arial"/>
          <w:sz w:val="20"/>
          <w:szCs w:val="20"/>
          <w:lang w:val="en-GB"/>
        </w:rPr>
      </w:pPr>
      <w:r w:rsidRPr="00D81469">
        <w:rPr>
          <w:rFonts w:ascii="Arial" w:hAnsi="Arial" w:eastAsia="Arial" w:cs="Arial"/>
          <w:sz w:val="20"/>
          <w:szCs w:val="20"/>
          <w:lang w:val="en-GB"/>
        </w:rPr>
        <w:t>The Project Worker will offer responsive and high-quality support young people on topics such as emotional</w:t>
      </w:r>
      <w:r w:rsidR="00C51A60">
        <w:rPr>
          <w:rFonts w:ascii="Arial" w:hAnsi="Arial" w:eastAsia="Arial" w:cs="Arial"/>
          <w:sz w:val="20"/>
          <w:szCs w:val="20"/>
          <w:lang w:val="en-GB"/>
        </w:rPr>
        <w:t xml:space="preserve"> </w:t>
      </w:r>
      <w:r w:rsidRPr="00D81469">
        <w:rPr>
          <w:rFonts w:ascii="Arial" w:hAnsi="Arial" w:eastAsia="Arial" w:cs="Arial"/>
          <w:sz w:val="20"/>
          <w:szCs w:val="20"/>
          <w:lang w:val="en-GB"/>
        </w:rPr>
        <w:t>heath, wellbeing, confidence, transition, anxiety, life-skills cyber-bullying and relationships by offering tailored one-to-one support, targeted small group sessions and activities. The project also supports young people to engage with training, volunteering, youth achievement awards, social action and joint activities with other youth groups in the Scottish Borders.   </w:t>
      </w:r>
    </w:p>
    <w:p w:rsidRPr="00D81469" w:rsidR="001003AB" w:rsidP="000538DB" w:rsidRDefault="2F3B7485" w14:paraId="5605E69F" w14:textId="27A406FD">
      <w:pPr>
        <w:spacing w:line="360" w:lineRule="auto"/>
        <w:rPr>
          <w:rFonts w:ascii="Arial" w:hAnsi="Arial" w:eastAsia="Arial" w:cs="Arial"/>
          <w:sz w:val="20"/>
          <w:szCs w:val="20"/>
        </w:rPr>
      </w:pPr>
      <w:r w:rsidRPr="00D81469">
        <w:rPr>
          <w:rFonts w:ascii="Arial" w:hAnsi="Arial" w:eastAsia="Arial" w:cs="Arial"/>
          <w:sz w:val="20"/>
          <w:szCs w:val="20"/>
          <w:lang w:val="en-GB"/>
        </w:rPr>
        <w:t xml:space="preserve">The post holder will ensure that an individual support plan is developed in partnership with each young person.  Ensuring that we work closely with </w:t>
      </w:r>
      <w:proofErr w:type="spellStart"/>
      <w:r w:rsidRPr="00D81469">
        <w:rPr>
          <w:rFonts w:ascii="Arial" w:hAnsi="Arial" w:eastAsia="Arial" w:cs="Arial"/>
          <w:sz w:val="20"/>
          <w:szCs w:val="20"/>
          <w:lang w:val="en-GB"/>
        </w:rPr>
        <w:t>YouthBorders</w:t>
      </w:r>
      <w:proofErr w:type="spellEnd"/>
      <w:r w:rsidRPr="00D81469">
        <w:rPr>
          <w:rFonts w:ascii="Arial" w:hAnsi="Arial" w:eastAsia="Arial" w:cs="Arial"/>
          <w:sz w:val="20"/>
          <w:szCs w:val="20"/>
          <w:lang w:val="en-GB"/>
        </w:rPr>
        <w:t xml:space="preserve"> and in partnership with other local and statutory partners to ensure better outcomes for young people. </w:t>
      </w:r>
    </w:p>
    <w:p w:rsidR="001003AB" w:rsidP="4039DCA8" w:rsidRDefault="2F3B7485" w14:paraId="7CCA2A84" w14:textId="2A2C642D">
      <w:pPr>
        <w:spacing w:line="240" w:lineRule="auto"/>
        <w:jc w:val="both"/>
        <w:rPr>
          <w:rFonts w:ascii="Arial" w:hAnsi="Arial" w:eastAsia="Arial" w:cs="Arial"/>
          <w:sz w:val="20"/>
          <w:szCs w:val="20"/>
          <w:lang w:val="en-GB"/>
        </w:rPr>
      </w:pPr>
      <w:r w:rsidRPr="00D81469">
        <w:rPr>
          <w:rFonts w:ascii="Arial" w:hAnsi="Arial" w:eastAsia="Arial" w:cs="Arial"/>
          <w:sz w:val="20"/>
          <w:szCs w:val="20"/>
          <w:lang w:val="en-GB"/>
        </w:rPr>
        <w:t> </w:t>
      </w:r>
    </w:p>
    <w:p w:rsidR="00D81469" w:rsidP="4039DCA8" w:rsidRDefault="00D81469" w14:paraId="040BCC92" w14:textId="6AF46C2B">
      <w:pPr>
        <w:spacing w:line="240" w:lineRule="auto"/>
        <w:jc w:val="both"/>
        <w:rPr>
          <w:rFonts w:ascii="Arial" w:hAnsi="Arial" w:eastAsia="Arial" w:cs="Arial"/>
          <w:sz w:val="20"/>
          <w:szCs w:val="20"/>
          <w:lang w:val="en-GB"/>
        </w:rPr>
      </w:pPr>
    </w:p>
    <w:p w:rsidR="00D81469" w:rsidP="4039DCA8" w:rsidRDefault="00D81469" w14:paraId="3DE692ED" w14:textId="324A2739">
      <w:pPr>
        <w:spacing w:line="240" w:lineRule="auto"/>
        <w:jc w:val="both"/>
        <w:rPr>
          <w:rFonts w:ascii="Arial" w:hAnsi="Arial" w:eastAsia="Arial" w:cs="Arial"/>
          <w:sz w:val="20"/>
          <w:szCs w:val="20"/>
          <w:lang w:val="en-GB"/>
        </w:rPr>
      </w:pPr>
    </w:p>
    <w:p w:rsidR="009770F6" w:rsidP="4039DCA8" w:rsidRDefault="009770F6" w14:paraId="61CF7505" w14:textId="77777777">
      <w:pPr>
        <w:spacing w:line="240" w:lineRule="auto"/>
        <w:jc w:val="both"/>
        <w:rPr>
          <w:rFonts w:ascii="Arial" w:hAnsi="Arial" w:eastAsia="Arial" w:cs="Arial"/>
          <w:sz w:val="20"/>
          <w:szCs w:val="20"/>
          <w:lang w:val="en-GB"/>
        </w:rPr>
      </w:pPr>
    </w:p>
    <w:p w:rsidR="00D81469" w:rsidP="4039DCA8" w:rsidRDefault="00D81469" w14:paraId="68F64FCB" w14:textId="7A73EF08">
      <w:pPr>
        <w:spacing w:line="240" w:lineRule="auto"/>
        <w:jc w:val="both"/>
        <w:rPr>
          <w:rFonts w:ascii="Arial" w:hAnsi="Arial" w:eastAsia="Arial" w:cs="Arial"/>
          <w:sz w:val="20"/>
          <w:szCs w:val="20"/>
          <w:lang w:val="en-GB"/>
        </w:rPr>
      </w:pPr>
    </w:p>
    <w:p w:rsidR="009770F6" w:rsidP="4039DCA8" w:rsidRDefault="009770F6" w14:paraId="4CA60FA0" w14:textId="19B24192">
      <w:pPr>
        <w:spacing w:line="240" w:lineRule="auto"/>
        <w:jc w:val="both"/>
        <w:rPr>
          <w:rFonts w:ascii="Arial" w:hAnsi="Arial" w:eastAsia="Arial" w:cs="Arial"/>
          <w:sz w:val="20"/>
          <w:szCs w:val="20"/>
          <w:lang w:val="en-GB"/>
        </w:rPr>
      </w:pPr>
    </w:p>
    <w:p w:rsidR="009770F6" w:rsidP="4039DCA8" w:rsidRDefault="009770F6" w14:paraId="668A4CB6" w14:textId="77777777">
      <w:pPr>
        <w:spacing w:line="240" w:lineRule="auto"/>
        <w:jc w:val="both"/>
        <w:rPr>
          <w:rFonts w:ascii="Arial" w:hAnsi="Arial" w:eastAsia="Arial" w:cs="Arial"/>
          <w:sz w:val="20"/>
          <w:szCs w:val="20"/>
          <w:lang w:val="en-GB"/>
        </w:rPr>
      </w:pPr>
    </w:p>
    <w:p w:rsidRPr="00D81469" w:rsidR="00D81469" w:rsidP="4039DCA8" w:rsidRDefault="00D81469" w14:paraId="19EA177E" w14:textId="77777777">
      <w:pPr>
        <w:spacing w:line="240" w:lineRule="auto"/>
        <w:jc w:val="both"/>
        <w:rPr>
          <w:rFonts w:ascii="Arial" w:hAnsi="Arial" w:eastAsia="Arial" w:cs="Arial"/>
          <w:sz w:val="20"/>
          <w:szCs w:val="20"/>
        </w:rPr>
      </w:pPr>
    </w:p>
    <w:p w:rsidRPr="00C51A60" w:rsidR="001003AB" w:rsidP="4039DCA8" w:rsidRDefault="2F3B7485" w14:paraId="05C05DF6" w14:textId="38D9A357">
      <w:pPr>
        <w:spacing w:line="240" w:lineRule="auto"/>
        <w:jc w:val="both"/>
        <w:rPr>
          <w:rFonts w:ascii="Arial" w:hAnsi="Arial" w:eastAsia="Arial" w:cs="Arial"/>
          <w:b/>
          <w:bCs/>
          <w:sz w:val="20"/>
          <w:szCs w:val="20"/>
        </w:rPr>
      </w:pPr>
      <w:r w:rsidRPr="00D81469">
        <w:rPr>
          <w:rFonts w:ascii="Arial" w:hAnsi="Arial" w:eastAsia="Arial" w:cs="Arial"/>
          <w:sz w:val="20"/>
          <w:szCs w:val="20"/>
          <w:lang w:val="en-GB"/>
        </w:rPr>
        <w:t> </w:t>
      </w:r>
      <w:r w:rsidRPr="00C51A60">
        <w:rPr>
          <w:rFonts w:ascii="Arial" w:hAnsi="Arial" w:eastAsia="Arial" w:cs="Arial"/>
          <w:b/>
          <w:bCs/>
          <w:sz w:val="20"/>
          <w:szCs w:val="20"/>
          <w:lang w:val="en-GB"/>
        </w:rPr>
        <w:t>Job Description:  </w:t>
      </w:r>
    </w:p>
    <w:p w:rsidRPr="00D81469" w:rsidR="001003AB" w:rsidP="4039DCA8" w:rsidRDefault="2F3B7485" w14:paraId="6ABBD073" w14:textId="5ED501EA">
      <w:pPr>
        <w:spacing w:line="240" w:lineRule="auto"/>
        <w:jc w:val="both"/>
        <w:rPr>
          <w:rFonts w:ascii="Arial" w:hAnsi="Arial" w:eastAsia="Arial" w:cs="Arial"/>
          <w:sz w:val="20"/>
          <w:szCs w:val="20"/>
        </w:rPr>
      </w:pPr>
      <w:r w:rsidRPr="00D81469">
        <w:rPr>
          <w:rFonts w:ascii="Arial" w:hAnsi="Arial" w:eastAsia="Arial" w:cs="Arial"/>
          <w:sz w:val="20"/>
          <w:szCs w:val="20"/>
          <w:lang w:val="en-GB"/>
        </w:rPr>
        <w:t>The successful candidate will be responsible for:  </w:t>
      </w:r>
    </w:p>
    <w:p w:rsidRPr="00D81469" w:rsidR="001003AB" w:rsidP="00C71E96" w:rsidRDefault="2F3B7485" w14:paraId="274505E5" w14:textId="438E2A37">
      <w:pPr>
        <w:pStyle w:val="ListParagraph"/>
        <w:numPr>
          <w:ilvl w:val="0"/>
          <w:numId w:val="5"/>
        </w:numPr>
        <w:spacing w:line="276" w:lineRule="auto"/>
        <w:jc w:val="both"/>
        <w:rPr>
          <w:rFonts w:eastAsiaTheme="minorEastAsia"/>
          <w:sz w:val="20"/>
          <w:szCs w:val="20"/>
        </w:rPr>
      </w:pPr>
      <w:r w:rsidRPr="00D81469">
        <w:rPr>
          <w:rFonts w:ascii="Arial" w:hAnsi="Arial" w:eastAsia="Arial" w:cs="Arial"/>
          <w:sz w:val="20"/>
          <w:szCs w:val="20"/>
          <w:lang w:val="en-GB"/>
        </w:rPr>
        <w:t>The regular delivery of face-to-face youth work sessions during drop in sessions which are responsive to the needs of young people addressing issues around emotional health, wellbeing, and confidence building.  </w:t>
      </w:r>
    </w:p>
    <w:p w:rsidRPr="00D81469" w:rsidR="001003AB" w:rsidP="00C71E96" w:rsidRDefault="2F3B7485" w14:paraId="53489218" w14:textId="5FFA0585">
      <w:pPr>
        <w:pStyle w:val="ListParagraph"/>
        <w:numPr>
          <w:ilvl w:val="0"/>
          <w:numId w:val="5"/>
        </w:numPr>
        <w:spacing w:line="276" w:lineRule="auto"/>
        <w:jc w:val="both"/>
        <w:rPr>
          <w:rFonts w:eastAsiaTheme="minorEastAsia"/>
          <w:sz w:val="20"/>
          <w:szCs w:val="20"/>
        </w:rPr>
      </w:pPr>
      <w:r w:rsidRPr="00D81469">
        <w:rPr>
          <w:rFonts w:ascii="Arial" w:hAnsi="Arial" w:eastAsia="Arial" w:cs="Arial"/>
          <w:sz w:val="20"/>
          <w:szCs w:val="20"/>
          <w:lang w:val="en-GB"/>
        </w:rPr>
        <w:t>Establishing, developing, and delivering a programme of innovative and engaging youth work activities on a one to one a group work basis </w:t>
      </w:r>
    </w:p>
    <w:p w:rsidRPr="00D81469" w:rsidR="001003AB" w:rsidP="00C71E96" w:rsidRDefault="2F3B7485" w14:paraId="14D5155E" w14:textId="48F844A9">
      <w:pPr>
        <w:pStyle w:val="ListParagraph"/>
        <w:numPr>
          <w:ilvl w:val="0"/>
          <w:numId w:val="5"/>
        </w:numPr>
        <w:spacing w:line="276" w:lineRule="auto"/>
        <w:jc w:val="both"/>
        <w:rPr>
          <w:rFonts w:eastAsiaTheme="minorEastAsia"/>
          <w:sz w:val="20"/>
          <w:szCs w:val="20"/>
        </w:rPr>
      </w:pPr>
      <w:r w:rsidRPr="00D81469">
        <w:rPr>
          <w:rFonts w:ascii="Arial" w:hAnsi="Arial" w:eastAsia="Arial" w:cs="Arial"/>
          <w:sz w:val="20"/>
          <w:szCs w:val="20"/>
          <w:lang w:val="en-GB"/>
        </w:rPr>
        <w:t>Liaising and building positive working relations with our partner agencies e.g. primary and high schools, youth work provision and local community groups and signposting or referral to specialist agencies where necessary  </w:t>
      </w:r>
    </w:p>
    <w:p w:rsidRPr="00D81469" w:rsidR="001003AB" w:rsidP="00C71E96" w:rsidRDefault="2F3B7485" w14:paraId="015AA024" w14:textId="039BE82A">
      <w:pPr>
        <w:pStyle w:val="ListParagraph"/>
        <w:numPr>
          <w:ilvl w:val="0"/>
          <w:numId w:val="5"/>
        </w:numPr>
        <w:spacing w:line="276" w:lineRule="auto"/>
        <w:jc w:val="both"/>
        <w:rPr>
          <w:rFonts w:eastAsiaTheme="minorEastAsia"/>
          <w:sz w:val="20"/>
          <w:szCs w:val="20"/>
        </w:rPr>
      </w:pPr>
      <w:r w:rsidRPr="00D81469">
        <w:rPr>
          <w:rFonts w:ascii="Arial" w:hAnsi="Arial" w:eastAsia="Arial" w:cs="Arial"/>
          <w:sz w:val="20"/>
          <w:szCs w:val="20"/>
          <w:lang w:val="en-GB"/>
        </w:rPr>
        <w:t>Developing and delivering on-line and social media opportunities for young people to learn and be supported </w:t>
      </w:r>
    </w:p>
    <w:p w:rsidRPr="00D81469" w:rsidR="001003AB" w:rsidP="00C71E96" w:rsidRDefault="2F3B7485" w14:paraId="3D032F4B" w14:textId="202D9FD7">
      <w:pPr>
        <w:pStyle w:val="ListParagraph"/>
        <w:numPr>
          <w:ilvl w:val="0"/>
          <w:numId w:val="5"/>
        </w:numPr>
        <w:spacing w:line="276" w:lineRule="auto"/>
        <w:jc w:val="both"/>
        <w:rPr>
          <w:rFonts w:eastAsiaTheme="minorEastAsia"/>
          <w:sz w:val="20"/>
          <w:szCs w:val="20"/>
        </w:rPr>
      </w:pPr>
      <w:r w:rsidRPr="00D81469">
        <w:rPr>
          <w:rFonts w:ascii="Arial" w:hAnsi="Arial" w:eastAsia="Arial" w:cs="Arial"/>
          <w:sz w:val="20"/>
          <w:szCs w:val="20"/>
          <w:lang w:val="en-GB"/>
        </w:rPr>
        <w:t>Identifying developing, and managing the expansion of youth work services to meet demand and need of our young people service users </w:t>
      </w:r>
    </w:p>
    <w:p w:rsidRPr="00D81469" w:rsidR="001003AB" w:rsidP="00C71E96" w:rsidRDefault="2F3B7485" w14:paraId="3BB8D054" w14:textId="6284AA82">
      <w:pPr>
        <w:pStyle w:val="ListParagraph"/>
        <w:numPr>
          <w:ilvl w:val="0"/>
          <w:numId w:val="5"/>
        </w:numPr>
        <w:spacing w:line="276" w:lineRule="auto"/>
        <w:jc w:val="both"/>
        <w:rPr>
          <w:rFonts w:eastAsiaTheme="minorEastAsia"/>
          <w:sz w:val="20"/>
          <w:szCs w:val="20"/>
        </w:rPr>
      </w:pPr>
      <w:r w:rsidRPr="00D81469">
        <w:rPr>
          <w:rFonts w:ascii="Arial" w:hAnsi="Arial" w:eastAsia="Arial" w:cs="Arial"/>
          <w:sz w:val="20"/>
          <w:szCs w:val="20"/>
          <w:lang w:val="en-GB"/>
        </w:rPr>
        <w:t>To develop trusted relationships with parents and carers  </w:t>
      </w:r>
    </w:p>
    <w:p w:rsidRPr="00D81469" w:rsidR="001003AB" w:rsidP="00C71E96" w:rsidRDefault="2F3B7485" w14:paraId="2CD83792" w14:textId="5807FD35">
      <w:pPr>
        <w:pStyle w:val="ListParagraph"/>
        <w:numPr>
          <w:ilvl w:val="0"/>
          <w:numId w:val="5"/>
        </w:numPr>
        <w:spacing w:line="276" w:lineRule="auto"/>
        <w:jc w:val="both"/>
        <w:rPr>
          <w:rFonts w:eastAsiaTheme="minorEastAsia"/>
          <w:sz w:val="20"/>
          <w:szCs w:val="20"/>
        </w:rPr>
      </w:pPr>
      <w:r w:rsidRPr="00D81469">
        <w:rPr>
          <w:rFonts w:ascii="Arial" w:hAnsi="Arial" w:eastAsia="Arial" w:cs="Arial"/>
          <w:sz w:val="20"/>
          <w:szCs w:val="20"/>
          <w:lang w:val="en-GB"/>
        </w:rPr>
        <w:t>To ensure that individual learning plans are in place and up to date to ensure that all young people are involved in their own learning, their support plans and moving forward. </w:t>
      </w:r>
    </w:p>
    <w:p w:rsidRPr="00D81469" w:rsidR="001003AB" w:rsidP="00C71E96" w:rsidRDefault="2F3B7485" w14:paraId="3F23E120" w14:textId="4BBE88E2">
      <w:pPr>
        <w:pStyle w:val="ListParagraph"/>
        <w:numPr>
          <w:ilvl w:val="0"/>
          <w:numId w:val="5"/>
        </w:numPr>
        <w:spacing w:line="276" w:lineRule="auto"/>
        <w:jc w:val="both"/>
        <w:rPr>
          <w:rFonts w:eastAsiaTheme="minorEastAsia"/>
          <w:sz w:val="20"/>
          <w:szCs w:val="20"/>
        </w:rPr>
      </w:pPr>
      <w:r w:rsidRPr="00D81469">
        <w:rPr>
          <w:rFonts w:ascii="Arial" w:hAnsi="Arial" w:eastAsia="Arial" w:cs="Arial"/>
          <w:sz w:val="20"/>
          <w:szCs w:val="20"/>
          <w:lang w:val="en-GB"/>
        </w:rPr>
        <w:t>Encouraging young people to participate in achievement activities such as Dynamic Youth, Youth Achievement and Duke of Edinburgh awards </w:t>
      </w:r>
    </w:p>
    <w:p w:rsidRPr="00D81469" w:rsidR="001003AB" w:rsidP="00C71E96" w:rsidRDefault="2F3B7485" w14:paraId="71FA0008" w14:textId="286E2078">
      <w:pPr>
        <w:pStyle w:val="ListParagraph"/>
        <w:numPr>
          <w:ilvl w:val="0"/>
          <w:numId w:val="5"/>
        </w:numPr>
        <w:spacing w:line="276" w:lineRule="auto"/>
        <w:jc w:val="both"/>
        <w:rPr>
          <w:rFonts w:eastAsiaTheme="minorEastAsia"/>
          <w:sz w:val="20"/>
          <w:szCs w:val="20"/>
        </w:rPr>
      </w:pPr>
      <w:r w:rsidRPr="00D81469">
        <w:rPr>
          <w:rFonts w:ascii="Arial" w:hAnsi="Arial" w:eastAsia="Arial" w:cs="Arial"/>
          <w:sz w:val="20"/>
          <w:szCs w:val="20"/>
          <w:lang w:val="en-GB"/>
        </w:rPr>
        <w:t>Participating in a range of administrative duties to ensure the effective management of the Stepping Stones project on a day to day basis.  This includes keep up to date records on the projects online recording system.  </w:t>
      </w:r>
    </w:p>
    <w:p w:rsidRPr="00D81469" w:rsidR="001003AB" w:rsidP="00C71E96" w:rsidRDefault="2F3B7485" w14:paraId="05E22B08" w14:textId="19359EF6">
      <w:pPr>
        <w:pStyle w:val="ListParagraph"/>
        <w:numPr>
          <w:ilvl w:val="0"/>
          <w:numId w:val="5"/>
        </w:numPr>
        <w:spacing w:line="276" w:lineRule="auto"/>
        <w:jc w:val="both"/>
        <w:rPr>
          <w:rFonts w:eastAsiaTheme="minorEastAsia"/>
          <w:sz w:val="20"/>
          <w:szCs w:val="20"/>
        </w:rPr>
      </w:pPr>
      <w:r w:rsidRPr="00D81469">
        <w:rPr>
          <w:rFonts w:ascii="Arial" w:hAnsi="Arial" w:eastAsia="Arial" w:cs="Arial"/>
          <w:sz w:val="20"/>
          <w:szCs w:val="20"/>
          <w:lang w:val="en-GB"/>
        </w:rPr>
        <w:t xml:space="preserve">To contribute to written reports for internal trustees meetings as well as for </w:t>
      </w:r>
      <w:proofErr w:type="spellStart"/>
      <w:r w:rsidRPr="00D81469">
        <w:rPr>
          <w:rFonts w:ascii="Arial" w:hAnsi="Arial" w:eastAsia="Arial" w:cs="Arial"/>
          <w:sz w:val="20"/>
          <w:szCs w:val="20"/>
          <w:lang w:val="en-GB"/>
        </w:rPr>
        <w:t>YouthBorders</w:t>
      </w:r>
      <w:proofErr w:type="spellEnd"/>
      <w:r w:rsidRPr="00D81469">
        <w:rPr>
          <w:rFonts w:ascii="Arial" w:hAnsi="Arial" w:eastAsia="Arial" w:cs="Arial"/>
          <w:sz w:val="20"/>
          <w:szCs w:val="20"/>
          <w:lang w:val="en-GB"/>
        </w:rPr>
        <w:t> through the production of accurate and detailed quarterly progress reports.  </w:t>
      </w:r>
    </w:p>
    <w:p w:rsidRPr="000538DB" w:rsidR="001003AB" w:rsidP="1F2C0474" w:rsidRDefault="2F3B7485" w14:paraId="41D09A8C" w14:textId="6781349B">
      <w:pPr>
        <w:pStyle w:val="ListParagraph"/>
        <w:numPr>
          <w:ilvl w:val="0"/>
          <w:numId w:val="5"/>
        </w:numPr>
        <w:spacing w:line="276" w:lineRule="auto"/>
        <w:jc w:val="both"/>
        <w:rPr>
          <w:rFonts w:eastAsia="" w:eastAsiaTheme="minorEastAsia"/>
          <w:sz w:val="20"/>
          <w:szCs w:val="20"/>
        </w:rPr>
      </w:pPr>
      <w:r w:rsidRPr="1F2C0474" w:rsidR="2F3B7485">
        <w:rPr>
          <w:rFonts w:ascii="Arial" w:hAnsi="Arial" w:eastAsia="Arial" w:cs="Arial"/>
          <w:sz w:val="20"/>
          <w:szCs w:val="20"/>
          <w:lang w:val="en-GB"/>
        </w:rPr>
        <w:t>Work closely with the other Project Workers across the localities to ensure the effective and efficient running of the project. Attending regular team meetings, participate in group communication and training/professional development.  </w:t>
      </w:r>
    </w:p>
    <w:p w:rsidRPr="009770F6" w:rsidR="000538DB" w:rsidP="000538DB" w:rsidRDefault="000538DB" w14:paraId="524BC2DA" w14:textId="77777777">
      <w:pPr>
        <w:pStyle w:val="ListParagraph"/>
        <w:spacing w:line="276" w:lineRule="auto"/>
        <w:jc w:val="both"/>
        <w:rPr>
          <w:rFonts w:eastAsiaTheme="minorEastAsia"/>
          <w:sz w:val="20"/>
          <w:szCs w:val="20"/>
        </w:rPr>
      </w:pPr>
    </w:p>
    <w:p w:rsidRPr="009770F6" w:rsidR="001003AB" w:rsidP="4039DCA8" w:rsidRDefault="2F3B7485" w14:paraId="0C696314" w14:textId="03C188FC">
      <w:pPr>
        <w:spacing w:line="240" w:lineRule="auto"/>
        <w:jc w:val="both"/>
        <w:rPr>
          <w:rFonts w:ascii="Arial" w:hAnsi="Arial" w:eastAsia="Arial" w:cs="Arial"/>
          <w:b/>
          <w:bCs/>
          <w:sz w:val="20"/>
          <w:szCs w:val="20"/>
        </w:rPr>
      </w:pPr>
      <w:r w:rsidRPr="009770F6">
        <w:rPr>
          <w:rFonts w:ascii="Arial" w:hAnsi="Arial" w:eastAsia="Arial" w:cs="Arial"/>
          <w:b/>
          <w:bCs/>
          <w:sz w:val="20"/>
          <w:szCs w:val="20"/>
          <w:lang w:val="en-GB"/>
        </w:rPr>
        <w:t>Further Information about Stepping Stones: </w:t>
      </w:r>
    </w:p>
    <w:p w:rsidRPr="00D81469" w:rsidR="001003AB" w:rsidP="00C71E96" w:rsidRDefault="2F3B7485" w14:paraId="6CF798B8" w14:textId="529184AA">
      <w:pPr>
        <w:spacing w:line="360" w:lineRule="auto"/>
        <w:jc w:val="both"/>
        <w:rPr>
          <w:rFonts w:ascii="Arial" w:hAnsi="Arial" w:eastAsia="Arial" w:cs="Arial"/>
          <w:sz w:val="20"/>
          <w:szCs w:val="20"/>
        </w:rPr>
      </w:pPr>
      <w:r w:rsidRPr="00D81469">
        <w:rPr>
          <w:rFonts w:ascii="Arial" w:hAnsi="Arial" w:eastAsia="Arial" w:cs="Arial"/>
          <w:sz w:val="20"/>
          <w:szCs w:val="20"/>
          <w:lang w:val="en-GB"/>
        </w:rPr>
        <w:t>This post is part of a partnership approach to youth work where young people can have support, advice and make a difference to themselves and in their communities.   </w:t>
      </w:r>
    </w:p>
    <w:p w:rsidRPr="00C71E96" w:rsidR="00D81469" w:rsidP="00C71E96" w:rsidRDefault="2F3B7485" w14:paraId="65CC2946" w14:textId="339B3FCE">
      <w:pPr>
        <w:spacing w:line="360" w:lineRule="auto"/>
        <w:jc w:val="both"/>
        <w:rPr>
          <w:rFonts w:ascii="Arial" w:hAnsi="Arial" w:eastAsia="Arial" w:cs="Arial"/>
          <w:sz w:val="20"/>
          <w:szCs w:val="20"/>
        </w:rPr>
      </w:pPr>
      <w:r w:rsidRPr="00D81469">
        <w:rPr>
          <w:rFonts w:ascii="Arial" w:hAnsi="Arial" w:eastAsia="Arial" w:cs="Arial"/>
          <w:sz w:val="20"/>
          <w:szCs w:val="20"/>
          <w:lang w:val="en-GB"/>
        </w:rPr>
        <w:t>Stepping Stones is developed and run by the award-winning Scottish Borders Youth Work Partnership. The Youth Work Partnership is made up of seven lead locality based universal youth groups: Beyond Earlston, Cheviot Youth, TD1 Youth Hub, Escape Youth Services, Connect Berwickshire Youth Project, Tweeddale Youth Action and Rowlands Selkirk.  </w:t>
      </w:r>
    </w:p>
    <w:p w:rsidR="001003AB" w:rsidP="00C71E96" w:rsidRDefault="2F3B7485" w14:paraId="397E3D47" w14:textId="68A9BC41">
      <w:pPr>
        <w:spacing w:line="360" w:lineRule="auto"/>
        <w:jc w:val="both"/>
        <w:rPr>
          <w:rStyle w:val="Hyperlink"/>
          <w:rFonts w:ascii="Calibri" w:hAnsi="Calibri" w:eastAsia="Calibri" w:cs="Calibri"/>
          <w:color w:val="auto"/>
          <w:lang w:val="en-GB"/>
        </w:rPr>
      </w:pPr>
      <w:r w:rsidRPr="00D81469">
        <w:rPr>
          <w:rFonts w:ascii="Arial" w:hAnsi="Arial" w:eastAsia="Arial" w:cs="Arial"/>
          <w:sz w:val="20"/>
          <w:szCs w:val="20"/>
          <w:lang w:val="en-GB"/>
        </w:rPr>
        <w:t xml:space="preserve">For further information about Stepping Stones and the Scottish Borders Youth Work Partnership please visit </w:t>
      </w:r>
      <w:proofErr w:type="spellStart"/>
      <w:r w:rsidRPr="00D81469">
        <w:rPr>
          <w:rFonts w:ascii="Arial" w:hAnsi="Arial" w:eastAsia="Arial" w:cs="Arial"/>
          <w:sz w:val="20"/>
          <w:szCs w:val="20"/>
          <w:lang w:val="en-GB"/>
        </w:rPr>
        <w:t>YouthBorders</w:t>
      </w:r>
      <w:proofErr w:type="spellEnd"/>
      <w:r w:rsidRPr="00D81469">
        <w:rPr>
          <w:rFonts w:ascii="Arial" w:hAnsi="Arial" w:eastAsia="Arial" w:cs="Arial"/>
          <w:sz w:val="20"/>
          <w:szCs w:val="20"/>
          <w:lang w:val="en-GB"/>
        </w:rPr>
        <w:t xml:space="preserve"> website: </w:t>
      </w:r>
      <w:hyperlink r:id="rId11">
        <w:r w:rsidRPr="00D81469">
          <w:rPr>
            <w:rStyle w:val="Hyperlink"/>
            <w:rFonts w:ascii="Calibri" w:hAnsi="Calibri" w:eastAsia="Calibri" w:cs="Calibri"/>
            <w:color w:val="auto"/>
            <w:lang w:val="en-GB"/>
          </w:rPr>
          <w:t xml:space="preserve">Stepping Stones - </w:t>
        </w:r>
        <w:proofErr w:type="spellStart"/>
        <w:r w:rsidRPr="00D81469">
          <w:rPr>
            <w:rStyle w:val="Hyperlink"/>
            <w:rFonts w:ascii="Calibri" w:hAnsi="Calibri" w:eastAsia="Calibri" w:cs="Calibri"/>
            <w:color w:val="auto"/>
            <w:lang w:val="en-GB"/>
          </w:rPr>
          <w:t>YouthBorders</w:t>
        </w:r>
        <w:proofErr w:type="spellEnd"/>
      </w:hyperlink>
    </w:p>
    <w:p w:rsidR="00D81469" w:rsidP="4039DCA8" w:rsidRDefault="00D81469" w14:paraId="52A7EBB2" w14:textId="0F09DC97">
      <w:pPr>
        <w:spacing w:line="240" w:lineRule="auto"/>
        <w:jc w:val="both"/>
        <w:rPr>
          <w:rStyle w:val="Hyperlink"/>
          <w:rFonts w:ascii="Calibri" w:hAnsi="Calibri" w:eastAsia="Calibri" w:cs="Calibri"/>
          <w:color w:val="auto"/>
          <w:lang w:val="en-GB"/>
        </w:rPr>
      </w:pPr>
    </w:p>
    <w:p w:rsidR="00D81469" w:rsidP="4039DCA8" w:rsidRDefault="00D81469" w14:paraId="2537EF70" w14:textId="6DE9595A">
      <w:pPr>
        <w:spacing w:line="240" w:lineRule="auto"/>
        <w:jc w:val="both"/>
        <w:rPr>
          <w:rStyle w:val="Hyperlink"/>
          <w:rFonts w:ascii="Calibri" w:hAnsi="Calibri" w:eastAsia="Calibri" w:cs="Calibri"/>
          <w:color w:val="auto"/>
          <w:lang w:val="en-GB"/>
        </w:rPr>
      </w:pPr>
    </w:p>
    <w:p w:rsidRPr="00C71E96" w:rsidR="001003AB" w:rsidP="4039DCA8" w:rsidRDefault="00C71E96" w14:paraId="6E0ACEEC" w14:textId="2D00F428">
      <w:pPr>
        <w:spacing w:line="240" w:lineRule="auto"/>
        <w:jc w:val="both"/>
        <w:rPr>
          <w:rFonts w:ascii="Arial" w:hAnsi="Arial" w:eastAsia="Arial" w:cs="Arial"/>
          <w:b/>
          <w:bCs/>
          <w:sz w:val="20"/>
          <w:szCs w:val="20"/>
          <w:lang w:val="en-GB"/>
        </w:rPr>
      </w:pPr>
      <w:r w:rsidRPr="00C71E96">
        <w:rPr>
          <w:rFonts w:ascii="Arial" w:hAnsi="Arial" w:eastAsia="Arial" w:cs="Arial"/>
          <w:b/>
          <w:bCs/>
          <w:sz w:val="20"/>
          <w:szCs w:val="20"/>
          <w:lang w:val="en-GB"/>
        </w:rPr>
        <w:t>Person Specification</w:t>
      </w:r>
    </w:p>
    <w:tbl>
      <w:tblPr>
        <w:tblW w:w="0" w:type="auto"/>
        <w:tblLayout w:type="fixed"/>
        <w:tblLook w:val="04A0" w:firstRow="1" w:lastRow="0" w:firstColumn="1" w:lastColumn="0" w:noHBand="0" w:noVBand="1"/>
      </w:tblPr>
      <w:tblGrid>
        <w:gridCol w:w="4515"/>
        <w:gridCol w:w="4485"/>
      </w:tblGrid>
      <w:tr w:rsidRPr="00D81469" w:rsidR="00D81469" w:rsidTr="4039DCA8" w14:paraId="32C626F8" w14:textId="77777777">
        <w:tc>
          <w:tcPr>
            <w:tcW w:w="90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BE5F1"/>
          </w:tcPr>
          <w:p w:rsidRPr="00D81469" w:rsidR="4039DCA8" w:rsidP="4039DCA8" w:rsidRDefault="4039DCA8" w14:paraId="59FB8596" w14:textId="5A5BF3E5">
            <w:pPr>
              <w:spacing w:line="240" w:lineRule="auto"/>
              <w:jc w:val="both"/>
              <w:rPr>
                <w:rFonts w:ascii="Arial" w:hAnsi="Arial" w:eastAsia="Arial" w:cs="Arial"/>
                <w:sz w:val="20"/>
                <w:szCs w:val="20"/>
              </w:rPr>
            </w:pPr>
            <w:r w:rsidRPr="00D81469">
              <w:rPr>
                <w:rFonts w:ascii="Arial" w:hAnsi="Arial" w:eastAsia="Arial" w:cs="Arial"/>
                <w:sz w:val="20"/>
                <w:szCs w:val="20"/>
                <w:lang w:val="en-GB"/>
              </w:rPr>
              <w:t>EDUCATION/QUALIFICATIONS </w:t>
            </w:r>
          </w:p>
        </w:tc>
      </w:tr>
      <w:tr w:rsidRPr="00D81469" w:rsidR="00D81469" w:rsidTr="4039DCA8" w14:paraId="61373923" w14:textId="77777777">
        <w:tc>
          <w:tcPr>
            <w:tcW w:w="451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D81469" w:rsidR="4039DCA8" w:rsidP="4039DCA8" w:rsidRDefault="4039DCA8" w14:paraId="7A2B09E2" w14:textId="4D14F9F6">
            <w:pPr>
              <w:spacing w:line="240" w:lineRule="auto"/>
              <w:rPr>
                <w:rFonts w:ascii="Arial" w:hAnsi="Arial" w:eastAsia="Arial" w:cs="Arial"/>
                <w:sz w:val="20"/>
                <w:szCs w:val="20"/>
              </w:rPr>
            </w:pPr>
            <w:r w:rsidRPr="00D81469">
              <w:rPr>
                <w:rFonts w:ascii="Arial" w:hAnsi="Arial" w:eastAsia="Arial" w:cs="Arial"/>
                <w:sz w:val="20"/>
                <w:szCs w:val="20"/>
                <w:lang w:val="en-GB"/>
              </w:rPr>
              <w:t>Essential  </w:t>
            </w:r>
          </w:p>
          <w:p w:rsidRPr="000538DB" w:rsidR="4039DCA8" w:rsidP="4039DCA8" w:rsidRDefault="4039DCA8" w14:paraId="2A9E8F48" w14:textId="3CA3C69D">
            <w:pPr>
              <w:pStyle w:val="ListParagraph"/>
              <w:numPr>
                <w:ilvl w:val="0"/>
                <w:numId w:val="4"/>
              </w:numPr>
              <w:spacing w:line="240" w:lineRule="auto"/>
              <w:rPr>
                <w:rFonts w:eastAsiaTheme="minorEastAsia"/>
                <w:sz w:val="20"/>
                <w:szCs w:val="20"/>
              </w:rPr>
            </w:pPr>
            <w:r w:rsidRPr="00D81469">
              <w:rPr>
                <w:rFonts w:ascii="Arial" w:hAnsi="Arial" w:eastAsia="Arial" w:cs="Arial"/>
                <w:sz w:val="20"/>
                <w:szCs w:val="20"/>
                <w:lang w:val="en-GB"/>
              </w:rPr>
              <w:t>Educated to SCQF Level 6 or above in Youth Work or relevant related field (e.g. education, community work, youth and childhood studies) or significant practical experience and a willingness to work towards qualification.  </w:t>
            </w:r>
          </w:p>
        </w:tc>
        <w:tc>
          <w:tcPr>
            <w:tcW w:w="448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D81469" w:rsidR="4039DCA8" w:rsidP="4039DCA8" w:rsidRDefault="4039DCA8" w14:paraId="5B46910F" w14:textId="68C29912">
            <w:pPr>
              <w:spacing w:line="240" w:lineRule="auto"/>
              <w:rPr>
                <w:rFonts w:ascii="Arial" w:hAnsi="Arial" w:eastAsia="Arial" w:cs="Arial"/>
                <w:sz w:val="20"/>
                <w:szCs w:val="20"/>
              </w:rPr>
            </w:pPr>
            <w:r w:rsidRPr="00D81469">
              <w:rPr>
                <w:rFonts w:ascii="Arial" w:hAnsi="Arial" w:eastAsia="Arial" w:cs="Arial"/>
                <w:sz w:val="20"/>
                <w:szCs w:val="20"/>
                <w:lang w:val="en-GB"/>
              </w:rPr>
              <w:t>Desirable  </w:t>
            </w:r>
          </w:p>
          <w:p w:rsidRPr="00D81469" w:rsidR="4039DCA8" w:rsidP="4039DCA8" w:rsidRDefault="4039DCA8" w14:paraId="7371C0F6" w14:textId="6AA6C9C0">
            <w:pPr>
              <w:pStyle w:val="ListParagraph"/>
              <w:numPr>
                <w:ilvl w:val="0"/>
                <w:numId w:val="4"/>
              </w:numPr>
              <w:spacing w:line="240" w:lineRule="auto"/>
              <w:rPr>
                <w:rFonts w:eastAsiaTheme="minorEastAsia"/>
                <w:sz w:val="20"/>
                <w:szCs w:val="20"/>
              </w:rPr>
            </w:pPr>
            <w:r w:rsidRPr="00D81469">
              <w:rPr>
                <w:rFonts w:ascii="Arial" w:hAnsi="Arial" w:eastAsia="Arial" w:cs="Arial"/>
                <w:sz w:val="20"/>
                <w:szCs w:val="20"/>
                <w:lang w:val="en-GB"/>
              </w:rPr>
              <w:t>Degree level qualification in a relevant related field (e.g. education, community work, youth and childhood, health). </w:t>
            </w:r>
          </w:p>
          <w:p w:rsidRPr="00D81469" w:rsidR="4039DCA8" w:rsidP="4039DCA8" w:rsidRDefault="4039DCA8" w14:paraId="40B40ECD" w14:textId="490B401E">
            <w:pPr>
              <w:spacing w:line="240" w:lineRule="auto"/>
              <w:rPr>
                <w:rFonts w:ascii="Arial" w:hAnsi="Arial" w:eastAsia="Arial" w:cs="Arial"/>
                <w:sz w:val="20"/>
                <w:szCs w:val="20"/>
              </w:rPr>
            </w:pPr>
            <w:r w:rsidRPr="00D81469">
              <w:rPr>
                <w:rFonts w:ascii="Arial" w:hAnsi="Arial" w:eastAsia="Arial" w:cs="Arial"/>
                <w:sz w:val="20"/>
                <w:szCs w:val="20"/>
                <w:lang w:val="en-GB"/>
              </w:rPr>
              <w:t> </w:t>
            </w:r>
          </w:p>
        </w:tc>
      </w:tr>
      <w:tr w:rsidRPr="00D81469" w:rsidR="00D81469" w:rsidTr="4039DCA8" w14:paraId="05201CAE" w14:textId="77777777">
        <w:tc>
          <w:tcPr>
            <w:tcW w:w="90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BE5F1"/>
          </w:tcPr>
          <w:p w:rsidRPr="00D81469" w:rsidR="4039DCA8" w:rsidP="4039DCA8" w:rsidRDefault="4039DCA8" w14:paraId="26CD7BA4" w14:textId="022A209D">
            <w:pPr>
              <w:spacing w:line="240" w:lineRule="auto"/>
              <w:rPr>
                <w:rFonts w:ascii="Arial" w:hAnsi="Arial" w:eastAsia="Arial" w:cs="Arial"/>
                <w:sz w:val="20"/>
                <w:szCs w:val="20"/>
              </w:rPr>
            </w:pPr>
            <w:r w:rsidRPr="00D81469">
              <w:rPr>
                <w:rFonts w:ascii="Arial" w:hAnsi="Arial" w:eastAsia="Arial" w:cs="Arial"/>
                <w:sz w:val="20"/>
                <w:szCs w:val="20"/>
                <w:lang w:val="en-GB"/>
              </w:rPr>
              <w:t>KNOWLEDGE </w:t>
            </w:r>
          </w:p>
        </w:tc>
      </w:tr>
      <w:tr w:rsidRPr="00D81469" w:rsidR="00D81469" w:rsidTr="4039DCA8" w14:paraId="61B5790B" w14:textId="77777777">
        <w:tc>
          <w:tcPr>
            <w:tcW w:w="451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D81469" w:rsidR="4039DCA8" w:rsidP="4039DCA8" w:rsidRDefault="4039DCA8" w14:paraId="4CE5CC73" w14:textId="61CC19A7">
            <w:pPr>
              <w:spacing w:line="240" w:lineRule="auto"/>
              <w:rPr>
                <w:rFonts w:ascii="Arial" w:hAnsi="Arial" w:eastAsia="Arial" w:cs="Arial"/>
                <w:sz w:val="20"/>
                <w:szCs w:val="20"/>
              </w:rPr>
            </w:pPr>
            <w:r w:rsidRPr="00D81469">
              <w:rPr>
                <w:rFonts w:ascii="Arial" w:hAnsi="Arial" w:eastAsia="Arial" w:cs="Arial"/>
                <w:sz w:val="20"/>
                <w:szCs w:val="20"/>
                <w:lang w:val="en-GB"/>
              </w:rPr>
              <w:t>Essential </w:t>
            </w:r>
          </w:p>
          <w:p w:rsidRPr="00D81469" w:rsidR="4039DCA8" w:rsidP="4039DCA8" w:rsidRDefault="4039DCA8" w14:paraId="2BBA8C99" w14:textId="766E747C">
            <w:pPr>
              <w:pStyle w:val="ListParagraph"/>
              <w:numPr>
                <w:ilvl w:val="0"/>
                <w:numId w:val="3"/>
              </w:numPr>
              <w:spacing w:line="240" w:lineRule="auto"/>
              <w:rPr>
                <w:rFonts w:eastAsiaTheme="minorEastAsia"/>
                <w:sz w:val="20"/>
                <w:szCs w:val="20"/>
              </w:rPr>
            </w:pPr>
            <w:r w:rsidRPr="00D81469">
              <w:rPr>
                <w:rFonts w:ascii="Arial" w:hAnsi="Arial" w:eastAsia="Arial" w:cs="Arial"/>
                <w:sz w:val="20"/>
                <w:szCs w:val="20"/>
                <w:lang w:val="en-GB"/>
              </w:rPr>
              <w:t>Current issue impacting young people’s lives, wellbeing and opportunities.  </w:t>
            </w:r>
          </w:p>
          <w:p w:rsidRPr="00D81469" w:rsidR="4039DCA8" w:rsidP="4039DCA8" w:rsidRDefault="4039DCA8" w14:paraId="3ED8CA77" w14:textId="53D21473">
            <w:pPr>
              <w:pStyle w:val="ListParagraph"/>
              <w:numPr>
                <w:ilvl w:val="0"/>
                <w:numId w:val="3"/>
              </w:numPr>
              <w:spacing w:line="240" w:lineRule="auto"/>
              <w:rPr>
                <w:rFonts w:eastAsiaTheme="minorEastAsia"/>
                <w:sz w:val="20"/>
                <w:szCs w:val="20"/>
              </w:rPr>
            </w:pPr>
            <w:r w:rsidRPr="00D81469">
              <w:rPr>
                <w:rFonts w:ascii="Arial" w:hAnsi="Arial" w:eastAsia="Arial" w:cs="Arial"/>
                <w:sz w:val="20"/>
                <w:szCs w:val="20"/>
                <w:lang w:val="en-GB"/>
              </w:rPr>
              <w:t>Principles and values of Youth Work  </w:t>
            </w:r>
          </w:p>
          <w:p w:rsidRPr="00D81469" w:rsidR="4039DCA8" w:rsidP="4039DCA8" w:rsidRDefault="4039DCA8" w14:paraId="769C22A2" w14:textId="35A84EB1">
            <w:pPr>
              <w:pStyle w:val="ListParagraph"/>
              <w:numPr>
                <w:ilvl w:val="0"/>
                <w:numId w:val="3"/>
              </w:numPr>
              <w:spacing w:line="240" w:lineRule="auto"/>
              <w:rPr>
                <w:rFonts w:eastAsiaTheme="minorEastAsia"/>
                <w:sz w:val="20"/>
                <w:szCs w:val="20"/>
              </w:rPr>
            </w:pPr>
            <w:r w:rsidRPr="00D81469">
              <w:rPr>
                <w:rFonts w:ascii="Arial" w:hAnsi="Arial" w:eastAsia="Arial" w:cs="Arial"/>
                <w:sz w:val="20"/>
                <w:szCs w:val="20"/>
                <w:lang w:val="en-GB"/>
              </w:rPr>
              <w:t>The principles of child protection and safeguarding of children and young people.  </w:t>
            </w:r>
          </w:p>
          <w:p w:rsidRPr="00D81469" w:rsidR="4039DCA8" w:rsidP="4039DCA8" w:rsidRDefault="4039DCA8" w14:paraId="668C927E" w14:textId="515A6B1D">
            <w:pPr>
              <w:pStyle w:val="ListParagraph"/>
              <w:numPr>
                <w:ilvl w:val="0"/>
                <w:numId w:val="3"/>
              </w:numPr>
              <w:spacing w:line="240" w:lineRule="auto"/>
              <w:rPr>
                <w:rFonts w:eastAsiaTheme="minorEastAsia"/>
                <w:sz w:val="20"/>
                <w:szCs w:val="20"/>
              </w:rPr>
            </w:pPr>
            <w:r w:rsidRPr="00D81469">
              <w:rPr>
                <w:rFonts w:ascii="Arial" w:hAnsi="Arial" w:eastAsia="Arial" w:cs="Arial"/>
                <w:sz w:val="20"/>
                <w:szCs w:val="20"/>
                <w:lang w:val="en-GB"/>
              </w:rPr>
              <w:t>Awareness of the United Nations Convention on the Rights of Child. </w:t>
            </w:r>
          </w:p>
          <w:p w:rsidRPr="00D81469" w:rsidR="4039DCA8" w:rsidP="4039DCA8" w:rsidRDefault="4039DCA8" w14:paraId="15297D46" w14:textId="6E13338C">
            <w:pPr>
              <w:spacing w:line="240" w:lineRule="auto"/>
              <w:rPr>
                <w:rFonts w:ascii="Arial" w:hAnsi="Arial" w:eastAsia="Arial" w:cs="Arial"/>
                <w:sz w:val="20"/>
                <w:szCs w:val="20"/>
              </w:rPr>
            </w:pPr>
            <w:r w:rsidRPr="00D81469">
              <w:rPr>
                <w:rFonts w:ascii="Arial" w:hAnsi="Arial" w:eastAsia="Arial" w:cs="Arial"/>
                <w:sz w:val="20"/>
                <w:szCs w:val="20"/>
                <w:lang w:val="en-GB"/>
              </w:rPr>
              <w:t> </w:t>
            </w:r>
          </w:p>
        </w:tc>
        <w:tc>
          <w:tcPr>
            <w:tcW w:w="448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D81469" w:rsidR="4039DCA8" w:rsidP="4039DCA8" w:rsidRDefault="4039DCA8" w14:paraId="1CD40D05" w14:textId="5E2E20DC">
            <w:pPr>
              <w:spacing w:line="240" w:lineRule="auto"/>
              <w:rPr>
                <w:rFonts w:ascii="Arial" w:hAnsi="Arial" w:eastAsia="Arial" w:cs="Arial"/>
                <w:sz w:val="20"/>
                <w:szCs w:val="20"/>
              </w:rPr>
            </w:pPr>
            <w:r w:rsidRPr="00D81469">
              <w:rPr>
                <w:rFonts w:ascii="Arial" w:hAnsi="Arial" w:eastAsia="Arial" w:cs="Arial"/>
                <w:sz w:val="20"/>
                <w:szCs w:val="20"/>
                <w:lang w:val="en-GB"/>
              </w:rPr>
              <w:t>Desirable </w:t>
            </w:r>
          </w:p>
          <w:p w:rsidRPr="00D81469" w:rsidR="4039DCA8" w:rsidP="4039DCA8" w:rsidRDefault="4039DCA8" w14:paraId="362405F6" w14:textId="01BC5756">
            <w:pPr>
              <w:pStyle w:val="ListParagraph"/>
              <w:numPr>
                <w:ilvl w:val="0"/>
                <w:numId w:val="3"/>
              </w:numPr>
              <w:spacing w:line="240" w:lineRule="auto"/>
              <w:rPr>
                <w:rFonts w:eastAsiaTheme="minorEastAsia"/>
                <w:sz w:val="20"/>
                <w:szCs w:val="20"/>
              </w:rPr>
            </w:pPr>
            <w:r w:rsidRPr="00D81469">
              <w:rPr>
                <w:rFonts w:ascii="Arial" w:hAnsi="Arial" w:eastAsia="Arial" w:cs="Arial"/>
                <w:sz w:val="20"/>
                <w:szCs w:val="20"/>
                <w:lang w:val="en-GB"/>
              </w:rPr>
              <w:t>Familiarity with Scotland’s Youth Work Outcomes  </w:t>
            </w:r>
          </w:p>
          <w:p w:rsidRPr="00D81469" w:rsidR="4039DCA8" w:rsidP="4039DCA8" w:rsidRDefault="4039DCA8" w14:paraId="1D7CB6D4" w14:textId="76D785A8">
            <w:pPr>
              <w:pStyle w:val="ListParagraph"/>
              <w:numPr>
                <w:ilvl w:val="0"/>
                <w:numId w:val="3"/>
              </w:numPr>
              <w:spacing w:line="240" w:lineRule="auto"/>
              <w:rPr>
                <w:rFonts w:eastAsiaTheme="minorEastAsia"/>
                <w:sz w:val="20"/>
                <w:szCs w:val="20"/>
              </w:rPr>
            </w:pPr>
            <w:r w:rsidRPr="00D81469">
              <w:rPr>
                <w:rFonts w:ascii="Arial" w:hAnsi="Arial" w:eastAsia="Arial" w:cs="Arial"/>
                <w:sz w:val="20"/>
                <w:szCs w:val="20"/>
                <w:lang w:val="en-GB"/>
              </w:rPr>
              <w:t>An awareness and understanding of setting clear aims and objectives associated with youth service development. </w:t>
            </w:r>
          </w:p>
          <w:p w:rsidRPr="00D81469" w:rsidR="4039DCA8" w:rsidP="4039DCA8" w:rsidRDefault="4039DCA8" w14:paraId="1AE23C83" w14:textId="5AD94589">
            <w:pPr>
              <w:pStyle w:val="ListParagraph"/>
              <w:numPr>
                <w:ilvl w:val="0"/>
                <w:numId w:val="3"/>
              </w:numPr>
              <w:spacing w:line="240" w:lineRule="auto"/>
              <w:rPr>
                <w:rFonts w:eastAsiaTheme="minorEastAsia"/>
                <w:sz w:val="20"/>
                <w:szCs w:val="20"/>
              </w:rPr>
            </w:pPr>
            <w:r w:rsidRPr="00D81469">
              <w:rPr>
                <w:rFonts w:ascii="Arial" w:hAnsi="Arial" w:eastAsia="Arial" w:cs="Arial"/>
                <w:sz w:val="20"/>
                <w:szCs w:val="20"/>
                <w:lang w:val="en-GB"/>
              </w:rPr>
              <w:t>Knowledge of community-based activities for young people in the Scottish Borders. </w:t>
            </w:r>
          </w:p>
          <w:p w:rsidRPr="000538DB" w:rsidR="4039DCA8" w:rsidP="000538DB" w:rsidRDefault="4039DCA8" w14:paraId="6F591936" w14:textId="4DDF7DB3">
            <w:pPr>
              <w:pStyle w:val="ListParagraph"/>
              <w:numPr>
                <w:ilvl w:val="0"/>
                <w:numId w:val="3"/>
              </w:numPr>
              <w:spacing w:line="240" w:lineRule="auto"/>
              <w:rPr>
                <w:rFonts w:eastAsiaTheme="minorEastAsia"/>
                <w:sz w:val="20"/>
                <w:szCs w:val="20"/>
              </w:rPr>
            </w:pPr>
            <w:r w:rsidRPr="00D81469">
              <w:rPr>
                <w:rFonts w:ascii="Arial" w:hAnsi="Arial" w:eastAsia="Arial" w:cs="Arial"/>
                <w:sz w:val="20"/>
                <w:szCs w:val="20"/>
                <w:lang w:val="en-GB"/>
              </w:rPr>
              <w:t>A specialism or interest in specific subjects or topic areas: e.g. STEM, Climate Change, Emotional Wellbeing, Health Inequalities, Alcohol, Drugs, Tobacco, Sexual Health and Relationships. </w:t>
            </w:r>
            <w:r w:rsidRPr="000538DB">
              <w:rPr>
                <w:rFonts w:ascii="Arial" w:hAnsi="Arial" w:eastAsia="Arial" w:cs="Arial"/>
                <w:sz w:val="20"/>
                <w:szCs w:val="20"/>
                <w:lang w:val="en-GB"/>
              </w:rPr>
              <w:t> </w:t>
            </w:r>
          </w:p>
        </w:tc>
      </w:tr>
      <w:tr w:rsidRPr="00D81469" w:rsidR="00D81469" w:rsidTr="4039DCA8" w14:paraId="06B0C1C5" w14:textId="77777777">
        <w:tc>
          <w:tcPr>
            <w:tcW w:w="90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BE5F1"/>
          </w:tcPr>
          <w:p w:rsidRPr="00D81469" w:rsidR="4039DCA8" w:rsidP="4039DCA8" w:rsidRDefault="4039DCA8" w14:paraId="6651E919" w14:textId="25A95434">
            <w:pPr>
              <w:spacing w:line="240" w:lineRule="auto"/>
              <w:rPr>
                <w:rFonts w:ascii="Arial" w:hAnsi="Arial" w:eastAsia="Arial" w:cs="Arial"/>
                <w:sz w:val="20"/>
                <w:szCs w:val="20"/>
              </w:rPr>
            </w:pPr>
            <w:r w:rsidRPr="00D81469">
              <w:rPr>
                <w:rFonts w:ascii="Arial" w:hAnsi="Arial" w:eastAsia="Arial" w:cs="Arial"/>
                <w:sz w:val="20"/>
                <w:szCs w:val="20"/>
                <w:lang w:val="en-GB"/>
              </w:rPr>
              <w:t>EXPERIENCE </w:t>
            </w:r>
          </w:p>
        </w:tc>
      </w:tr>
      <w:tr w:rsidRPr="00D81469" w:rsidR="00D81469" w:rsidTr="4039DCA8" w14:paraId="0E2958D3" w14:textId="77777777">
        <w:tc>
          <w:tcPr>
            <w:tcW w:w="451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D81469" w:rsidR="4039DCA8" w:rsidP="4039DCA8" w:rsidRDefault="4039DCA8" w14:paraId="1454DD99" w14:textId="113C5D2B">
            <w:pPr>
              <w:spacing w:line="240" w:lineRule="auto"/>
              <w:rPr>
                <w:rFonts w:ascii="Arial" w:hAnsi="Arial" w:eastAsia="Arial" w:cs="Arial"/>
                <w:sz w:val="20"/>
                <w:szCs w:val="20"/>
              </w:rPr>
            </w:pPr>
            <w:r w:rsidRPr="00D81469">
              <w:rPr>
                <w:rFonts w:ascii="Arial" w:hAnsi="Arial" w:eastAsia="Arial" w:cs="Arial"/>
                <w:sz w:val="20"/>
                <w:szCs w:val="20"/>
                <w:lang w:val="en-GB"/>
              </w:rPr>
              <w:t>Essential:  </w:t>
            </w:r>
          </w:p>
          <w:p w:rsidRPr="00D81469" w:rsidR="4039DCA8" w:rsidP="4039DCA8" w:rsidRDefault="4039DCA8" w14:paraId="3877B7C5" w14:textId="582A8EA2">
            <w:pPr>
              <w:pStyle w:val="ListParagraph"/>
              <w:numPr>
                <w:ilvl w:val="0"/>
                <w:numId w:val="3"/>
              </w:numPr>
              <w:spacing w:line="240" w:lineRule="auto"/>
              <w:rPr>
                <w:rFonts w:eastAsiaTheme="minorEastAsia"/>
                <w:sz w:val="20"/>
                <w:szCs w:val="20"/>
              </w:rPr>
            </w:pPr>
            <w:r w:rsidRPr="00D81469">
              <w:rPr>
                <w:rFonts w:ascii="Arial" w:hAnsi="Arial" w:eastAsia="Arial" w:cs="Arial"/>
                <w:sz w:val="20"/>
                <w:szCs w:val="20"/>
                <w:lang w:val="en-GB"/>
              </w:rPr>
              <w:t>A minimum of 2-year experience of working with young people in a professional, community or education setting.  </w:t>
            </w:r>
          </w:p>
          <w:p w:rsidRPr="00D81469" w:rsidR="4039DCA8" w:rsidP="4039DCA8" w:rsidRDefault="4039DCA8" w14:paraId="3AC4F7E4" w14:textId="3A94C1F2">
            <w:pPr>
              <w:pStyle w:val="ListParagraph"/>
              <w:numPr>
                <w:ilvl w:val="0"/>
                <w:numId w:val="3"/>
              </w:numPr>
              <w:spacing w:line="240" w:lineRule="auto"/>
              <w:rPr>
                <w:rFonts w:eastAsiaTheme="minorEastAsia"/>
                <w:sz w:val="20"/>
                <w:szCs w:val="20"/>
              </w:rPr>
            </w:pPr>
            <w:r w:rsidRPr="00D81469">
              <w:rPr>
                <w:rFonts w:ascii="Arial" w:hAnsi="Arial" w:eastAsia="Arial" w:cs="Arial"/>
                <w:sz w:val="20"/>
                <w:szCs w:val="20"/>
                <w:lang w:val="en-GB"/>
              </w:rPr>
              <w:t>Experience of multi-agency and partnership working.  </w:t>
            </w:r>
          </w:p>
          <w:p w:rsidRPr="00D81469" w:rsidR="4039DCA8" w:rsidP="4039DCA8" w:rsidRDefault="4039DCA8" w14:paraId="79EA5EF1" w14:textId="66BB31F9">
            <w:pPr>
              <w:pStyle w:val="ListParagraph"/>
              <w:numPr>
                <w:ilvl w:val="0"/>
                <w:numId w:val="3"/>
              </w:numPr>
              <w:spacing w:line="240" w:lineRule="auto"/>
              <w:rPr>
                <w:rFonts w:eastAsiaTheme="minorEastAsia"/>
                <w:sz w:val="20"/>
                <w:szCs w:val="20"/>
              </w:rPr>
            </w:pPr>
            <w:r w:rsidRPr="00D81469">
              <w:rPr>
                <w:rFonts w:ascii="Arial" w:hAnsi="Arial" w:eastAsia="Arial" w:cs="Arial"/>
                <w:sz w:val="20"/>
                <w:szCs w:val="20"/>
                <w:lang w:val="en-GB"/>
              </w:rPr>
              <w:t>Excellent active listening skills in a variety of settings. </w:t>
            </w:r>
          </w:p>
          <w:p w:rsidRPr="00D81469" w:rsidR="4039DCA8" w:rsidP="4039DCA8" w:rsidRDefault="4039DCA8" w14:paraId="27B1B590" w14:textId="44DF4ED9">
            <w:pPr>
              <w:pStyle w:val="ListParagraph"/>
              <w:numPr>
                <w:ilvl w:val="0"/>
                <w:numId w:val="3"/>
              </w:numPr>
              <w:spacing w:line="240" w:lineRule="auto"/>
              <w:rPr>
                <w:rFonts w:eastAsiaTheme="minorEastAsia"/>
                <w:sz w:val="20"/>
                <w:szCs w:val="20"/>
              </w:rPr>
            </w:pPr>
            <w:r w:rsidRPr="00D81469">
              <w:rPr>
                <w:rFonts w:ascii="Arial" w:hAnsi="Arial" w:eastAsia="Arial" w:cs="Arial"/>
                <w:sz w:val="20"/>
                <w:szCs w:val="20"/>
                <w:lang w:val="en-GB"/>
              </w:rPr>
              <w:t>Experience of the delivery of a range of programmes and activities, face to face and online, which facilitate the personal, and educational development of young people.  </w:t>
            </w:r>
          </w:p>
          <w:p w:rsidRPr="00C71E96" w:rsidR="4039DCA8" w:rsidP="4039DCA8" w:rsidRDefault="4039DCA8" w14:paraId="171FBFD7" w14:textId="0CF44D2D">
            <w:pPr>
              <w:pStyle w:val="ListParagraph"/>
              <w:numPr>
                <w:ilvl w:val="0"/>
                <w:numId w:val="3"/>
              </w:numPr>
              <w:spacing w:line="240" w:lineRule="auto"/>
              <w:rPr>
                <w:rFonts w:eastAsiaTheme="minorEastAsia"/>
                <w:sz w:val="20"/>
                <w:szCs w:val="20"/>
              </w:rPr>
            </w:pPr>
            <w:r w:rsidRPr="00D81469">
              <w:rPr>
                <w:rFonts w:ascii="Arial" w:hAnsi="Arial" w:eastAsia="Arial" w:cs="Arial"/>
                <w:sz w:val="20"/>
                <w:szCs w:val="20"/>
                <w:lang w:val="en-GB"/>
              </w:rPr>
              <w:t>Experience in planning, delivery and monitoring and reviewing projects.  </w:t>
            </w:r>
          </w:p>
        </w:tc>
        <w:tc>
          <w:tcPr>
            <w:tcW w:w="448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D81469" w:rsidR="4039DCA8" w:rsidP="4039DCA8" w:rsidRDefault="4039DCA8" w14:paraId="2F14D15C" w14:textId="6FE1427E">
            <w:pPr>
              <w:spacing w:line="240" w:lineRule="auto"/>
              <w:rPr>
                <w:rFonts w:ascii="Arial" w:hAnsi="Arial" w:eastAsia="Arial" w:cs="Arial"/>
                <w:sz w:val="20"/>
                <w:szCs w:val="20"/>
              </w:rPr>
            </w:pPr>
            <w:r w:rsidRPr="00D81469">
              <w:rPr>
                <w:rFonts w:ascii="Arial" w:hAnsi="Arial" w:eastAsia="Arial" w:cs="Arial"/>
                <w:sz w:val="20"/>
                <w:szCs w:val="20"/>
                <w:lang w:val="en-GB"/>
              </w:rPr>
              <w:t>Desirable:  </w:t>
            </w:r>
          </w:p>
          <w:p w:rsidRPr="00D81469" w:rsidR="4039DCA8" w:rsidP="4039DCA8" w:rsidRDefault="4039DCA8" w14:paraId="4C1A9284" w14:textId="403E23A5">
            <w:pPr>
              <w:pStyle w:val="ListParagraph"/>
              <w:numPr>
                <w:ilvl w:val="0"/>
                <w:numId w:val="3"/>
              </w:numPr>
              <w:spacing w:line="240" w:lineRule="auto"/>
              <w:rPr>
                <w:rFonts w:eastAsiaTheme="minorEastAsia"/>
                <w:sz w:val="20"/>
                <w:szCs w:val="20"/>
              </w:rPr>
            </w:pPr>
            <w:r w:rsidRPr="00D81469">
              <w:rPr>
                <w:rFonts w:ascii="Arial" w:hAnsi="Arial" w:eastAsia="Arial" w:cs="Arial"/>
                <w:sz w:val="20"/>
                <w:szCs w:val="20"/>
                <w:lang w:val="en-GB"/>
              </w:rPr>
              <w:t>Experience of working in and with community and voluntary organisations. </w:t>
            </w:r>
          </w:p>
          <w:p w:rsidRPr="00D81469" w:rsidR="4039DCA8" w:rsidP="4039DCA8" w:rsidRDefault="4039DCA8" w14:paraId="3005F45F" w14:textId="20A687BA">
            <w:pPr>
              <w:pStyle w:val="ListParagraph"/>
              <w:numPr>
                <w:ilvl w:val="0"/>
                <w:numId w:val="3"/>
              </w:numPr>
              <w:spacing w:line="240" w:lineRule="auto"/>
              <w:rPr>
                <w:rFonts w:eastAsiaTheme="minorEastAsia"/>
                <w:sz w:val="20"/>
                <w:szCs w:val="20"/>
              </w:rPr>
            </w:pPr>
            <w:r w:rsidRPr="00D81469">
              <w:rPr>
                <w:rFonts w:ascii="Arial" w:hAnsi="Arial" w:eastAsia="Arial" w:cs="Arial"/>
                <w:sz w:val="20"/>
                <w:szCs w:val="20"/>
                <w:lang w:val="en-GB"/>
              </w:rPr>
              <w:t>Developing, supporting and leading volunteers and colleagues. </w:t>
            </w:r>
          </w:p>
          <w:p w:rsidRPr="00D81469" w:rsidR="4039DCA8" w:rsidP="4039DCA8" w:rsidRDefault="4039DCA8" w14:paraId="74DCA740" w14:textId="2BB8900E">
            <w:pPr>
              <w:pStyle w:val="ListParagraph"/>
              <w:numPr>
                <w:ilvl w:val="0"/>
                <w:numId w:val="3"/>
              </w:numPr>
              <w:spacing w:line="240" w:lineRule="auto"/>
              <w:rPr>
                <w:rFonts w:eastAsiaTheme="minorEastAsia"/>
                <w:sz w:val="20"/>
                <w:szCs w:val="20"/>
              </w:rPr>
            </w:pPr>
            <w:r w:rsidRPr="00D81469">
              <w:rPr>
                <w:rFonts w:ascii="Arial" w:hAnsi="Arial" w:eastAsia="Arial" w:cs="Arial"/>
                <w:sz w:val="20"/>
                <w:szCs w:val="20"/>
                <w:lang w:val="en-GB"/>
              </w:rPr>
              <w:t>Using digital technology to engage with young people. </w:t>
            </w:r>
          </w:p>
        </w:tc>
      </w:tr>
    </w:tbl>
    <w:p w:rsidRPr="00D81469" w:rsidR="001003AB" w:rsidP="4039DCA8" w:rsidRDefault="2F3B7485" w14:paraId="4B5FC05A" w14:textId="607323A4">
      <w:pPr>
        <w:spacing w:line="240" w:lineRule="auto"/>
        <w:rPr>
          <w:rFonts w:ascii="Arial" w:hAnsi="Arial" w:eastAsia="Arial" w:cs="Arial"/>
          <w:sz w:val="20"/>
          <w:szCs w:val="20"/>
        </w:rPr>
      </w:pPr>
      <w:r w:rsidRPr="00D81469">
        <w:rPr>
          <w:rFonts w:ascii="Arial" w:hAnsi="Arial" w:eastAsia="Arial" w:cs="Arial"/>
          <w:sz w:val="20"/>
          <w:szCs w:val="20"/>
          <w:lang w:val="en-GB"/>
        </w:rPr>
        <w:t> </w:t>
      </w:r>
    </w:p>
    <w:tbl>
      <w:tblPr>
        <w:tblW w:w="0" w:type="auto"/>
        <w:tblLayout w:type="fixed"/>
        <w:tblLook w:val="04A0" w:firstRow="1" w:lastRow="0" w:firstColumn="1" w:lastColumn="0" w:noHBand="0" w:noVBand="1"/>
      </w:tblPr>
      <w:tblGrid>
        <w:gridCol w:w="4853"/>
        <w:gridCol w:w="4507"/>
      </w:tblGrid>
      <w:tr w:rsidRPr="00D81469" w:rsidR="00D81469" w:rsidTr="4039DCA8" w14:paraId="27E09FAF" w14:textId="77777777">
        <w:tc>
          <w:tcPr>
            <w:tcW w:w="936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BE5F1"/>
          </w:tcPr>
          <w:p w:rsidRPr="00D81469" w:rsidR="4039DCA8" w:rsidP="4039DCA8" w:rsidRDefault="4039DCA8" w14:paraId="5C5D11F8" w14:textId="3276A9F4">
            <w:pPr>
              <w:spacing w:line="240" w:lineRule="auto"/>
              <w:rPr>
                <w:rFonts w:ascii="Arial" w:hAnsi="Arial" w:eastAsia="Arial" w:cs="Arial"/>
                <w:sz w:val="20"/>
                <w:szCs w:val="20"/>
              </w:rPr>
            </w:pPr>
            <w:r w:rsidRPr="00D81469">
              <w:rPr>
                <w:rFonts w:ascii="Arial" w:hAnsi="Arial" w:eastAsia="Arial" w:cs="Arial"/>
                <w:sz w:val="20"/>
                <w:szCs w:val="20"/>
                <w:lang w:val="en-GB"/>
              </w:rPr>
              <w:lastRenderedPageBreak/>
              <w:t>SKILLS  </w:t>
            </w:r>
          </w:p>
        </w:tc>
      </w:tr>
      <w:tr w:rsidRPr="00D81469" w:rsidR="00D81469" w:rsidTr="4039DCA8" w14:paraId="6555B06E" w14:textId="77777777">
        <w:tc>
          <w:tcPr>
            <w:tcW w:w="4853"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D81469" w:rsidR="4039DCA8" w:rsidP="4039DCA8" w:rsidRDefault="4039DCA8" w14:paraId="7FEC7D7C" w14:textId="66BBE637">
            <w:pPr>
              <w:spacing w:line="240" w:lineRule="auto"/>
              <w:rPr>
                <w:rFonts w:ascii="Arial" w:hAnsi="Arial" w:eastAsia="Arial" w:cs="Arial"/>
                <w:sz w:val="20"/>
                <w:szCs w:val="20"/>
              </w:rPr>
            </w:pPr>
            <w:r w:rsidRPr="00D81469">
              <w:rPr>
                <w:rFonts w:ascii="Arial" w:hAnsi="Arial" w:eastAsia="Arial" w:cs="Arial"/>
                <w:sz w:val="20"/>
                <w:szCs w:val="20"/>
                <w:lang w:val="en-GB"/>
              </w:rPr>
              <w:t>Essential:  </w:t>
            </w:r>
          </w:p>
          <w:p w:rsidRPr="00D81469" w:rsidR="4039DCA8" w:rsidP="4039DCA8" w:rsidRDefault="4039DCA8" w14:paraId="2C480C87" w14:textId="0470CA63">
            <w:pPr>
              <w:pStyle w:val="ListParagraph"/>
              <w:numPr>
                <w:ilvl w:val="0"/>
                <w:numId w:val="3"/>
              </w:numPr>
              <w:spacing w:line="240" w:lineRule="auto"/>
              <w:rPr>
                <w:rFonts w:eastAsiaTheme="minorEastAsia"/>
                <w:sz w:val="20"/>
                <w:szCs w:val="20"/>
              </w:rPr>
            </w:pPr>
            <w:r w:rsidRPr="00D81469">
              <w:rPr>
                <w:rFonts w:ascii="Arial" w:hAnsi="Arial" w:eastAsia="Arial" w:cs="Arial"/>
                <w:sz w:val="20"/>
                <w:szCs w:val="20"/>
                <w:lang w:val="en-GB"/>
              </w:rPr>
              <w:t>Ability to initiate, develop and sustain effective relationships with young people. </w:t>
            </w:r>
          </w:p>
          <w:p w:rsidRPr="00D81469" w:rsidR="4039DCA8" w:rsidP="4039DCA8" w:rsidRDefault="4039DCA8" w14:paraId="003DFE89" w14:textId="2FAF26FF">
            <w:pPr>
              <w:pStyle w:val="ListParagraph"/>
              <w:numPr>
                <w:ilvl w:val="0"/>
                <w:numId w:val="3"/>
              </w:numPr>
              <w:spacing w:line="240" w:lineRule="auto"/>
              <w:rPr>
                <w:rFonts w:eastAsiaTheme="minorEastAsia"/>
                <w:sz w:val="20"/>
                <w:szCs w:val="20"/>
              </w:rPr>
            </w:pPr>
            <w:r w:rsidRPr="00D81469">
              <w:rPr>
                <w:rFonts w:ascii="Arial" w:hAnsi="Arial" w:eastAsia="Arial" w:cs="Arial"/>
                <w:sz w:val="20"/>
                <w:szCs w:val="20"/>
                <w:lang w:val="en-GB"/>
              </w:rPr>
              <w:t>Ability to identify trusted information and provide access to information, support, and guidance to young people.  </w:t>
            </w:r>
          </w:p>
          <w:p w:rsidRPr="00D81469" w:rsidR="4039DCA8" w:rsidP="4039DCA8" w:rsidRDefault="4039DCA8" w14:paraId="715AED2D" w14:textId="1E41AE83">
            <w:pPr>
              <w:pStyle w:val="ListParagraph"/>
              <w:numPr>
                <w:ilvl w:val="0"/>
                <w:numId w:val="3"/>
              </w:numPr>
              <w:spacing w:line="240" w:lineRule="auto"/>
              <w:rPr>
                <w:rFonts w:eastAsiaTheme="minorEastAsia"/>
                <w:sz w:val="20"/>
                <w:szCs w:val="20"/>
              </w:rPr>
            </w:pPr>
            <w:r w:rsidRPr="00D81469">
              <w:rPr>
                <w:rFonts w:ascii="Arial" w:hAnsi="Arial" w:eastAsia="Arial" w:cs="Arial"/>
                <w:sz w:val="20"/>
                <w:szCs w:val="20"/>
                <w:lang w:val="en-GB"/>
              </w:rPr>
              <w:t>Ability to plan, develop, implement, and monitor a learning programme with young people. </w:t>
            </w:r>
          </w:p>
          <w:p w:rsidRPr="00D81469" w:rsidR="4039DCA8" w:rsidP="4039DCA8" w:rsidRDefault="4039DCA8" w14:paraId="3F2122BC" w14:textId="60E436EF">
            <w:pPr>
              <w:pStyle w:val="ListParagraph"/>
              <w:numPr>
                <w:ilvl w:val="0"/>
                <w:numId w:val="3"/>
              </w:numPr>
              <w:spacing w:line="240" w:lineRule="auto"/>
              <w:rPr>
                <w:rFonts w:eastAsiaTheme="minorEastAsia"/>
                <w:sz w:val="20"/>
                <w:szCs w:val="20"/>
              </w:rPr>
            </w:pPr>
            <w:r w:rsidRPr="00D81469">
              <w:rPr>
                <w:rFonts w:ascii="Arial" w:hAnsi="Arial" w:eastAsia="Arial" w:cs="Arial"/>
                <w:sz w:val="20"/>
                <w:szCs w:val="20"/>
                <w:lang w:val="en-GB"/>
              </w:rPr>
              <w:t>Excellent communication skills, particularly the ability to communicate clearly and concisely to a range of audiences. </w:t>
            </w:r>
          </w:p>
          <w:p w:rsidRPr="00D81469" w:rsidR="4039DCA8" w:rsidP="4039DCA8" w:rsidRDefault="4039DCA8" w14:paraId="3229FCD4" w14:textId="3963B3A6">
            <w:pPr>
              <w:pStyle w:val="ListParagraph"/>
              <w:numPr>
                <w:ilvl w:val="0"/>
                <w:numId w:val="3"/>
              </w:numPr>
              <w:spacing w:line="240" w:lineRule="auto"/>
              <w:rPr>
                <w:rFonts w:eastAsiaTheme="minorEastAsia"/>
                <w:sz w:val="20"/>
                <w:szCs w:val="20"/>
              </w:rPr>
            </w:pPr>
            <w:r w:rsidRPr="00D81469">
              <w:rPr>
                <w:rFonts w:ascii="Arial" w:hAnsi="Arial" w:eastAsia="Arial" w:cs="Arial"/>
                <w:sz w:val="20"/>
                <w:szCs w:val="20"/>
                <w:lang w:val="en-GB"/>
              </w:rPr>
              <w:t>Excellent organisational skills </w:t>
            </w:r>
          </w:p>
          <w:p w:rsidRPr="00D81469" w:rsidR="4039DCA8" w:rsidP="4039DCA8" w:rsidRDefault="4039DCA8" w14:paraId="28FE1664" w14:textId="090F81FC">
            <w:pPr>
              <w:pStyle w:val="ListParagraph"/>
              <w:numPr>
                <w:ilvl w:val="0"/>
                <w:numId w:val="3"/>
              </w:numPr>
              <w:spacing w:line="240" w:lineRule="auto"/>
              <w:rPr>
                <w:rFonts w:eastAsiaTheme="minorEastAsia"/>
                <w:sz w:val="20"/>
                <w:szCs w:val="20"/>
              </w:rPr>
            </w:pPr>
            <w:r w:rsidRPr="00D81469">
              <w:rPr>
                <w:rFonts w:ascii="Arial" w:hAnsi="Arial" w:eastAsia="Arial" w:cs="Arial"/>
                <w:sz w:val="20"/>
                <w:szCs w:val="20"/>
                <w:lang w:val="en-GB"/>
              </w:rPr>
              <w:t>Effective time management with the ability to work under pressure. </w:t>
            </w:r>
          </w:p>
          <w:p w:rsidRPr="000538DB" w:rsidR="4039DCA8" w:rsidP="4039DCA8" w:rsidRDefault="4039DCA8" w14:paraId="54070860" w14:textId="0139A091">
            <w:pPr>
              <w:pStyle w:val="ListParagraph"/>
              <w:numPr>
                <w:ilvl w:val="0"/>
                <w:numId w:val="3"/>
              </w:numPr>
              <w:spacing w:line="240" w:lineRule="auto"/>
              <w:rPr>
                <w:rFonts w:eastAsiaTheme="minorEastAsia"/>
                <w:sz w:val="20"/>
                <w:szCs w:val="20"/>
              </w:rPr>
            </w:pPr>
            <w:r w:rsidRPr="00D81469">
              <w:rPr>
                <w:rFonts w:ascii="Arial" w:hAnsi="Arial" w:eastAsia="Arial" w:cs="Arial"/>
                <w:sz w:val="20"/>
                <w:szCs w:val="20"/>
                <w:lang w:val="en-GB"/>
              </w:rPr>
              <w:t>Good IT and digital skills </w:t>
            </w:r>
          </w:p>
        </w:tc>
        <w:tc>
          <w:tcPr>
            <w:tcW w:w="450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D81469" w:rsidR="4039DCA8" w:rsidP="4039DCA8" w:rsidRDefault="4039DCA8" w14:paraId="0D3ACC83" w14:textId="136B5DEF">
            <w:pPr>
              <w:spacing w:line="240" w:lineRule="auto"/>
              <w:rPr>
                <w:rFonts w:ascii="Arial" w:hAnsi="Arial" w:eastAsia="Arial" w:cs="Arial"/>
                <w:sz w:val="20"/>
                <w:szCs w:val="20"/>
              </w:rPr>
            </w:pPr>
            <w:r w:rsidRPr="00D81469">
              <w:rPr>
                <w:rFonts w:ascii="Arial" w:hAnsi="Arial" w:eastAsia="Arial" w:cs="Arial"/>
                <w:sz w:val="20"/>
                <w:szCs w:val="20"/>
                <w:lang w:val="en-GB"/>
              </w:rPr>
              <w:t>Desirable:   </w:t>
            </w:r>
          </w:p>
          <w:p w:rsidRPr="00D81469" w:rsidR="4039DCA8" w:rsidP="4039DCA8" w:rsidRDefault="4039DCA8" w14:paraId="74CA23BC" w14:textId="7EA9F0A2">
            <w:pPr>
              <w:pStyle w:val="ListParagraph"/>
              <w:numPr>
                <w:ilvl w:val="0"/>
                <w:numId w:val="3"/>
              </w:numPr>
              <w:spacing w:line="240" w:lineRule="auto"/>
              <w:rPr>
                <w:rFonts w:eastAsiaTheme="minorEastAsia"/>
                <w:sz w:val="20"/>
                <w:szCs w:val="20"/>
              </w:rPr>
            </w:pPr>
            <w:r w:rsidRPr="00D81469">
              <w:rPr>
                <w:rFonts w:ascii="Arial" w:hAnsi="Arial" w:eastAsia="Arial" w:cs="Arial"/>
                <w:sz w:val="20"/>
                <w:szCs w:val="20"/>
                <w:lang w:val="en-GB"/>
              </w:rPr>
              <w:t>Ability to assess and manage risk </w:t>
            </w:r>
          </w:p>
        </w:tc>
      </w:tr>
      <w:tr w:rsidRPr="00D81469" w:rsidR="00D81469" w:rsidTr="4039DCA8" w14:paraId="5424F52D" w14:textId="77777777">
        <w:tc>
          <w:tcPr>
            <w:tcW w:w="936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BE5F1"/>
          </w:tcPr>
          <w:p w:rsidRPr="00D81469" w:rsidR="4039DCA8" w:rsidP="4039DCA8" w:rsidRDefault="4039DCA8" w14:paraId="2043A91A" w14:textId="10EAECD0">
            <w:pPr>
              <w:spacing w:line="240" w:lineRule="auto"/>
              <w:rPr>
                <w:rFonts w:ascii="Arial" w:hAnsi="Arial" w:eastAsia="Arial" w:cs="Arial"/>
                <w:sz w:val="20"/>
                <w:szCs w:val="20"/>
              </w:rPr>
            </w:pPr>
            <w:r w:rsidRPr="00D81469">
              <w:rPr>
                <w:rFonts w:ascii="Arial" w:hAnsi="Arial" w:eastAsia="Arial" w:cs="Arial"/>
                <w:sz w:val="20"/>
                <w:szCs w:val="20"/>
                <w:lang w:val="en-GB"/>
              </w:rPr>
              <w:t>PERSONAL ATTRIBUTES </w:t>
            </w:r>
          </w:p>
        </w:tc>
      </w:tr>
      <w:tr w:rsidRPr="00D81469" w:rsidR="00D81469" w:rsidTr="4039DCA8" w14:paraId="7419448A" w14:textId="77777777">
        <w:tc>
          <w:tcPr>
            <w:tcW w:w="936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D81469" w:rsidR="4039DCA8" w:rsidP="4039DCA8" w:rsidRDefault="4039DCA8" w14:paraId="68874179" w14:textId="03B776D5">
            <w:pPr>
              <w:spacing w:line="240" w:lineRule="auto"/>
              <w:rPr>
                <w:rFonts w:ascii="Arial" w:hAnsi="Arial" w:eastAsia="Arial" w:cs="Arial"/>
                <w:sz w:val="20"/>
                <w:szCs w:val="20"/>
              </w:rPr>
            </w:pPr>
            <w:r w:rsidRPr="00D81469">
              <w:rPr>
                <w:rFonts w:ascii="Arial" w:hAnsi="Arial" w:eastAsia="Arial" w:cs="Arial"/>
                <w:sz w:val="20"/>
                <w:szCs w:val="20"/>
                <w:lang w:val="en-GB"/>
              </w:rPr>
              <w:t>Essential:  </w:t>
            </w:r>
          </w:p>
          <w:p w:rsidRPr="00D81469" w:rsidR="4039DCA8" w:rsidP="4039DCA8" w:rsidRDefault="4039DCA8" w14:paraId="63928621" w14:textId="55F9EF9B">
            <w:pPr>
              <w:pStyle w:val="ListParagraph"/>
              <w:numPr>
                <w:ilvl w:val="0"/>
                <w:numId w:val="2"/>
              </w:numPr>
              <w:spacing w:line="240" w:lineRule="auto"/>
              <w:ind w:left="1080" w:firstLine="0"/>
              <w:rPr>
                <w:rFonts w:eastAsiaTheme="minorEastAsia"/>
                <w:sz w:val="20"/>
                <w:szCs w:val="20"/>
              </w:rPr>
            </w:pPr>
            <w:r w:rsidRPr="00D81469">
              <w:rPr>
                <w:rFonts w:ascii="Arial" w:hAnsi="Arial" w:eastAsia="Arial" w:cs="Arial"/>
                <w:sz w:val="20"/>
                <w:szCs w:val="20"/>
                <w:lang w:val="en-GB"/>
              </w:rPr>
              <w:t>Experience of working as a member of a team. </w:t>
            </w:r>
          </w:p>
          <w:p w:rsidRPr="00D81469" w:rsidR="4039DCA8" w:rsidP="4039DCA8" w:rsidRDefault="4039DCA8" w14:paraId="346869C3" w14:textId="5454712F">
            <w:pPr>
              <w:pStyle w:val="ListParagraph"/>
              <w:numPr>
                <w:ilvl w:val="0"/>
                <w:numId w:val="2"/>
              </w:numPr>
              <w:spacing w:line="240" w:lineRule="auto"/>
              <w:ind w:left="1080" w:firstLine="0"/>
              <w:rPr>
                <w:rFonts w:eastAsiaTheme="minorEastAsia"/>
                <w:sz w:val="20"/>
                <w:szCs w:val="20"/>
              </w:rPr>
            </w:pPr>
            <w:r w:rsidRPr="00D81469">
              <w:rPr>
                <w:rFonts w:ascii="Arial" w:hAnsi="Arial" w:eastAsia="Arial" w:cs="Arial"/>
                <w:sz w:val="20"/>
                <w:szCs w:val="20"/>
                <w:lang w:val="en-GB"/>
              </w:rPr>
              <w:t>Ability to motivate individuals and groups and inspire their confidence and trust. </w:t>
            </w:r>
          </w:p>
          <w:p w:rsidRPr="00D81469" w:rsidR="4039DCA8" w:rsidP="4039DCA8" w:rsidRDefault="4039DCA8" w14:paraId="1FEC51BD" w14:textId="2FA7DF19">
            <w:pPr>
              <w:pStyle w:val="ListParagraph"/>
              <w:numPr>
                <w:ilvl w:val="0"/>
                <w:numId w:val="2"/>
              </w:numPr>
              <w:spacing w:line="240" w:lineRule="auto"/>
              <w:ind w:left="1080" w:firstLine="0"/>
              <w:rPr>
                <w:rFonts w:eastAsiaTheme="minorEastAsia"/>
                <w:sz w:val="20"/>
                <w:szCs w:val="20"/>
              </w:rPr>
            </w:pPr>
            <w:r w:rsidRPr="00D81469">
              <w:rPr>
                <w:rFonts w:ascii="Arial" w:hAnsi="Arial" w:eastAsia="Arial" w:cs="Arial"/>
                <w:sz w:val="20"/>
                <w:szCs w:val="20"/>
                <w:lang w:val="en-GB"/>
              </w:rPr>
              <w:t>A tactful and diplomatic approach to dealing with sensitive and confidential information. </w:t>
            </w:r>
          </w:p>
          <w:p w:rsidRPr="00D81469" w:rsidR="4039DCA8" w:rsidP="4039DCA8" w:rsidRDefault="4039DCA8" w14:paraId="091C6247" w14:textId="26BF06B4">
            <w:pPr>
              <w:pStyle w:val="ListParagraph"/>
              <w:numPr>
                <w:ilvl w:val="0"/>
                <w:numId w:val="2"/>
              </w:numPr>
              <w:spacing w:line="240" w:lineRule="auto"/>
              <w:ind w:left="1080" w:firstLine="0"/>
              <w:rPr>
                <w:rFonts w:eastAsiaTheme="minorEastAsia"/>
                <w:sz w:val="20"/>
                <w:szCs w:val="20"/>
              </w:rPr>
            </w:pPr>
            <w:r w:rsidRPr="00D81469">
              <w:rPr>
                <w:rFonts w:ascii="Arial" w:hAnsi="Arial" w:eastAsia="Arial" w:cs="Arial"/>
                <w:sz w:val="20"/>
                <w:szCs w:val="20"/>
                <w:lang w:val="en-GB"/>
              </w:rPr>
              <w:t>Enthusiasm, commitment, and stamina. </w:t>
            </w:r>
          </w:p>
          <w:p w:rsidRPr="00D81469" w:rsidR="4039DCA8" w:rsidP="4039DCA8" w:rsidRDefault="4039DCA8" w14:paraId="1E3998D0" w14:textId="335CFE58">
            <w:pPr>
              <w:pStyle w:val="ListParagraph"/>
              <w:numPr>
                <w:ilvl w:val="0"/>
                <w:numId w:val="2"/>
              </w:numPr>
              <w:spacing w:line="240" w:lineRule="auto"/>
              <w:ind w:left="1080" w:firstLine="0"/>
              <w:rPr>
                <w:rFonts w:eastAsiaTheme="minorEastAsia"/>
                <w:sz w:val="20"/>
                <w:szCs w:val="20"/>
              </w:rPr>
            </w:pPr>
            <w:r w:rsidRPr="00D81469">
              <w:rPr>
                <w:rFonts w:ascii="Arial" w:hAnsi="Arial" w:eastAsia="Arial" w:cs="Arial"/>
                <w:sz w:val="20"/>
                <w:szCs w:val="20"/>
                <w:lang w:val="en-GB"/>
              </w:rPr>
              <w:t>A flexible approach to working.   </w:t>
            </w:r>
          </w:p>
          <w:p w:rsidRPr="00D81469" w:rsidR="4039DCA8" w:rsidP="4039DCA8" w:rsidRDefault="4039DCA8" w14:paraId="08A2FD53" w14:textId="5C3809EA">
            <w:pPr>
              <w:pStyle w:val="ListParagraph"/>
              <w:numPr>
                <w:ilvl w:val="0"/>
                <w:numId w:val="2"/>
              </w:numPr>
              <w:spacing w:line="240" w:lineRule="auto"/>
              <w:ind w:left="1080" w:firstLine="0"/>
              <w:rPr>
                <w:rFonts w:eastAsiaTheme="minorEastAsia"/>
                <w:sz w:val="20"/>
                <w:szCs w:val="20"/>
              </w:rPr>
            </w:pPr>
            <w:r w:rsidRPr="00D81469">
              <w:rPr>
                <w:rFonts w:ascii="Arial" w:hAnsi="Arial" w:eastAsia="Arial" w:cs="Arial"/>
                <w:sz w:val="20"/>
                <w:szCs w:val="20"/>
                <w:lang w:val="en-GB"/>
              </w:rPr>
              <w:t>A sense of humour. </w:t>
            </w:r>
          </w:p>
          <w:p w:rsidRPr="00D81469" w:rsidR="4039DCA8" w:rsidP="4039DCA8" w:rsidRDefault="4039DCA8" w14:paraId="01411D66" w14:textId="0B3600F8">
            <w:pPr>
              <w:pStyle w:val="ListParagraph"/>
              <w:numPr>
                <w:ilvl w:val="0"/>
                <w:numId w:val="2"/>
              </w:numPr>
              <w:spacing w:line="240" w:lineRule="auto"/>
              <w:ind w:left="1080" w:firstLine="0"/>
              <w:rPr>
                <w:rFonts w:eastAsiaTheme="minorEastAsia"/>
                <w:sz w:val="20"/>
                <w:szCs w:val="20"/>
              </w:rPr>
            </w:pPr>
            <w:r w:rsidRPr="00D81469">
              <w:rPr>
                <w:rFonts w:ascii="Arial" w:hAnsi="Arial" w:eastAsia="Arial" w:cs="Arial"/>
                <w:sz w:val="20"/>
                <w:szCs w:val="20"/>
                <w:lang w:val="en-GB"/>
              </w:rPr>
              <w:t>Resourceful. </w:t>
            </w:r>
          </w:p>
        </w:tc>
      </w:tr>
      <w:tr w:rsidRPr="00D81469" w:rsidR="00D81469" w:rsidTr="4039DCA8" w14:paraId="5B09C2F6" w14:textId="77777777">
        <w:trPr>
          <w:trHeight w:val="240"/>
        </w:trPr>
        <w:tc>
          <w:tcPr>
            <w:tcW w:w="936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BE5F1"/>
          </w:tcPr>
          <w:p w:rsidRPr="00D81469" w:rsidR="4039DCA8" w:rsidP="4039DCA8" w:rsidRDefault="4039DCA8" w14:paraId="38ED810E" w14:textId="6C25B655">
            <w:pPr>
              <w:spacing w:line="240" w:lineRule="auto"/>
              <w:rPr>
                <w:rFonts w:ascii="Arial" w:hAnsi="Arial" w:eastAsia="Arial" w:cs="Arial"/>
                <w:sz w:val="20"/>
                <w:szCs w:val="20"/>
              </w:rPr>
            </w:pPr>
            <w:r w:rsidRPr="00D81469">
              <w:rPr>
                <w:rFonts w:ascii="Arial" w:hAnsi="Arial" w:eastAsia="Arial" w:cs="Arial"/>
                <w:sz w:val="20"/>
                <w:szCs w:val="20"/>
                <w:lang w:val="en-GB"/>
              </w:rPr>
              <w:t>OTHER </w:t>
            </w:r>
          </w:p>
        </w:tc>
      </w:tr>
      <w:tr w:rsidRPr="00D81469" w:rsidR="4039DCA8" w:rsidTr="4039DCA8" w14:paraId="2C194B06" w14:textId="77777777">
        <w:tc>
          <w:tcPr>
            <w:tcW w:w="936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D81469" w:rsidR="4039DCA8" w:rsidP="4039DCA8" w:rsidRDefault="4039DCA8" w14:paraId="6BE2B3A4" w14:textId="24A3D39B">
            <w:pPr>
              <w:spacing w:line="240" w:lineRule="auto"/>
              <w:rPr>
                <w:rFonts w:ascii="Arial" w:hAnsi="Arial" w:eastAsia="Arial" w:cs="Arial"/>
                <w:sz w:val="20"/>
                <w:szCs w:val="20"/>
              </w:rPr>
            </w:pPr>
            <w:r w:rsidRPr="00D81469">
              <w:rPr>
                <w:rFonts w:ascii="Arial" w:hAnsi="Arial" w:eastAsia="Arial" w:cs="Arial"/>
                <w:sz w:val="20"/>
                <w:szCs w:val="20"/>
                <w:lang w:val="en-GB"/>
              </w:rPr>
              <w:t>Essential: </w:t>
            </w:r>
          </w:p>
          <w:p w:rsidRPr="00D81469" w:rsidR="4039DCA8" w:rsidP="4039DCA8" w:rsidRDefault="4039DCA8" w14:paraId="1F36850B" w14:textId="479F636F">
            <w:pPr>
              <w:pStyle w:val="ListParagraph"/>
              <w:numPr>
                <w:ilvl w:val="0"/>
                <w:numId w:val="1"/>
              </w:numPr>
              <w:spacing w:line="240" w:lineRule="auto"/>
              <w:ind w:left="1080" w:firstLine="0"/>
              <w:rPr>
                <w:rFonts w:eastAsiaTheme="minorEastAsia"/>
                <w:sz w:val="20"/>
                <w:szCs w:val="20"/>
              </w:rPr>
            </w:pPr>
            <w:r w:rsidRPr="00D81469">
              <w:rPr>
                <w:rFonts w:ascii="Arial" w:hAnsi="Arial" w:eastAsia="Arial" w:cs="Arial"/>
                <w:sz w:val="20"/>
                <w:szCs w:val="20"/>
              </w:rPr>
              <w:t>This post necessitates daytime and evening work.</w:t>
            </w:r>
            <w:r w:rsidRPr="00D81469">
              <w:rPr>
                <w:rFonts w:ascii="Arial" w:hAnsi="Arial" w:eastAsia="Arial" w:cs="Arial"/>
                <w:sz w:val="20"/>
                <w:szCs w:val="20"/>
                <w:lang w:val="en-GB"/>
              </w:rPr>
              <w:t> </w:t>
            </w:r>
          </w:p>
          <w:p w:rsidRPr="00D81469" w:rsidR="4039DCA8" w:rsidP="4039DCA8" w:rsidRDefault="4039DCA8" w14:paraId="0D217B40" w14:textId="2C3F9709">
            <w:pPr>
              <w:pStyle w:val="ListParagraph"/>
              <w:numPr>
                <w:ilvl w:val="0"/>
                <w:numId w:val="1"/>
              </w:numPr>
              <w:spacing w:line="240" w:lineRule="auto"/>
              <w:ind w:left="1080" w:firstLine="0"/>
              <w:rPr>
                <w:rFonts w:eastAsiaTheme="minorEastAsia"/>
                <w:sz w:val="20"/>
                <w:szCs w:val="20"/>
              </w:rPr>
            </w:pPr>
            <w:r w:rsidRPr="00D81469">
              <w:rPr>
                <w:rFonts w:ascii="Arial" w:hAnsi="Arial" w:eastAsia="Arial" w:cs="Arial"/>
                <w:sz w:val="20"/>
                <w:szCs w:val="20"/>
              </w:rPr>
              <w:t>Willing to travel regionally as appropriate.</w:t>
            </w:r>
            <w:r w:rsidRPr="00D81469">
              <w:rPr>
                <w:rFonts w:ascii="Arial" w:hAnsi="Arial" w:eastAsia="Arial" w:cs="Arial"/>
                <w:sz w:val="20"/>
                <w:szCs w:val="20"/>
                <w:lang w:val="en-GB"/>
              </w:rPr>
              <w:t> </w:t>
            </w:r>
          </w:p>
          <w:p w:rsidRPr="00D81469" w:rsidR="4039DCA8" w:rsidP="4039DCA8" w:rsidRDefault="4039DCA8" w14:paraId="273CF41B" w14:textId="6B1A60DA">
            <w:pPr>
              <w:pStyle w:val="ListParagraph"/>
              <w:numPr>
                <w:ilvl w:val="0"/>
                <w:numId w:val="1"/>
              </w:numPr>
              <w:spacing w:line="240" w:lineRule="auto"/>
              <w:ind w:left="1080" w:firstLine="0"/>
              <w:rPr>
                <w:rFonts w:eastAsiaTheme="minorEastAsia"/>
                <w:sz w:val="20"/>
                <w:szCs w:val="20"/>
              </w:rPr>
            </w:pPr>
            <w:r w:rsidRPr="00D81469">
              <w:rPr>
                <w:rFonts w:ascii="Arial" w:hAnsi="Arial" w:eastAsia="Arial" w:cs="Arial"/>
                <w:sz w:val="20"/>
                <w:szCs w:val="20"/>
              </w:rPr>
              <w:t>Holder of a clean full driver’s license and with access to a car for business purposes. </w:t>
            </w:r>
            <w:r w:rsidRPr="00D81469">
              <w:rPr>
                <w:rFonts w:ascii="Arial" w:hAnsi="Arial" w:eastAsia="Arial" w:cs="Arial"/>
                <w:sz w:val="20"/>
                <w:szCs w:val="20"/>
                <w:lang w:val="en-GB"/>
              </w:rPr>
              <w:t> </w:t>
            </w:r>
          </w:p>
          <w:p w:rsidRPr="000538DB" w:rsidR="4039DCA8" w:rsidP="4039DCA8" w:rsidRDefault="4039DCA8" w14:paraId="6D45A58C" w14:textId="51B96B11">
            <w:pPr>
              <w:pStyle w:val="ListParagraph"/>
              <w:numPr>
                <w:ilvl w:val="0"/>
                <w:numId w:val="1"/>
              </w:numPr>
              <w:spacing w:line="240" w:lineRule="auto"/>
              <w:ind w:left="1080" w:firstLine="0"/>
              <w:rPr>
                <w:rFonts w:eastAsiaTheme="minorEastAsia"/>
                <w:sz w:val="20"/>
                <w:szCs w:val="20"/>
              </w:rPr>
            </w:pPr>
            <w:r w:rsidRPr="00D81469">
              <w:rPr>
                <w:rFonts w:ascii="Arial" w:hAnsi="Arial" w:eastAsia="Arial" w:cs="Arial"/>
                <w:sz w:val="20"/>
                <w:szCs w:val="20"/>
              </w:rPr>
              <w:t>Completion of successful Protecting Vulnerable Groups (PVG) check. </w:t>
            </w:r>
            <w:r w:rsidRPr="00D81469">
              <w:rPr>
                <w:rFonts w:ascii="Arial" w:hAnsi="Arial" w:eastAsia="Arial" w:cs="Arial"/>
                <w:sz w:val="20"/>
                <w:szCs w:val="20"/>
                <w:lang w:val="en-GB"/>
              </w:rPr>
              <w:t> </w:t>
            </w:r>
          </w:p>
        </w:tc>
      </w:tr>
    </w:tbl>
    <w:p w:rsidR="001003AB" w:rsidP="4039DCA8" w:rsidRDefault="001003AB" w14:paraId="2C078E63" w14:textId="13415D57"/>
    <w:p w:rsidR="00F51B9B" w:rsidP="4039DCA8" w:rsidRDefault="00F51B9B" w14:paraId="1233B6D3" w14:textId="77777777"/>
    <w:p w:rsidR="00F51B9B" w:rsidP="4039DCA8" w:rsidRDefault="00F51B9B" w14:paraId="53A24D61" w14:textId="5B0FC45A">
      <w:pPr>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For further information or informal enquiries about this role please contact </w:t>
      </w:r>
      <w:r w:rsidRPr="00F51B9B">
        <w:rPr>
          <w:rStyle w:val="normaltextrun"/>
          <w:rFonts w:ascii="Arial" w:hAnsi="Arial" w:cs="Arial"/>
          <w:color w:val="000000"/>
          <w:shd w:val="clear" w:color="auto" w:fill="FFFFFF"/>
        </w:rPr>
        <w:t xml:space="preserve">David Shields </w:t>
      </w:r>
      <w:hyperlink w:history="1" r:id="rId12">
        <w:r w:rsidRPr="006F314D">
          <w:rPr>
            <w:rStyle w:val="Hyperlink"/>
            <w:rFonts w:ascii="Arial" w:hAnsi="Arial" w:cs="Arial"/>
            <w:shd w:val="clear" w:color="auto" w:fill="FFFFFF"/>
          </w:rPr>
          <w:t>david@bypconnect.com</w:t>
        </w:r>
      </w:hyperlink>
      <w:r>
        <w:rPr>
          <w:rStyle w:val="normaltextrun"/>
          <w:rFonts w:ascii="Arial" w:hAnsi="Arial" w:cs="Arial"/>
          <w:color w:val="000000"/>
          <w:shd w:val="clear" w:color="auto" w:fill="FFFFFF"/>
        </w:rPr>
        <w:t xml:space="preserve"> </w:t>
      </w:r>
    </w:p>
    <w:p w:rsidR="00F51B9B" w:rsidP="009C18EE" w:rsidRDefault="009C18EE" w14:paraId="4AD9CEC6" w14:textId="313D9491">
      <w:r w:rsidRPr="009C18EE">
        <w:rPr>
          <w:rStyle w:val="normaltextrun"/>
          <w:rFonts w:ascii="Arial" w:hAnsi="Arial" w:cs="Arial"/>
          <w:color w:val="000000"/>
        </w:rPr>
        <w:t xml:space="preserve">If you'd like an application </w:t>
      </w:r>
      <w:r w:rsidR="00EA5E24">
        <w:rPr>
          <w:rStyle w:val="normaltextrun"/>
          <w:rFonts w:ascii="Arial" w:hAnsi="Arial" w:cs="Arial"/>
          <w:color w:val="000000"/>
        </w:rPr>
        <w:t>form</w:t>
      </w:r>
      <w:r w:rsidRPr="009C18EE">
        <w:rPr>
          <w:rStyle w:val="normaltextrun"/>
          <w:rFonts w:ascii="Arial" w:hAnsi="Arial" w:cs="Arial"/>
          <w:color w:val="000000"/>
        </w:rPr>
        <w:t xml:space="preserve"> please contact:</w:t>
      </w:r>
      <w:r>
        <w:rPr>
          <w:rFonts w:ascii="Segoe UI Historic" w:hAnsi="Segoe UI Historic" w:cs="Segoe UI Historic"/>
          <w:color w:val="050505"/>
          <w:sz w:val="23"/>
          <w:szCs w:val="23"/>
          <w:shd w:val="clear" w:color="auto" w:fill="FFFFFF"/>
        </w:rPr>
        <w:t xml:space="preserve"> </w:t>
      </w:r>
      <w:hyperlink w:history="1" r:id="rId13">
        <w:r w:rsidRPr="006F314D">
          <w:rPr>
            <w:rStyle w:val="Hyperlink"/>
            <w:rFonts w:ascii="Segoe UI Historic" w:hAnsi="Segoe UI Historic" w:cs="Segoe UI Historic"/>
            <w:sz w:val="23"/>
            <w:szCs w:val="23"/>
            <w:shd w:val="clear" w:color="auto" w:fill="FFFFFF"/>
          </w:rPr>
          <w:t>office@bypconnect.com</w:t>
        </w:r>
      </w:hyperlink>
      <w:r>
        <w:rPr>
          <w:rFonts w:ascii="Segoe UI Historic" w:hAnsi="Segoe UI Historic" w:cs="Segoe UI Historic"/>
          <w:color w:val="050505"/>
          <w:sz w:val="23"/>
          <w:szCs w:val="23"/>
          <w:shd w:val="clear" w:color="auto" w:fill="FFFFFF"/>
        </w:rPr>
        <w:t xml:space="preserve"> </w:t>
      </w:r>
    </w:p>
    <w:sectPr w:rsidR="00F51B9B">
      <w:headerReference w:type="default" r:id="rId14"/>
      <w:footerReference w:type="default" r:id="rId15"/>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4DD5" w:rsidP="00D81469" w:rsidRDefault="00744DD5" w14:paraId="4A871EF4" w14:textId="77777777">
      <w:pPr>
        <w:spacing w:after="0" w:line="240" w:lineRule="auto"/>
      </w:pPr>
      <w:r>
        <w:separator/>
      </w:r>
    </w:p>
  </w:endnote>
  <w:endnote w:type="continuationSeparator" w:id="0">
    <w:p w:rsidR="00744DD5" w:rsidP="00D81469" w:rsidRDefault="00744DD5" w14:paraId="791F6F7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4549" w:rsidRDefault="00A14549" w14:paraId="023F88CE" w14:textId="5DB18E98">
    <w:pPr>
      <w:pStyle w:val="Footer"/>
    </w:pPr>
    <w:r>
      <w:t>For more information please contact Manager David Shields david@bypconnect.com</w:t>
    </w:r>
  </w:p>
  <w:p w:rsidR="00A14549" w:rsidRDefault="00A14549" w14:paraId="7FB84EB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4DD5" w:rsidP="00D81469" w:rsidRDefault="00744DD5" w14:paraId="3BD48B01" w14:textId="77777777">
      <w:pPr>
        <w:spacing w:after="0" w:line="240" w:lineRule="auto"/>
      </w:pPr>
      <w:r>
        <w:separator/>
      </w:r>
    </w:p>
  </w:footnote>
  <w:footnote w:type="continuationSeparator" w:id="0">
    <w:p w:rsidR="00744DD5" w:rsidP="00D81469" w:rsidRDefault="00744DD5" w14:paraId="74EF0F5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81469" w:rsidRDefault="00041F17" w14:paraId="0EB9CE5C" w14:textId="16C85C4E">
    <w:pPr>
      <w:pStyle w:val="Header"/>
    </w:pPr>
    <w:r w:rsidRPr="00D81469">
      <w:rPr>
        <w:noProof/>
      </w:rPr>
      <w:drawing>
        <wp:anchor distT="0" distB="0" distL="114300" distR="114300" simplePos="0" relativeHeight="251660288" behindDoc="1" locked="0" layoutInCell="1" allowOverlap="1" wp14:anchorId="77F3B86C" wp14:editId="59C96A5E">
          <wp:simplePos x="0" y="0"/>
          <wp:positionH relativeFrom="margin">
            <wp:posOffset>5143500</wp:posOffset>
          </wp:positionH>
          <wp:positionV relativeFrom="paragraph">
            <wp:posOffset>-342844</wp:posOffset>
          </wp:positionV>
          <wp:extent cx="1158988" cy="571500"/>
          <wp:effectExtent l="0" t="0" r="3175" b="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58988" cy="571500"/>
                  </a:xfrm>
                  <a:prstGeom prst="rect">
                    <a:avLst/>
                  </a:prstGeom>
                </pic:spPr>
              </pic:pic>
            </a:graphicData>
          </a:graphic>
          <wp14:sizeRelH relativeFrom="page">
            <wp14:pctWidth>0</wp14:pctWidth>
          </wp14:sizeRelH>
          <wp14:sizeRelV relativeFrom="page">
            <wp14:pctHeight>0</wp14:pctHeight>
          </wp14:sizeRelV>
        </wp:anchor>
      </w:drawing>
    </w:r>
    <w:r w:rsidR="00B9422A">
      <w:rPr>
        <w:noProof/>
      </w:rPr>
      <w:drawing>
        <wp:anchor distT="0" distB="0" distL="114300" distR="114300" simplePos="0" relativeHeight="251658240" behindDoc="1" locked="0" layoutInCell="1" allowOverlap="1" wp14:anchorId="445999A1" wp14:editId="2F45DFDA">
          <wp:simplePos x="0" y="0"/>
          <wp:positionH relativeFrom="margin">
            <wp:posOffset>2482215</wp:posOffset>
          </wp:positionH>
          <wp:positionV relativeFrom="paragraph">
            <wp:posOffset>-422275</wp:posOffset>
          </wp:positionV>
          <wp:extent cx="1226820" cy="869950"/>
          <wp:effectExtent l="0" t="0" r="0" b="6350"/>
          <wp:wrapTight wrapText="bothSides">
            <wp:wrapPolygon edited="0">
              <wp:start x="0" y="0"/>
              <wp:lineTo x="0" y="21285"/>
              <wp:lineTo x="21130" y="21285"/>
              <wp:lineTo x="21130" y="0"/>
              <wp:lineTo x="0"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26820" cy="869950"/>
                  </a:xfrm>
                  <a:prstGeom prst="rect">
                    <a:avLst/>
                  </a:prstGeom>
                </pic:spPr>
              </pic:pic>
            </a:graphicData>
          </a:graphic>
          <wp14:sizeRelH relativeFrom="margin">
            <wp14:pctWidth>0</wp14:pctWidth>
          </wp14:sizeRelH>
          <wp14:sizeRelV relativeFrom="margin">
            <wp14:pctHeight>0</wp14:pctHeight>
          </wp14:sizeRelV>
        </wp:anchor>
      </w:drawing>
    </w:r>
    <w:r w:rsidRPr="00D81469" w:rsidR="00B9422A">
      <w:rPr>
        <w:noProof/>
      </w:rPr>
      <w:drawing>
        <wp:anchor distT="0" distB="0" distL="114300" distR="114300" simplePos="0" relativeHeight="251662336" behindDoc="1" locked="0" layoutInCell="1" allowOverlap="1" wp14:anchorId="4DDFF7CB" wp14:editId="1374BC3C">
          <wp:simplePos x="0" y="0"/>
          <wp:positionH relativeFrom="column">
            <wp:posOffset>-323850</wp:posOffset>
          </wp:positionH>
          <wp:positionV relativeFrom="paragraph">
            <wp:posOffset>-419100</wp:posOffset>
          </wp:positionV>
          <wp:extent cx="1125143" cy="800100"/>
          <wp:effectExtent l="0" t="0" r="0" b="0"/>
          <wp:wrapNone/>
          <wp:docPr id="1375014320" name="Picture 137501432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014320" name="Picture 1375014320" descr="Logo, company name&#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125143" cy="8001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F116E"/>
    <w:multiLevelType w:val="hybridMultilevel"/>
    <w:tmpl w:val="C8B41AB6"/>
    <w:lvl w:ilvl="0" w:tplc="118C7926">
      <w:start w:val="1"/>
      <w:numFmt w:val="bullet"/>
      <w:lvlText w:val=""/>
      <w:lvlJc w:val="left"/>
      <w:pPr>
        <w:ind w:left="720" w:hanging="360"/>
      </w:pPr>
      <w:rPr>
        <w:rFonts w:hint="default" w:ascii="Symbol" w:hAnsi="Symbol"/>
      </w:rPr>
    </w:lvl>
    <w:lvl w:ilvl="1" w:tplc="10B8D138">
      <w:start w:val="1"/>
      <w:numFmt w:val="bullet"/>
      <w:lvlText w:val="o"/>
      <w:lvlJc w:val="left"/>
      <w:pPr>
        <w:ind w:left="1440" w:hanging="360"/>
      </w:pPr>
      <w:rPr>
        <w:rFonts w:hint="default" w:ascii="Courier New" w:hAnsi="Courier New"/>
      </w:rPr>
    </w:lvl>
    <w:lvl w:ilvl="2" w:tplc="CE18FF48">
      <w:start w:val="1"/>
      <w:numFmt w:val="bullet"/>
      <w:lvlText w:val=""/>
      <w:lvlJc w:val="left"/>
      <w:pPr>
        <w:ind w:left="2160" w:hanging="360"/>
      </w:pPr>
      <w:rPr>
        <w:rFonts w:hint="default" w:ascii="Wingdings" w:hAnsi="Wingdings"/>
      </w:rPr>
    </w:lvl>
    <w:lvl w:ilvl="3" w:tplc="186A17C4">
      <w:start w:val="1"/>
      <w:numFmt w:val="bullet"/>
      <w:lvlText w:val=""/>
      <w:lvlJc w:val="left"/>
      <w:pPr>
        <w:ind w:left="2880" w:hanging="360"/>
      </w:pPr>
      <w:rPr>
        <w:rFonts w:hint="default" w:ascii="Symbol" w:hAnsi="Symbol"/>
      </w:rPr>
    </w:lvl>
    <w:lvl w:ilvl="4" w:tplc="32624A16">
      <w:start w:val="1"/>
      <w:numFmt w:val="bullet"/>
      <w:lvlText w:val="o"/>
      <w:lvlJc w:val="left"/>
      <w:pPr>
        <w:ind w:left="3600" w:hanging="360"/>
      </w:pPr>
      <w:rPr>
        <w:rFonts w:hint="default" w:ascii="Courier New" w:hAnsi="Courier New"/>
      </w:rPr>
    </w:lvl>
    <w:lvl w:ilvl="5" w:tplc="87149D68">
      <w:start w:val="1"/>
      <w:numFmt w:val="bullet"/>
      <w:lvlText w:val=""/>
      <w:lvlJc w:val="left"/>
      <w:pPr>
        <w:ind w:left="4320" w:hanging="360"/>
      </w:pPr>
      <w:rPr>
        <w:rFonts w:hint="default" w:ascii="Wingdings" w:hAnsi="Wingdings"/>
      </w:rPr>
    </w:lvl>
    <w:lvl w:ilvl="6" w:tplc="18FE3444">
      <w:start w:val="1"/>
      <w:numFmt w:val="bullet"/>
      <w:lvlText w:val=""/>
      <w:lvlJc w:val="left"/>
      <w:pPr>
        <w:ind w:left="5040" w:hanging="360"/>
      </w:pPr>
      <w:rPr>
        <w:rFonts w:hint="default" w:ascii="Symbol" w:hAnsi="Symbol"/>
      </w:rPr>
    </w:lvl>
    <w:lvl w:ilvl="7" w:tplc="61B240EC">
      <w:start w:val="1"/>
      <w:numFmt w:val="bullet"/>
      <w:lvlText w:val="o"/>
      <w:lvlJc w:val="left"/>
      <w:pPr>
        <w:ind w:left="5760" w:hanging="360"/>
      </w:pPr>
      <w:rPr>
        <w:rFonts w:hint="default" w:ascii="Courier New" w:hAnsi="Courier New"/>
      </w:rPr>
    </w:lvl>
    <w:lvl w:ilvl="8" w:tplc="00005C16">
      <w:start w:val="1"/>
      <w:numFmt w:val="bullet"/>
      <w:lvlText w:val=""/>
      <w:lvlJc w:val="left"/>
      <w:pPr>
        <w:ind w:left="6480" w:hanging="360"/>
      </w:pPr>
      <w:rPr>
        <w:rFonts w:hint="default" w:ascii="Wingdings" w:hAnsi="Wingdings"/>
      </w:rPr>
    </w:lvl>
  </w:abstractNum>
  <w:abstractNum w:abstractNumId="1" w15:restartNumberingAfterBreak="0">
    <w:nsid w:val="1B6A693C"/>
    <w:multiLevelType w:val="hybridMultilevel"/>
    <w:tmpl w:val="D5C693F4"/>
    <w:lvl w:ilvl="0" w:tplc="62C82D4A">
      <w:start w:val="1"/>
      <w:numFmt w:val="bullet"/>
      <w:lvlText w:val=""/>
      <w:lvlJc w:val="left"/>
      <w:pPr>
        <w:ind w:left="720" w:hanging="360"/>
      </w:pPr>
      <w:rPr>
        <w:rFonts w:hint="default" w:ascii="Symbol" w:hAnsi="Symbol"/>
      </w:rPr>
    </w:lvl>
    <w:lvl w:ilvl="1" w:tplc="E4D2CC88">
      <w:start w:val="1"/>
      <w:numFmt w:val="bullet"/>
      <w:lvlText w:val="o"/>
      <w:lvlJc w:val="left"/>
      <w:pPr>
        <w:ind w:left="1440" w:hanging="360"/>
      </w:pPr>
      <w:rPr>
        <w:rFonts w:hint="default" w:ascii="Courier New" w:hAnsi="Courier New"/>
      </w:rPr>
    </w:lvl>
    <w:lvl w:ilvl="2" w:tplc="3AE24C5E">
      <w:start w:val="1"/>
      <w:numFmt w:val="bullet"/>
      <w:lvlText w:val=""/>
      <w:lvlJc w:val="left"/>
      <w:pPr>
        <w:ind w:left="2160" w:hanging="360"/>
      </w:pPr>
      <w:rPr>
        <w:rFonts w:hint="default" w:ascii="Wingdings" w:hAnsi="Wingdings"/>
      </w:rPr>
    </w:lvl>
    <w:lvl w:ilvl="3" w:tplc="44E0D500">
      <w:start w:val="1"/>
      <w:numFmt w:val="bullet"/>
      <w:lvlText w:val=""/>
      <w:lvlJc w:val="left"/>
      <w:pPr>
        <w:ind w:left="2880" w:hanging="360"/>
      </w:pPr>
      <w:rPr>
        <w:rFonts w:hint="default" w:ascii="Symbol" w:hAnsi="Symbol"/>
      </w:rPr>
    </w:lvl>
    <w:lvl w:ilvl="4" w:tplc="0638066C">
      <w:start w:val="1"/>
      <w:numFmt w:val="bullet"/>
      <w:lvlText w:val="o"/>
      <w:lvlJc w:val="left"/>
      <w:pPr>
        <w:ind w:left="3600" w:hanging="360"/>
      </w:pPr>
      <w:rPr>
        <w:rFonts w:hint="default" w:ascii="Courier New" w:hAnsi="Courier New"/>
      </w:rPr>
    </w:lvl>
    <w:lvl w:ilvl="5" w:tplc="B10A6288">
      <w:start w:val="1"/>
      <w:numFmt w:val="bullet"/>
      <w:lvlText w:val=""/>
      <w:lvlJc w:val="left"/>
      <w:pPr>
        <w:ind w:left="4320" w:hanging="360"/>
      </w:pPr>
      <w:rPr>
        <w:rFonts w:hint="default" w:ascii="Wingdings" w:hAnsi="Wingdings"/>
      </w:rPr>
    </w:lvl>
    <w:lvl w:ilvl="6" w:tplc="831687D2">
      <w:start w:val="1"/>
      <w:numFmt w:val="bullet"/>
      <w:lvlText w:val=""/>
      <w:lvlJc w:val="left"/>
      <w:pPr>
        <w:ind w:left="5040" w:hanging="360"/>
      </w:pPr>
      <w:rPr>
        <w:rFonts w:hint="default" w:ascii="Symbol" w:hAnsi="Symbol"/>
      </w:rPr>
    </w:lvl>
    <w:lvl w:ilvl="7" w:tplc="EB8CFF6A">
      <w:start w:val="1"/>
      <w:numFmt w:val="bullet"/>
      <w:lvlText w:val="o"/>
      <w:lvlJc w:val="left"/>
      <w:pPr>
        <w:ind w:left="5760" w:hanging="360"/>
      </w:pPr>
      <w:rPr>
        <w:rFonts w:hint="default" w:ascii="Courier New" w:hAnsi="Courier New"/>
      </w:rPr>
    </w:lvl>
    <w:lvl w:ilvl="8" w:tplc="22766558">
      <w:start w:val="1"/>
      <w:numFmt w:val="bullet"/>
      <w:lvlText w:val=""/>
      <w:lvlJc w:val="left"/>
      <w:pPr>
        <w:ind w:left="6480" w:hanging="360"/>
      </w:pPr>
      <w:rPr>
        <w:rFonts w:hint="default" w:ascii="Wingdings" w:hAnsi="Wingdings"/>
      </w:rPr>
    </w:lvl>
  </w:abstractNum>
  <w:abstractNum w:abstractNumId="2" w15:restartNumberingAfterBreak="0">
    <w:nsid w:val="463C3B4A"/>
    <w:multiLevelType w:val="hybridMultilevel"/>
    <w:tmpl w:val="701AF878"/>
    <w:lvl w:ilvl="0" w:tplc="AC6C3B00">
      <w:start w:val="1"/>
      <w:numFmt w:val="bullet"/>
      <w:lvlText w:val=""/>
      <w:lvlJc w:val="left"/>
      <w:pPr>
        <w:ind w:left="720" w:hanging="360"/>
      </w:pPr>
      <w:rPr>
        <w:rFonts w:hint="default" w:ascii="Symbol" w:hAnsi="Symbol"/>
      </w:rPr>
    </w:lvl>
    <w:lvl w:ilvl="1" w:tplc="F7064C04">
      <w:start w:val="1"/>
      <w:numFmt w:val="bullet"/>
      <w:lvlText w:val="o"/>
      <w:lvlJc w:val="left"/>
      <w:pPr>
        <w:ind w:left="1440" w:hanging="360"/>
      </w:pPr>
      <w:rPr>
        <w:rFonts w:hint="default" w:ascii="Courier New" w:hAnsi="Courier New"/>
      </w:rPr>
    </w:lvl>
    <w:lvl w:ilvl="2" w:tplc="AAD65F92">
      <w:start w:val="1"/>
      <w:numFmt w:val="bullet"/>
      <w:lvlText w:val=""/>
      <w:lvlJc w:val="left"/>
      <w:pPr>
        <w:ind w:left="2160" w:hanging="360"/>
      </w:pPr>
      <w:rPr>
        <w:rFonts w:hint="default" w:ascii="Wingdings" w:hAnsi="Wingdings"/>
      </w:rPr>
    </w:lvl>
    <w:lvl w:ilvl="3" w:tplc="036A6AEA">
      <w:start w:val="1"/>
      <w:numFmt w:val="bullet"/>
      <w:lvlText w:val=""/>
      <w:lvlJc w:val="left"/>
      <w:pPr>
        <w:ind w:left="2880" w:hanging="360"/>
      </w:pPr>
      <w:rPr>
        <w:rFonts w:hint="default" w:ascii="Symbol" w:hAnsi="Symbol"/>
      </w:rPr>
    </w:lvl>
    <w:lvl w:ilvl="4" w:tplc="EED62614">
      <w:start w:val="1"/>
      <w:numFmt w:val="bullet"/>
      <w:lvlText w:val="o"/>
      <w:lvlJc w:val="left"/>
      <w:pPr>
        <w:ind w:left="3600" w:hanging="360"/>
      </w:pPr>
      <w:rPr>
        <w:rFonts w:hint="default" w:ascii="Courier New" w:hAnsi="Courier New"/>
      </w:rPr>
    </w:lvl>
    <w:lvl w:ilvl="5" w:tplc="18946168">
      <w:start w:val="1"/>
      <w:numFmt w:val="bullet"/>
      <w:lvlText w:val=""/>
      <w:lvlJc w:val="left"/>
      <w:pPr>
        <w:ind w:left="4320" w:hanging="360"/>
      </w:pPr>
      <w:rPr>
        <w:rFonts w:hint="default" w:ascii="Wingdings" w:hAnsi="Wingdings"/>
      </w:rPr>
    </w:lvl>
    <w:lvl w:ilvl="6" w:tplc="2D08027A">
      <w:start w:val="1"/>
      <w:numFmt w:val="bullet"/>
      <w:lvlText w:val=""/>
      <w:lvlJc w:val="left"/>
      <w:pPr>
        <w:ind w:left="5040" w:hanging="360"/>
      </w:pPr>
      <w:rPr>
        <w:rFonts w:hint="default" w:ascii="Symbol" w:hAnsi="Symbol"/>
      </w:rPr>
    </w:lvl>
    <w:lvl w:ilvl="7" w:tplc="4A3C6FF0">
      <w:start w:val="1"/>
      <w:numFmt w:val="bullet"/>
      <w:lvlText w:val="o"/>
      <w:lvlJc w:val="left"/>
      <w:pPr>
        <w:ind w:left="5760" w:hanging="360"/>
      </w:pPr>
      <w:rPr>
        <w:rFonts w:hint="default" w:ascii="Courier New" w:hAnsi="Courier New"/>
      </w:rPr>
    </w:lvl>
    <w:lvl w:ilvl="8" w:tplc="E566F622">
      <w:start w:val="1"/>
      <w:numFmt w:val="bullet"/>
      <w:lvlText w:val=""/>
      <w:lvlJc w:val="left"/>
      <w:pPr>
        <w:ind w:left="6480" w:hanging="360"/>
      </w:pPr>
      <w:rPr>
        <w:rFonts w:hint="default" w:ascii="Wingdings" w:hAnsi="Wingdings"/>
      </w:rPr>
    </w:lvl>
  </w:abstractNum>
  <w:abstractNum w:abstractNumId="3" w15:restartNumberingAfterBreak="0">
    <w:nsid w:val="539A78CC"/>
    <w:multiLevelType w:val="hybridMultilevel"/>
    <w:tmpl w:val="F198EBEC"/>
    <w:lvl w:ilvl="0" w:tplc="64CA0470">
      <w:start w:val="1"/>
      <w:numFmt w:val="bullet"/>
      <w:lvlText w:val=""/>
      <w:lvlJc w:val="left"/>
      <w:pPr>
        <w:ind w:left="720" w:hanging="360"/>
      </w:pPr>
      <w:rPr>
        <w:rFonts w:hint="default" w:ascii="Symbol" w:hAnsi="Symbol"/>
      </w:rPr>
    </w:lvl>
    <w:lvl w:ilvl="1" w:tplc="76F2B5D6">
      <w:start w:val="1"/>
      <w:numFmt w:val="bullet"/>
      <w:lvlText w:val="o"/>
      <w:lvlJc w:val="left"/>
      <w:pPr>
        <w:ind w:left="1440" w:hanging="360"/>
      </w:pPr>
      <w:rPr>
        <w:rFonts w:hint="default" w:ascii="Courier New" w:hAnsi="Courier New"/>
      </w:rPr>
    </w:lvl>
    <w:lvl w:ilvl="2" w:tplc="74125E2C">
      <w:start w:val="1"/>
      <w:numFmt w:val="bullet"/>
      <w:lvlText w:val=""/>
      <w:lvlJc w:val="left"/>
      <w:pPr>
        <w:ind w:left="2160" w:hanging="360"/>
      </w:pPr>
      <w:rPr>
        <w:rFonts w:hint="default" w:ascii="Wingdings" w:hAnsi="Wingdings"/>
      </w:rPr>
    </w:lvl>
    <w:lvl w:ilvl="3" w:tplc="4044CFFE">
      <w:start w:val="1"/>
      <w:numFmt w:val="bullet"/>
      <w:lvlText w:val=""/>
      <w:lvlJc w:val="left"/>
      <w:pPr>
        <w:ind w:left="2880" w:hanging="360"/>
      </w:pPr>
      <w:rPr>
        <w:rFonts w:hint="default" w:ascii="Symbol" w:hAnsi="Symbol"/>
      </w:rPr>
    </w:lvl>
    <w:lvl w:ilvl="4" w:tplc="001682DE">
      <w:start w:val="1"/>
      <w:numFmt w:val="bullet"/>
      <w:lvlText w:val="o"/>
      <w:lvlJc w:val="left"/>
      <w:pPr>
        <w:ind w:left="3600" w:hanging="360"/>
      </w:pPr>
      <w:rPr>
        <w:rFonts w:hint="default" w:ascii="Courier New" w:hAnsi="Courier New"/>
      </w:rPr>
    </w:lvl>
    <w:lvl w:ilvl="5" w:tplc="15466356">
      <w:start w:val="1"/>
      <w:numFmt w:val="bullet"/>
      <w:lvlText w:val=""/>
      <w:lvlJc w:val="left"/>
      <w:pPr>
        <w:ind w:left="4320" w:hanging="360"/>
      </w:pPr>
      <w:rPr>
        <w:rFonts w:hint="default" w:ascii="Wingdings" w:hAnsi="Wingdings"/>
      </w:rPr>
    </w:lvl>
    <w:lvl w:ilvl="6" w:tplc="2FDEC8A0">
      <w:start w:val="1"/>
      <w:numFmt w:val="bullet"/>
      <w:lvlText w:val=""/>
      <w:lvlJc w:val="left"/>
      <w:pPr>
        <w:ind w:left="5040" w:hanging="360"/>
      </w:pPr>
      <w:rPr>
        <w:rFonts w:hint="default" w:ascii="Symbol" w:hAnsi="Symbol"/>
      </w:rPr>
    </w:lvl>
    <w:lvl w:ilvl="7" w:tplc="56988B70">
      <w:start w:val="1"/>
      <w:numFmt w:val="bullet"/>
      <w:lvlText w:val="o"/>
      <w:lvlJc w:val="left"/>
      <w:pPr>
        <w:ind w:left="5760" w:hanging="360"/>
      </w:pPr>
      <w:rPr>
        <w:rFonts w:hint="default" w:ascii="Courier New" w:hAnsi="Courier New"/>
      </w:rPr>
    </w:lvl>
    <w:lvl w:ilvl="8" w:tplc="E44CD542">
      <w:start w:val="1"/>
      <w:numFmt w:val="bullet"/>
      <w:lvlText w:val=""/>
      <w:lvlJc w:val="left"/>
      <w:pPr>
        <w:ind w:left="6480" w:hanging="360"/>
      </w:pPr>
      <w:rPr>
        <w:rFonts w:hint="default" w:ascii="Wingdings" w:hAnsi="Wingdings"/>
      </w:rPr>
    </w:lvl>
  </w:abstractNum>
  <w:abstractNum w:abstractNumId="4" w15:restartNumberingAfterBreak="0">
    <w:nsid w:val="6BA90A29"/>
    <w:multiLevelType w:val="hybridMultilevel"/>
    <w:tmpl w:val="10608A52"/>
    <w:lvl w:ilvl="0" w:tplc="0AE2CF5C">
      <w:start w:val="1"/>
      <w:numFmt w:val="bullet"/>
      <w:lvlText w:val=""/>
      <w:lvlJc w:val="left"/>
      <w:pPr>
        <w:ind w:left="720" w:hanging="360"/>
      </w:pPr>
      <w:rPr>
        <w:rFonts w:hint="default" w:ascii="Symbol" w:hAnsi="Symbol"/>
      </w:rPr>
    </w:lvl>
    <w:lvl w:ilvl="1" w:tplc="8A6CEB7C">
      <w:start w:val="1"/>
      <w:numFmt w:val="bullet"/>
      <w:lvlText w:val="o"/>
      <w:lvlJc w:val="left"/>
      <w:pPr>
        <w:ind w:left="1440" w:hanging="360"/>
      </w:pPr>
      <w:rPr>
        <w:rFonts w:hint="default" w:ascii="Courier New" w:hAnsi="Courier New"/>
      </w:rPr>
    </w:lvl>
    <w:lvl w:ilvl="2" w:tplc="AB8819BA">
      <w:start w:val="1"/>
      <w:numFmt w:val="bullet"/>
      <w:lvlText w:val=""/>
      <w:lvlJc w:val="left"/>
      <w:pPr>
        <w:ind w:left="2160" w:hanging="360"/>
      </w:pPr>
      <w:rPr>
        <w:rFonts w:hint="default" w:ascii="Wingdings" w:hAnsi="Wingdings"/>
      </w:rPr>
    </w:lvl>
    <w:lvl w:ilvl="3" w:tplc="4B1A805A">
      <w:start w:val="1"/>
      <w:numFmt w:val="bullet"/>
      <w:lvlText w:val=""/>
      <w:lvlJc w:val="left"/>
      <w:pPr>
        <w:ind w:left="2880" w:hanging="360"/>
      </w:pPr>
      <w:rPr>
        <w:rFonts w:hint="default" w:ascii="Symbol" w:hAnsi="Symbol"/>
      </w:rPr>
    </w:lvl>
    <w:lvl w:ilvl="4" w:tplc="5B8461DC">
      <w:start w:val="1"/>
      <w:numFmt w:val="bullet"/>
      <w:lvlText w:val="o"/>
      <w:lvlJc w:val="left"/>
      <w:pPr>
        <w:ind w:left="3600" w:hanging="360"/>
      </w:pPr>
      <w:rPr>
        <w:rFonts w:hint="default" w:ascii="Courier New" w:hAnsi="Courier New"/>
      </w:rPr>
    </w:lvl>
    <w:lvl w:ilvl="5" w:tplc="B352FE5A">
      <w:start w:val="1"/>
      <w:numFmt w:val="bullet"/>
      <w:lvlText w:val=""/>
      <w:lvlJc w:val="left"/>
      <w:pPr>
        <w:ind w:left="4320" w:hanging="360"/>
      </w:pPr>
      <w:rPr>
        <w:rFonts w:hint="default" w:ascii="Wingdings" w:hAnsi="Wingdings"/>
      </w:rPr>
    </w:lvl>
    <w:lvl w:ilvl="6" w:tplc="67407FFC">
      <w:start w:val="1"/>
      <w:numFmt w:val="bullet"/>
      <w:lvlText w:val=""/>
      <w:lvlJc w:val="left"/>
      <w:pPr>
        <w:ind w:left="5040" w:hanging="360"/>
      </w:pPr>
      <w:rPr>
        <w:rFonts w:hint="default" w:ascii="Symbol" w:hAnsi="Symbol"/>
      </w:rPr>
    </w:lvl>
    <w:lvl w:ilvl="7" w:tplc="43685022">
      <w:start w:val="1"/>
      <w:numFmt w:val="bullet"/>
      <w:lvlText w:val="o"/>
      <w:lvlJc w:val="left"/>
      <w:pPr>
        <w:ind w:left="5760" w:hanging="360"/>
      </w:pPr>
      <w:rPr>
        <w:rFonts w:hint="default" w:ascii="Courier New" w:hAnsi="Courier New"/>
      </w:rPr>
    </w:lvl>
    <w:lvl w:ilvl="8" w:tplc="AF8C1654">
      <w:start w:val="1"/>
      <w:numFmt w:val="bullet"/>
      <w:lvlText w:val=""/>
      <w:lvlJc w:val="left"/>
      <w:pPr>
        <w:ind w:left="6480" w:hanging="360"/>
      </w:pPr>
      <w:rPr>
        <w:rFonts w:hint="default" w:ascii="Wingdings" w:hAnsi="Wingdings"/>
      </w:rPr>
    </w:lvl>
  </w:abstractNum>
  <w:num w:numId="1" w16cid:durableId="355235289">
    <w:abstractNumId w:val="3"/>
  </w:num>
  <w:num w:numId="2" w16cid:durableId="16398219">
    <w:abstractNumId w:val="4"/>
  </w:num>
  <w:num w:numId="3" w16cid:durableId="1414623882">
    <w:abstractNumId w:val="2"/>
  </w:num>
  <w:num w:numId="4" w16cid:durableId="2096976327">
    <w:abstractNumId w:val="0"/>
  </w:num>
  <w:num w:numId="5" w16cid:durableId="391730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7B6A448"/>
    <w:rsid w:val="00041F17"/>
    <w:rsid w:val="000538DB"/>
    <w:rsid w:val="001003AB"/>
    <w:rsid w:val="003A588A"/>
    <w:rsid w:val="005965CF"/>
    <w:rsid w:val="006B4790"/>
    <w:rsid w:val="00744DD5"/>
    <w:rsid w:val="00803205"/>
    <w:rsid w:val="0096370D"/>
    <w:rsid w:val="009770F6"/>
    <w:rsid w:val="009C18EE"/>
    <w:rsid w:val="00A11294"/>
    <w:rsid w:val="00A14549"/>
    <w:rsid w:val="00AB6BAB"/>
    <w:rsid w:val="00AC23E6"/>
    <w:rsid w:val="00B812BA"/>
    <w:rsid w:val="00B9422A"/>
    <w:rsid w:val="00C0095B"/>
    <w:rsid w:val="00C51A60"/>
    <w:rsid w:val="00C71E96"/>
    <w:rsid w:val="00D81469"/>
    <w:rsid w:val="00DF79EF"/>
    <w:rsid w:val="00E26923"/>
    <w:rsid w:val="00EA5E24"/>
    <w:rsid w:val="00F51B9B"/>
    <w:rsid w:val="1F2C0474"/>
    <w:rsid w:val="2F3B7485"/>
    <w:rsid w:val="2FD8FAD5"/>
    <w:rsid w:val="4039DCA8"/>
    <w:rsid w:val="57B6A448"/>
    <w:rsid w:val="7C458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6A448"/>
  <w15:chartTrackingRefBased/>
  <w15:docId w15:val="{CC97C5D8-17C2-4690-83D1-4E67CE85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D81469"/>
    <w:pPr>
      <w:tabs>
        <w:tab w:val="center" w:pos="4513"/>
        <w:tab w:val="right" w:pos="9026"/>
      </w:tabs>
      <w:spacing w:after="0" w:line="240" w:lineRule="auto"/>
    </w:pPr>
  </w:style>
  <w:style w:type="character" w:styleId="HeaderChar" w:customStyle="1">
    <w:name w:val="Header Char"/>
    <w:basedOn w:val="DefaultParagraphFont"/>
    <w:link w:val="Header"/>
    <w:uiPriority w:val="99"/>
    <w:rsid w:val="00D81469"/>
  </w:style>
  <w:style w:type="paragraph" w:styleId="Footer">
    <w:name w:val="footer"/>
    <w:basedOn w:val="Normal"/>
    <w:link w:val="FooterChar"/>
    <w:uiPriority w:val="99"/>
    <w:unhideWhenUsed/>
    <w:rsid w:val="00D81469"/>
    <w:pPr>
      <w:tabs>
        <w:tab w:val="center" w:pos="4513"/>
        <w:tab w:val="right" w:pos="9026"/>
      </w:tabs>
      <w:spacing w:after="0" w:line="240" w:lineRule="auto"/>
    </w:pPr>
  </w:style>
  <w:style w:type="character" w:styleId="FooterChar" w:customStyle="1">
    <w:name w:val="Footer Char"/>
    <w:basedOn w:val="DefaultParagraphFont"/>
    <w:link w:val="Footer"/>
    <w:uiPriority w:val="99"/>
    <w:rsid w:val="00D81469"/>
  </w:style>
  <w:style w:type="character" w:styleId="UnresolvedMention">
    <w:name w:val="Unresolved Mention"/>
    <w:basedOn w:val="DefaultParagraphFont"/>
    <w:uiPriority w:val="99"/>
    <w:semiHidden/>
    <w:unhideWhenUsed/>
    <w:rsid w:val="00A14549"/>
    <w:rPr>
      <w:color w:val="605E5C"/>
      <w:shd w:val="clear" w:color="auto" w:fill="E1DFDD"/>
    </w:rPr>
  </w:style>
  <w:style w:type="character" w:styleId="normaltextrun" w:customStyle="1">
    <w:name w:val="normaltextrun"/>
    <w:basedOn w:val="DefaultParagraphFont"/>
    <w:rsid w:val="00F51B9B"/>
  </w:style>
  <w:style w:type="character" w:styleId="eop" w:customStyle="1">
    <w:name w:val="eop"/>
    <w:basedOn w:val="DefaultParagraphFont"/>
    <w:rsid w:val="00F51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office@bypconnect.com"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david@bypconnect.com"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youthborders.org.uk/stepping-stones/"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1D3A0C3543CE479ED9EC65877D10AB" ma:contentTypeVersion="16" ma:contentTypeDescription="Create a new document." ma:contentTypeScope="" ma:versionID="fc5c00301c945cd49bd329374e23ed76">
  <xsd:schema xmlns:xsd="http://www.w3.org/2001/XMLSchema" xmlns:xs="http://www.w3.org/2001/XMLSchema" xmlns:p="http://schemas.microsoft.com/office/2006/metadata/properties" xmlns:ns2="9ac4e610-5c7b-43d6-ad94-7b83ee4e6582" xmlns:ns3="ed53399b-40bd-4e1c-8f3a-b0bdf512491f" targetNamespace="http://schemas.microsoft.com/office/2006/metadata/properties" ma:root="true" ma:fieldsID="7c6564527a1383cf8f1eafe37c2dc231" ns2:_="" ns3:_="">
    <xsd:import namespace="9ac4e610-5c7b-43d6-ad94-7b83ee4e6582"/>
    <xsd:import namespace="ed53399b-40bd-4e1c-8f3a-b0bdf51249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c4e610-5c7b-43d6-ad94-7b83ee4e6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b66ccb9-0a8d-4d4c-8a98-61e1ad0c5d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53399b-40bd-4e1c-8f3a-b0bdf512491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decd21-ad80-40af-a385-04e12fb0e852}" ma:internalName="TaxCatchAll" ma:showField="CatchAllData" ma:web="ed53399b-40bd-4e1c-8f3a-b0bdf51249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d53399b-40bd-4e1c-8f3a-b0bdf512491f" xsi:nil="true"/>
    <lcf76f155ced4ddcb4097134ff3c332f xmlns="9ac4e610-5c7b-43d6-ad94-7b83ee4e658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E699FD-AA76-4C9D-B720-042BED2EF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c4e610-5c7b-43d6-ad94-7b83ee4e6582"/>
    <ds:schemaRef ds:uri="ed53399b-40bd-4e1c-8f3a-b0bdf51249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0ECF95-04C9-4167-BF66-3AF2123C55AD}">
  <ds:schemaRefs>
    <ds:schemaRef ds:uri="http://purl.org/dc/elements/1.1/"/>
    <ds:schemaRef ds:uri="9ac4e610-5c7b-43d6-ad94-7b83ee4e6582"/>
    <ds:schemaRef ds:uri="http://schemas.openxmlformats.org/package/2006/metadata/core-properties"/>
    <ds:schemaRef ds:uri="http://schemas.microsoft.com/office/2006/metadata/properties"/>
    <ds:schemaRef ds:uri="ed53399b-40bd-4e1c-8f3a-b0bdf512491f"/>
    <ds:schemaRef ds:uri="http://schemas.microsoft.com/office/2006/documentManagement/typ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2F4B73F-1D27-4B26-AF5C-839FD07E9C7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McAllan</dc:creator>
  <cp:keywords/>
  <dc:description/>
  <cp:lastModifiedBy>Carly McAllan</cp:lastModifiedBy>
  <cp:revision>15</cp:revision>
  <dcterms:created xsi:type="dcterms:W3CDTF">2022-05-24T10:22:00Z</dcterms:created>
  <dcterms:modified xsi:type="dcterms:W3CDTF">2022-06-29T09:07:52Z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0x010100DF1D3A0C3543CE479ED9EC65877D10AB</vt:lpwstr>
  </property>
  <property fmtid="{D5CDD505-2E9C-101B-9397-08002B2CF9AE}" pid="3" name="MediaServiceImageTags">
    <vt:lpwstr/>
  </property>
</Properties>
</file>