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802D4" w14:textId="77777777" w:rsidR="0066309C" w:rsidRPr="00AF558D" w:rsidRDefault="0066309C" w:rsidP="0066309C">
      <w:pPr>
        <w:widowControl/>
        <w:jc w:val="center"/>
        <w:rPr>
          <w:b/>
          <w:bCs/>
          <w:smallCaps/>
          <w:sz w:val="72"/>
          <w:szCs w:val="72"/>
        </w:rPr>
      </w:pPr>
      <w:r w:rsidRPr="00AF558D">
        <w:rPr>
          <w:b/>
          <w:bCs/>
          <w:smallCaps/>
          <w:sz w:val="72"/>
          <w:szCs w:val="72"/>
        </w:rPr>
        <w:t xml:space="preserve">Big </w:t>
      </w:r>
      <w:smartTag w:uri="urn:schemas-microsoft-com:office:smarttags" w:element="place">
        <w:smartTag w:uri="urn:schemas-microsoft-com:office:smarttags" w:element="PlaceName">
          <w:r w:rsidRPr="00AF558D">
            <w:rPr>
              <w:b/>
              <w:bCs/>
              <w:smallCaps/>
              <w:sz w:val="72"/>
              <w:szCs w:val="72"/>
            </w:rPr>
            <w:t>Pine</w:t>
          </w:r>
        </w:smartTag>
        <w:r w:rsidRPr="00AF558D">
          <w:rPr>
            <w:b/>
            <w:bCs/>
            <w:smallCaps/>
            <w:sz w:val="72"/>
            <w:szCs w:val="72"/>
          </w:rPr>
          <w:t xml:space="preserve"> </w:t>
        </w:r>
        <w:smartTag w:uri="urn:schemas-microsoft-com:office:smarttags" w:element="PlaceType">
          <w:r w:rsidRPr="00AF558D">
            <w:rPr>
              <w:b/>
              <w:bCs/>
              <w:smallCaps/>
              <w:sz w:val="72"/>
              <w:szCs w:val="72"/>
            </w:rPr>
            <w:t>Academy</w:t>
          </w:r>
        </w:smartTag>
      </w:smartTag>
    </w:p>
    <w:p w14:paraId="7F6159C0" w14:textId="77777777" w:rsidR="0066309C" w:rsidRPr="00AF558D" w:rsidRDefault="0066309C" w:rsidP="0066309C">
      <w:pPr>
        <w:widowControl/>
        <w:jc w:val="center"/>
        <w:rPr>
          <w:rFonts w:eastAsia="Batang"/>
          <w:b/>
          <w:smallCaps/>
          <w:sz w:val="36"/>
          <w:szCs w:val="36"/>
        </w:rPr>
      </w:pPr>
      <w:r w:rsidRPr="00AF558D">
        <w:rPr>
          <w:rFonts w:eastAsia="Batang"/>
          <w:b/>
          <w:smallCaps/>
          <w:sz w:val="36"/>
          <w:szCs w:val="36"/>
        </w:rPr>
        <w:t>30220 Overseas Highway</w:t>
      </w:r>
    </w:p>
    <w:p w14:paraId="54BD19AD" w14:textId="77777777" w:rsidR="0066309C" w:rsidRDefault="0066309C" w:rsidP="0066309C">
      <w:pPr>
        <w:widowControl/>
        <w:jc w:val="center"/>
        <w:rPr>
          <w:rFonts w:eastAsia="Batang"/>
          <w:b/>
          <w:smallCaps/>
          <w:sz w:val="36"/>
          <w:szCs w:val="36"/>
        </w:rPr>
      </w:pPr>
      <w:r w:rsidRPr="00AF558D">
        <w:rPr>
          <w:rFonts w:eastAsia="Batang"/>
          <w:b/>
          <w:smallCaps/>
          <w:sz w:val="36"/>
          <w:szCs w:val="36"/>
        </w:rPr>
        <w:t xml:space="preserve">Big Pine </w:t>
      </w:r>
      <w:smartTag w:uri="urn:schemas-microsoft-com:office:smarttags" w:element="place">
        <w:smartTag w:uri="urn:schemas-microsoft-com:office:smarttags" w:element="City">
          <w:r w:rsidRPr="00AF558D">
            <w:rPr>
              <w:rFonts w:eastAsia="Batang"/>
              <w:b/>
              <w:smallCaps/>
              <w:sz w:val="36"/>
              <w:szCs w:val="36"/>
            </w:rPr>
            <w:t>Key</w:t>
          </w:r>
        </w:smartTag>
        <w:r w:rsidRPr="00AF558D">
          <w:rPr>
            <w:rFonts w:eastAsia="Batang"/>
            <w:b/>
            <w:smallCaps/>
            <w:sz w:val="36"/>
            <w:szCs w:val="36"/>
          </w:rPr>
          <w:t xml:space="preserve">, </w:t>
        </w:r>
        <w:smartTag w:uri="urn:schemas-microsoft-com:office:smarttags" w:element="State">
          <w:r w:rsidRPr="00AF558D">
            <w:rPr>
              <w:rFonts w:eastAsia="Batang"/>
              <w:b/>
              <w:smallCaps/>
              <w:sz w:val="36"/>
              <w:szCs w:val="36"/>
            </w:rPr>
            <w:t>FL</w:t>
          </w:r>
        </w:smartTag>
        <w:r w:rsidRPr="00AF558D">
          <w:rPr>
            <w:rFonts w:eastAsia="Batang"/>
            <w:b/>
            <w:smallCaps/>
            <w:sz w:val="36"/>
            <w:szCs w:val="36"/>
          </w:rPr>
          <w:t xml:space="preserve"> </w:t>
        </w:r>
        <w:smartTag w:uri="urn:schemas-microsoft-com:office:smarttags" w:element="PostalCode">
          <w:r w:rsidRPr="00AF558D">
            <w:rPr>
              <w:rFonts w:eastAsia="Batang"/>
              <w:b/>
              <w:smallCaps/>
              <w:sz w:val="36"/>
              <w:szCs w:val="36"/>
            </w:rPr>
            <w:t>33043</w:t>
          </w:r>
        </w:smartTag>
      </w:smartTag>
    </w:p>
    <w:p w14:paraId="758EF6A8" w14:textId="77777777" w:rsidR="0066309C" w:rsidRPr="00DB4725" w:rsidRDefault="0066309C" w:rsidP="0066309C">
      <w:pPr>
        <w:widowControl/>
        <w:jc w:val="center"/>
        <w:rPr>
          <w:rFonts w:eastAsia="Batang"/>
          <w:szCs w:val="36"/>
        </w:rPr>
      </w:pPr>
      <w:r w:rsidRPr="00DB4725">
        <w:rPr>
          <w:rFonts w:eastAsia="Batang"/>
          <w:b/>
          <w:szCs w:val="36"/>
        </w:rPr>
        <w:t>www.</w:t>
      </w:r>
      <w:r w:rsidR="009569EE">
        <w:rPr>
          <w:rFonts w:eastAsia="Batang"/>
          <w:b/>
          <w:szCs w:val="36"/>
        </w:rPr>
        <w:t>bigpineacademy.com</w:t>
      </w:r>
    </w:p>
    <w:p w14:paraId="0899920E" w14:textId="77777777" w:rsidR="0066309C" w:rsidRDefault="0066309C" w:rsidP="0066309C">
      <w:pPr>
        <w:widowControl/>
        <w:jc w:val="center"/>
        <w:rPr>
          <w:rFonts w:eastAsia="Batang"/>
          <w:b/>
          <w:smallCaps/>
          <w:sz w:val="18"/>
          <w:szCs w:val="18"/>
        </w:rPr>
      </w:pPr>
      <w:r w:rsidRPr="00AF558D">
        <w:rPr>
          <w:rFonts w:eastAsia="Batang"/>
          <w:b/>
          <w:smallCaps/>
          <w:sz w:val="18"/>
          <w:szCs w:val="18"/>
        </w:rPr>
        <w:t>Phone:  305-872-1266</w:t>
      </w:r>
      <w:r w:rsidRPr="00AF558D">
        <w:rPr>
          <w:rFonts w:eastAsia="Batang"/>
          <w:b/>
          <w:smallCaps/>
          <w:sz w:val="18"/>
          <w:szCs w:val="18"/>
        </w:rPr>
        <w:tab/>
        <w:t xml:space="preserve">  Fax: 305-872-1265</w:t>
      </w:r>
    </w:p>
    <w:p w14:paraId="0684E2DB" w14:textId="77777777" w:rsidR="00D92A14" w:rsidRDefault="00D92A14" w:rsidP="0066309C">
      <w:pPr>
        <w:widowControl/>
        <w:jc w:val="center"/>
        <w:rPr>
          <w:rFonts w:eastAsia="Batang"/>
          <w:b/>
          <w:smallCaps/>
          <w:sz w:val="18"/>
          <w:szCs w:val="18"/>
        </w:rPr>
      </w:pPr>
    </w:p>
    <w:p w14:paraId="32FF8EC7" w14:textId="77777777" w:rsidR="00D92A14" w:rsidRDefault="00D92A14" w:rsidP="0066309C">
      <w:pPr>
        <w:widowControl/>
        <w:jc w:val="center"/>
        <w:rPr>
          <w:rFonts w:eastAsia="Batang"/>
          <w:b/>
          <w:smallCaps/>
          <w:sz w:val="18"/>
          <w:szCs w:val="18"/>
        </w:rPr>
      </w:pPr>
    </w:p>
    <w:p w14:paraId="11152A02" w14:textId="77777777" w:rsidR="00D92A14" w:rsidRDefault="00D92A14" w:rsidP="009013B7">
      <w:pPr>
        <w:widowControl/>
        <w:rPr>
          <w:rFonts w:eastAsia="Batang"/>
          <w:b/>
          <w:smallCaps/>
          <w:sz w:val="18"/>
          <w:szCs w:val="18"/>
        </w:rPr>
      </w:pPr>
    </w:p>
    <w:p w14:paraId="73F94DAA" w14:textId="77777777" w:rsidR="0066309C" w:rsidRPr="00D92A14" w:rsidRDefault="0066309C" w:rsidP="00D92A14">
      <w:pPr>
        <w:widowControl/>
        <w:jc w:val="center"/>
        <w:rPr>
          <w:rFonts w:eastAsia="Batang"/>
          <w:b/>
          <w:smallCaps/>
          <w:sz w:val="36"/>
          <w:szCs w:val="36"/>
        </w:rPr>
        <w:sectPr w:rsidR="0066309C" w:rsidRPr="00D92A14" w:rsidSect="00406AC1">
          <w:pgSz w:w="12240" w:h="15840"/>
          <w:pgMar w:top="720" w:right="720" w:bottom="1440" w:left="720" w:header="720" w:footer="720" w:gutter="0"/>
          <w:cols w:space="720"/>
          <w:docGrid w:linePitch="360"/>
        </w:sectPr>
      </w:pPr>
    </w:p>
    <w:p w14:paraId="3E2562C7" w14:textId="77777777" w:rsidR="00D92A14" w:rsidRDefault="00D92A14" w:rsidP="00D92A14">
      <w:pPr>
        <w:widowControl/>
        <w:rPr>
          <w:b/>
          <w:smallCaps/>
          <w:sz w:val="22"/>
          <w:szCs w:val="22"/>
        </w:rPr>
      </w:pPr>
    </w:p>
    <w:p w14:paraId="3B4B350D" w14:textId="77777777" w:rsidR="006B53DB" w:rsidRDefault="006B53DB" w:rsidP="00D92A14">
      <w:pPr>
        <w:widowControl/>
        <w:rPr>
          <w:b/>
          <w:smallCaps/>
          <w:sz w:val="22"/>
          <w:szCs w:val="22"/>
        </w:rPr>
      </w:pPr>
    </w:p>
    <w:p w14:paraId="4F3EF582" w14:textId="77777777" w:rsidR="0066309C" w:rsidRPr="002563B3" w:rsidRDefault="00D013A7" w:rsidP="00D92A14">
      <w:pPr>
        <w:widowControl/>
        <w:jc w:val="center"/>
        <w:rPr>
          <w:b/>
          <w:smallCaps/>
          <w:sz w:val="22"/>
          <w:szCs w:val="22"/>
        </w:rPr>
      </w:pPr>
      <w:r>
        <w:rPr>
          <w:b/>
          <w:smallCaps/>
          <w:sz w:val="22"/>
          <w:szCs w:val="22"/>
        </w:rPr>
        <w:t>Principal</w:t>
      </w:r>
    </w:p>
    <w:p w14:paraId="3D5D6880" w14:textId="77777777" w:rsidR="0066309C" w:rsidRPr="006906B4" w:rsidRDefault="0066309C" w:rsidP="00D92A14">
      <w:pPr>
        <w:widowControl/>
        <w:jc w:val="center"/>
        <w:rPr>
          <w:sz w:val="16"/>
          <w:szCs w:val="16"/>
        </w:rPr>
      </w:pPr>
    </w:p>
    <w:p w14:paraId="437EBC09" w14:textId="77777777" w:rsidR="0066309C" w:rsidRPr="002563B3" w:rsidRDefault="00D013A7" w:rsidP="00D92A14">
      <w:pPr>
        <w:widowControl/>
        <w:jc w:val="center"/>
        <w:rPr>
          <w:sz w:val="18"/>
          <w:szCs w:val="18"/>
        </w:rPr>
      </w:pPr>
      <w:r>
        <w:rPr>
          <w:sz w:val="18"/>
          <w:szCs w:val="18"/>
        </w:rPr>
        <w:t>Sarah Williams</w:t>
      </w:r>
    </w:p>
    <w:p w14:paraId="70006E52" w14:textId="77777777" w:rsidR="0066309C" w:rsidRPr="0028030C" w:rsidRDefault="00D013A7" w:rsidP="00D92A14">
      <w:pPr>
        <w:widowControl/>
        <w:jc w:val="center"/>
        <w:rPr>
          <w:sz w:val="15"/>
          <w:szCs w:val="16"/>
        </w:rPr>
      </w:pPr>
      <w:r>
        <w:rPr>
          <w:sz w:val="15"/>
          <w:szCs w:val="16"/>
        </w:rPr>
        <w:t>Sarah.williams@keysschools.com</w:t>
      </w:r>
    </w:p>
    <w:p w14:paraId="5B9543D0" w14:textId="77777777" w:rsidR="0066309C" w:rsidRPr="002563B3" w:rsidRDefault="0066309C" w:rsidP="00D92A14">
      <w:pPr>
        <w:widowControl/>
        <w:jc w:val="center"/>
        <w:rPr>
          <w:smallCaps/>
          <w:sz w:val="18"/>
          <w:szCs w:val="18"/>
        </w:rPr>
      </w:pPr>
    </w:p>
    <w:p w14:paraId="08575E81" w14:textId="77777777" w:rsidR="0066309C" w:rsidRPr="002563B3" w:rsidRDefault="00072A7F" w:rsidP="00D92A14">
      <w:pPr>
        <w:widowControl/>
        <w:jc w:val="center"/>
        <w:rPr>
          <w:b/>
          <w:smallCaps/>
          <w:sz w:val="22"/>
          <w:szCs w:val="22"/>
        </w:rPr>
      </w:pPr>
      <w:r>
        <w:rPr>
          <w:b/>
          <w:smallCaps/>
          <w:sz w:val="22"/>
          <w:szCs w:val="22"/>
        </w:rPr>
        <w:t>Administrative Assistant</w:t>
      </w:r>
    </w:p>
    <w:p w14:paraId="1AD12979" w14:textId="77777777" w:rsidR="0066309C" w:rsidRDefault="0066309C" w:rsidP="00D92A14">
      <w:pPr>
        <w:widowControl/>
        <w:jc w:val="center"/>
        <w:rPr>
          <w:sz w:val="16"/>
          <w:szCs w:val="16"/>
        </w:rPr>
      </w:pPr>
    </w:p>
    <w:p w14:paraId="6530B9AE" w14:textId="77777777" w:rsidR="00072A7F" w:rsidRPr="006906B4" w:rsidRDefault="00072A7F" w:rsidP="00D92A14">
      <w:pPr>
        <w:widowControl/>
        <w:jc w:val="center"/>
        <w:rPr>
          <w:sz w:val="16"/>
          <w:szCs w:val="16"/>
        </w:rPr>
      </w:pPr>
      <w:r>
        <w:rPr>
          <w:sz w:val="16"/>
          <w:szCs w:val="16"/>
        </w:rPr>
        <w:t>Jennifer Blackburn</w:t>
      </w:r>
    </w:p>
    <w:p w14:paraId="1950474B" w14:textId="77777777" w:rsidR="0066309C" w:rsidRPr="00072A7F" w:rsidRDefault="00072A7F" w:rsidP="00072A7F">
      <w:pPr>
        <w:widowControl/>
        <w:rPr>
          <w:sz w:val="16"/>
          <w:szCs w:val="16"/>
        </w:rPr>
      </w:pPr>
      <w:r>
        <w:rPr>
          <w:sz w:val="16"/>
          <w:szCs w:val="16"/>
        </w:rPr>
        <w:t>J</w:t>
      </w:r>
      <w:r w:rsidRPr="00072A7F">
        <w:rPr>
          <w:sz w:val="16"/>
          <w:szCs w:val="16"/>
        </w:rPr>
        <w:t>ennifer.</w:t>
      </w:r>
      <w:r>
        <w:rPr>
          <w:sz w:val="16"/>
          <w:szCs w:val="16"/>
        </w:rPr>
        <w:t>blackburn@keyss</w:t>
      </w:r>
      <w:r w:rsidRPr="00072A7F">
        <w:rPr>
          <w:sz w:val="16"/>
          <w:szCs w:val="16"/>
        </w:rPr>
        <w:t>chools.com</w:t>
      </w:r>
    </w:p>
    <w:p w14:paraId="37CBBE1F" w14:textId="77777777" w:rsidR="0066309C" w:rsidRPr="002563B3" w:rsidRDefault="0066309C" w:rsidP="00D92A14">
      <w:pPr>
        <w:widowControl/>
        <w:jc w:val="center"/>
        <w:rPr>
          <w:smallCaps/>
          <w:sz w:val="18"/>
          <w:szCs w:val="18"/>
        </w:rPr>
      </w:pPr>
    </w:p>
    <w:p w14:paraId="1E4975BE" w14:textId="77777777" w:rsidR="0066309C" w:rsidRDefault="0066309C" w:rsidP="00D92A14">
      <w:pPr>
        <w:widowControl/>
        <w:jc w:val="center"/>
        <w:rPr>
          <w:sz w:val="18"/>
          <w:szCs w:val="18"/>
        </w:rPr>
      </w:pPr>
    </w:p>
    <w:p w14:paraId="0336C2A2" w14:textId="77777777" w:rsidR="0066309C" w:rsidRPr="006906B4" w:rsidRDefault="0066309C" w:rsidP="00D92A14">
      <w:pPr>
        <w:widowControl/>
        <w:jc w:val="center"/>
        <w:rPr>
          <w:b/>
          <w:smallCaps/>
          <w:sz w:val="22"/>
          <w:szCs w:val="22"/>
        </w:rPr>
      </w:pPr>
      <w:r>
        <w:rPr>
          <w:b/>
          <w:smallCaps/>
          <w:sz w:val="22"/>
          <w:szCs w:val="22"/>
        </w:rPr>
        <w:t>Board of Education</w:t>
      </w:r>
    </w:p>
    <w:p w14:paraId="66D574B3" w14:textId="77777777" w:rsidR="0066309C" w:rsidRDefault="0066309C" w:rsidP="00D92A14">
      <w:pPr>
        <w:widowControl/>
        <w:jc w:val="center"/>
        <w:rPr>
          <w:sz w:val="16"/>
          <w:szCs w:val="16"/>
        </w:rPr>
      </w:pPr>
    </w:p>
    <w:p w14:paraId="25EAEB8C" w14:textId="77777777" w:rsidR="006418AD" w:rsidRDefault="00D502D9" w:rsidP="00D92A14">
      <w:pPr>
        <w:widowControl/>
        <w:jc w:val="center"/>
        <w:rPr>
          <w:sz w:val="18"/>
          <w:szCs w:val="18"/>
        </w:rPr>
      </w:pPr>
      <w:r>
        <w:rPr>
          <w:sz w:val="18"/>
          <w:szCs w:val="18"/>
        </w:rPr>
        <w:t>Te</w:t>
      </w:r>
      <w:r w:rsidR="006418AD">
        <w:rPr>
          <w:sz w:val="18"/>
          <w:szCs w:val="18"/>
        </w:rPr>
        <w:t>ri Hiller</w:t>
      </w:r>
    </w:p>
    <w:p w14:paraId="405B0F49" w14:textId="77777777" w:rsidR="00426502" w:rsidRPr="00304EB4" w:rsidRDefault="00426502" w:rsidP="00D92A14">
      <w:pPr>
        <w:widowControl/>
        <w:jc w:val="center"/>
        <w:rPr>
          <w:sz w:val="18"/>
          <w:szCs w:val="18"/>
        </w:rPr>
      </w:pPr>
      <w:r>
        <w:rPr>
          <w:sz w:val="18"/>
          <w:szCs w:val="18"/>
        </w:rPr>
        <w:t>Robin Kilgo</w:t>
      </w:r>
    </w:p>
    <w:p w14:paraId="00662A8E" w14:textId="77777777" w:rsidR="00457F37" w:rsidRDefault="00457F37" w:rsidP="00D92A14">
      <w:pPr>
        <w:widowControl/>
        <w:jc w:val="center"/>
        <w:rPr>
          <w:sz w:val="18"/>
          <w:szCs w:val="18"/>
        </w:rPr>
      </w:pPr>
      <w:r>
        <w:rPr>
          <w:sz w:val="18"/>
          <w:szCs w:val="18"/>
        </w:rPr>
        <w:t>Jennifer Reeves</w:t>
      </w:r>
    </w:p>
    <w:p w14:paraId="6A7B448D" w14:textId="77777777" w:rsidR="006418AD" w:rsidRDefault="00D013A7" w:rsidP="00D92A14">
      <w:pPr>
        <w:widowControl/>
        <w:jc w:val="center"/>
        <w:rPr>
          <w:sz w:val="18"/>
          <w:szCs w:val="18"/>
        </w:rPr>
      </w:pPr>
      <w:r>
        <w:rPr>
          <w:sz w:val="18"/>
          <w:szCs w:val="18"/>
        </w:rPr>
        <w:t>Trina Rodriguez</w:t>
      </w:r>
    </w:p>
    <w:p w14:paraId="1601D38E" w14:textId="77777777" w:rsidR="00D013A7" w:rsidRDefault="00D013A7" w:rsidP="00D92A14">
      <w:pPr>
        <w:widowControl/>
        <w:jc w:val="center"/>
        <w:rPr>
          <w:sz w:val="18"/>
          <w:szCs w:val="18"/>
        </w:rPr>
      </w:pPr>
      <w:r>
        <w:rPr>
          <w:sz w:val="18"/>
          <w:szCs w:val="18"/>
        </w:rPr>
        <w:t>Amy Zimmerman</w:t>
      </w:r>
    </w:p>
    <w:p w14:paraId="5F1DB9E3" w14:textId="77777777" w:rsidR="00D013A7" w:rsidRDefault="00D013A7" w:rsidP="00D92A14">
      <w:pPr>
        <w:widowControl/>
        <w:jc w:val="center"/>
        <w:rPr>
          <w:sz w:val="18"/>
          <w:szCs w:val="18"/>
        </w:rPr>
      </w:pPr>
      <w:r>
        <w:rPr>
          <w:sz w:val="18"/>
          <w:szCs w:val="18"/>
        </w:rPr>
        <w:t>Tommy Ryan</w:t>
      </w:r>
    </w:p>
    <w:p w14:paraId="1271285D" w14:textId="77777777" w:rsidR="00D013A7" w:rsidRDefault="00D013A7" w:rsidP="00D92A14">
      <w:pPr>
        <w:widowControl/>
        <w:jc w:val="center"/>
        <w:rPr>
          <w:sz w:val="18"/>
          <w:szCs w:val="18"/>
        </w:rPr>
      </w:pPr>
    </w:p>
    <w:p w14:paraId="1A2624AB" w14:textId="77777777" w:rsidR="006418AD" w:rsidRPr="00304EB4" w:rsidRDefault="006418AD" w:rsidP="00D92A14">
      <w:pPr>
        <w:widowControl/>
        <w:jc w:val="center"/>
        <w:rPr>
          <w:sz w:val="18"/>
          <w:szCs w:val="18"/>
        </w:rPr>
      </w:pPr>
    </w:p>
    <w:p w14:paraId="44598664" w14:textId="77777777" w:rsidR="0066309C" w:rsidRPr="00B9597B" w:rsidRDefault="0066309C" w:rsidP="00D92A14">
      <w:pPr>
        <w:rPr>
          <w:sz w:val="16"/>
          <w:szCs w:val="16"/>
        </w:rPr>
      </w:pPr>
    </w:p>
    <w:p w14:paraId="3985951A" w14:textId="77777777" w:rsidR="00B9597B" w:rsidRPr="00B9597B" w:rsidRDefault="00B9597B" w:rsidP="00D92A14">
      <w:pPr>
        <w:jc w:val="center"/>
        <w:rPr>
          <w:b/>
          <w:i/>
          <w:smallCaps/>
          <w:sz w:val="18"/>
          <w:szCs w:val="18"/>
        </w:rPr>
      </w:pPr>
      <w:r w:rsidRPr="00B9597B">
        <w:rPr>
          <w:b/>
          <w:i/>
          <w:smallCaps/>
          <w:sz w:val="18"/>
          <w:szCs w:val="18"/>
        </w:rPr>
        <w:t>Honorary Members</w:t>
      </w:r>
    </w:p>
    <w:p w14:paraId="54B5DA10" w14:textId="77777777" w:rsidR="00B9597B" w:rsidRPr="00B9597B" w:rsidRDefault="00B9597B" w:rsidP="00D92A14">
      <w:pPr>
        <w:jc w:val="center"/>
        <w:rPr>
          <w:sz w:val="16"/>
          <w:szCs w:val="16"/>
        </w:rPr>
      </w:pPr>
    </w:p>
    <w:p w14:paraId="5F7B8CEC" w14:textId="77777777" w:rsidR="00B9597B" w:rsidRDefault="00B9597B" w:rsidP="00D92A14">
      <w:pPr>
        <w:jc w:val="center"/>
        <w:rPr>
          <w:sz w:val="18"/>
          <w:szCs w:val="18"/>
        </w:rPr>
      </w:pPr>
      <w:r>
        <w:rPr>
          <w:sz w:val="18"/>
          <w:szCs w:val="18"/>
        </w:rPr>
        <w:t>Tom Forsythe</w:t>
      </w:r>
    </w:p>
    <w:p w14:paraId="21DA3644" w14:textId="77777777" w:rsidR="00B9597B" w:rsidRDefault="00B9597B" w:rsidP="00D92A14">
      <w:pPr>
        <w:jc w:val="center"/>
        <w:rPr>
          <w:sz w:val="18"/>
          <w:szCs w:val="18"/>
        </w:rPr>
      </w:pPr>
      <w:r>
        <w:rPr>
          <w:sz w:val="18"/>
          <w:szCs w:val="18"/>
        </w:rPr>
        <w:t>Hazel Hartman</w:t>
      </w:r>
    </w:p>
    <w:p w14:paraId="4B60A432" w14:textId="77777777" w:rsidR="004F09EB" w:rsidRDefault="004F09EB" w:rsidP="00D92A14">
      <w:pPr>
        <w:jc w:val="center"/>
        <w:rPr>
          <w:sz w:val="18"/>
          <w:szCs w:val="18"/>
        </w:rPr>
      </w:pPr>
      <w:r>
        <w:rPr>
          <w:sz w:val="18"/>
          <w:szCs w:val="18"/>
        </w:rPr>
        <w:t>Phillip Hughes</w:t>
      </w:r>
    </w:p>
    <w:p w14:paraId="5587F5AB" w14:textId="77777777" w:rsidR="00B9597B" w:rsidRDefault="00B9597B" w:rsidP="00D92A14">
      <w:pPr>
        <w:jc w:val="center"/>
        <w:rPr>
          <w:sz w:val="18"/>
          <w:szCs w:val="18"/>
        </w:rPr>
      </w:pPr>
      <w:r>
        <w:rPr>
          <w:sz w:val="18"/>
          <w:szCs w:val="18"/>
        </w:rPr>
        <w:t>Duncan Mathewson</w:t>
      </w:r>
    </w:p>
    <w:p w14:paraId="5BE8835A" w14:textId="77777777" w:rsidR="00B9597B" w:rsidRDefault="00B9597B" w:rsidP="00D92A14">
      <w:pPr>
        <w:jc w:val="center"/>
        <w:rPr>
          <w:sz w:val="18"/>
          <w:szCs w:val="18"/>
        </w:rPr>
      </w:pPr>
      <w:r>
        <w:rPr>
          <w:sz w:val="18"/>
          <w:szCs w:val="18"/>
        </w:rPr>
        <w:t>Jerry Parrish</w:t>
      </w:r>
    </w:p>
    <w:p w14:paraId="0203F28F" w14:textId="77777777" w:rsidR="00B9597B" w:rsidRDefault="00B9597B" w:rsidP="00D92A14">
      <w:pPr>
        <w:jc w:val="center"/>
        <w:rPr>
          <w:sz w:val="18"/>
          <w:szCs w:val="18"/>
        </w:rPr>
      </w:pPr>
      <w:r>
        <w:rPr>
          <w:sz w:val="18"/>
          <w:szCs w:val="18"/>
        </w:rPr>
        <w:t>Peter Rosasco</w:t>
      </w:r>
    </w:p>
    <w:p w14:paraId="6C7D09C6" w14:textId="77777777" w:rsidR="0033360F" w:rsidRDefault="0033360F" w:rsidP="00D92A14">
      <w:pPr>
        <w:jc w:val="center"/>
        <w:rPr>
          <w:sz w:val="18"/>
          <w:szCs w:val="18"/>
        </w:rPr>
      </w:pPr>
      <w:r>
        <w:rPr>
          <w:sz w:val="18"/>
          <w:szCs w:val="18"/>
        </w:rPr>
        <w:t>Andy Tobin</w:t>
      </w:r>
    </w:p>
    <w:p w14:paraId="13ECE91F" w14:textId="77777777" w:rsidR="0066309C" w:rsidRDefault="00B9597B" w:rsidP="00D92A14">
      <w:pPr>
        <w:jc w:val="center"/>
        <w:rPr>
          <w:sz w:val="18"/>
          <w:szCs w:val="18"/>
        </w:rPr>
      </w:pPr>
      <w:r>
        <w:rPr>
          <w:sz w:val="18"/>
          <w:szCs w:val="18"/>
        </w:rPr>
        <w:t>Ray Slavin</w:t>
      </w:r>
    </w:p>
    <w:p w14:paraId="02B7FBF1" w14:textId="77777777" w:rsidR="009013B7" w:rsidRDefault="009013B7" w:rsidP="00D92A14">
      <w:pPr>
        <w:jc w:val="center"/>
        <w:rPr>
          <w:sz w:val="18"/>
          <w:szCs w:val="18"/>
        </w:rPr>
      </w:pPr>
    </w:p>
    <w:p w14:paraId="6749106F" w14:textId="77777777" w:rsidR="009013B7" w:rsidRDefault="009013B7" w:rsidP="00D92A14">
      <w:pPr>
        <w:jc w:val="center"/>
        <w:rPr>
          <w:sz w:val="18"/>
          <w:szCs w:val="18"/>
        </w:rPr>
      </w:pPr>
    </w:p>
    <w:p w14:paraId="790861E4" w14:textId="77777777" w:rsidR="009013B7" w:rsidRDefault="009013B7" w:rsidP="00D92A14">
      <w:pPr>
        <w:jc w:val="center"/>
        <w:rPr>
          <w:sz w:val="18"/>
          <w:szCs w:val="18"/>
        </w:rPr>
      </w:pPr>
    </w:p>
    <w:p w14:paraId="51A06A6D" w14:textId="77777777" w:rsidR="009013B7" w:rsidRDefault="009013B7" w:rsidP="00D92A14">
      <w:pPr>
        <w:jc w:val="center"/>
        <w:rPr>
          <w:sz w:val="18"/>
          <w:szCs w:val="18"/>
        </w:rPr>
      </w:pPr>
    </w:p>
    <w:p w14:paraId="121FC885" w14:textId="77777777" w:rsidR="009013B7" w:rsidRDefault="009013B7" w:rsidP="00D92A14">
      <w:pPr>
        <w:jc w:val="center"/>
        <w:rPr>
          <w:sz w:val="18"/>
          <w:szCs w:val="18"/>
        </w:rPr>
      </w:pPr>
    </w:p>
    <w:p w14:paraId="685C3F86" w14:textId="77777777" w:rsidR="009013B7" w:rsidRDefault="009013B7" w:rsidP="00D92A14">
      <w:pPr>
        <w:jc w:val="center"/>
        <w:rPr>
          <w:sz w:val="18"/>
          <w:szCs w:val="18"/>
        </w:rPr>
      </w:pPr>
    </w:p>
    <w:p w14:paraId="35FDF423" w14:textId="77777777" w:rsidR="009013B7" w:rsidRDefault="009013B7" w:rsidP="00D92A14">
      <w:pPr>
        <w:jc w:val="center"/>
        <w:rPr>
          <w:sz w:val="18"/>
          <w:szCs w:val="18"/>
        </w:rPr>
      </w:pPr>
    </w:p>
    <w:p w14:paraId="6A8BB13D" w14:textId="77777777" w:rsidR="009013B7" w:rsidRDefault="009013B7" w:rsidP="00D92A14">
      <w:pPr>
        <w:jc w:val="center"/>
        <w:rPr>
          <w:sz w:val="18"/>
          <w:szCs w:val="18"/>
        </w:rPr>
      </w:pPr>
    </w:p>
    <w:p w14:paraId="0C1B58CA" w14:textId="77777777" w:rsidR="009013B7" w:rsidRDefault="009013B7" w:rsidP="00D92A14">
      <w:pPr>
        <w:jc w:val="center"/>
        <w:rPr>
          <w:sz w:val="18"/>
          <w:szCs w:val="18"/>
        </w:rPr>
      </w:pPr>
    </w:p>
    <w:p w14:paraId="1029F8E1" w14:textId="77777777" w:rsidR="009013B7" w:rsidRDefault="009013B7" w:rsidP="00D92A14">
      <w:pPr>
        <w:jc w:val="center"/>
        <w:rPr>
          <w:sz w:val="18"/>
          <w:szCs w:val="18"/>
        </w:rPr>
      </w:pPr>
    </w:p>
    <w:p w14:paraId="353D8BC2" w14:textId="77777777" w:rsidR="009013B7" w:rsidRDefault="009013B7" w:rsidP="00D92A14">
      <w:pPr>
        <w:jc w:val="center"/>
        <w:rPr>
          <w:sz w:val="18"/>
          <w:szCs w:val="18"/>
        </w:rPr>
      </w:pPr>
    </w:p>
    <w:p w14:paraId="152757E9" w14:textId="77777777" w:rsidR="009013B7" w:rsidRDefault="009013B7" w:rsidP="00D92A14">
      <w:pPr>
        <w:jc w:val="center"/>
        <w:rPr>
          <w:sz w:val="18"/>
          <w:szCs w:val="18"/>
        </w:rPr>
      </w:pPr>
    </w:p>
    <w:p w14:paraId="21645598" w14:textId="77777777" w:rsidR="009013B7" w:rsidRDefault="009013B7" w:rsidP="00D92A14">
      <w:pPr>
        <w:jc w:val="center"/>
        <w:rPr>
          <w:sz w:val="18"/>
          <w:szCs w:val="18"/>
        </w:rPr>
      </w:pPr>
    </w:p>
    <w:p w14:paraId="21347ACB" w14:textId="77777777" w:rsidR="009013B7" w:rsidRDefault="009013B7" w:rsidP="00D92A14">
      <w:pPr>
        <w:jc w:val="center"/>
        <w:rPr>
          <w:sz w:val="18"/>
          <w:szCs w:val="18"/>
        </w:rPr>
      </w:pPr>
    </w:p>
    <w:p w14:paraId="755777AA" w14:textId="77777777" w:rsidR="009013B7" w:rsidRDefault="009013B7" w:rsidP="00D92A14">
      <w:pPr>
        <w:jc w:val="center"/>
        <w:rPr>
          <w:sz w:val="18"/>
          <w:szCs w:val="18"/>
        </w:rPr>
      </w:pPr>
    </w:p>
    <w:p w14:paraId="37969E42" w14:textId="77777777" w:rsidR="009013B7" w:rsidRDefault="009013B7" w:rsidP="00D92A14">
      <w:pPr>
        <w:jc w:val="center"/>
        <w:rPr>
          <w:sz w:val="18"/>
          <w:szCs w:val="18"/>
        </w:rPr>
      </w:pPr>
    </w:p>
    <w:p w14:paraId="28421A3A" w14:textId="77777777" w:rsidR="009013B7" w:rsidRDefault="009013B7" w:rsidP="00D92A14">
      <w:pPr>
        <w:jc w:val="center"/>
        <w:rPr>
          <w:sz w:val="18"/>
          <w:szCs w:val="18"/>
        </w:rPr>
      </w:pPr>
    </w:p>
    <w:p w14:paraId="0AF4EB28" w14:textId="77777777" w:rsidR="009013B7" w:rsidRDefault="009013B7" w:rsidP="00D92A14">
      <w:pPr>
        <w:jc w:val="center"/>
        <w:rPr>
          <w:sz w:val="18"/>
          <w:szCs w:val="18"/>
        </w:rPr>
      </w:pPr>
    </w:p>
    <w:p w14:paraId="70EE06F7" w14:textId="77777777" w:rsidR="009013B7" w:rsidRDefault="009013B7" w:rsidP="00D92A14">
      <w:pPr>
        <w:jc w:val="center"/>
        <w:rPr>
          <w:sz w:val="18"/>
          <w:szCs w:val="18"/>
        </w:rPr>
      </w:pPr>
    </w:p>
    <w:p w14:paraId="768E1CBA" w14:textId="77777777" w:rsidR="009013B7" w:rsidRDefault="009013B7" w:rsidP="009013B7"/>
    <w:p w14:paraId="44F0F418" w14:textId="77777777" w:rsidR="007E6F4D" w:rsidRDefault="00AA1774" w:rsidP="007E6F4D">
      <w:pPr>
        <w:tabs>
          <w:tab w:val="center" w:pos="5400"/>
          <w:tab w:val="left" w:pos="8400"/>
        </w:tabs>
      </w:pPr>
      <w:r>
        <w:t>January 15, 2020</w:t>
      </w:r>
    </w:p>
    <w:p w14:paraId="6AD1258B" w14:textId="77777777" w:rsidR="007E6F4D" w:rsidRDefault="007E6F4D" w:rsidP="007E6F4D">
      <w:pPr>
        <w:tabs>
          <w:tab w:val="center" w:pos="5400"/>
          <w:tab w:val="left" w:pos="8400"/>
        </w:tabs>
      </w:pPr>
    </w:p>
    <w:p w14:paraId="749A23C1" w14:textId="77777777" w:rsidR="007E6F4D" w:rsidRDefault="007E6F4D" w:rsidP="007E6F4D"/>
    <w:p w14:paraId="585A906F" w14:textId="77777777" w:rsidR="007E6F4D" w:rsidRDefault="007E6F4D" w:rsidP="007E6F4D">
      <w:pPr>
        <w:numPr>
          <w:ilvl w:val="0"/>
          <w:numId w:val="4"/>
        </w:numPr>
        <w:tabs>
          <w:tab w:val="center" w:pos="5400"/>
          <w:tab w:val="left" w:pos="8400"/>
        </w:tabs>
        <w:rPr>
          <w:sz w:val="22"/>
          <w:szCs w:val="22"/>
        </w:rPr>
      </w:pPr>
      <w:r>
        <w:rPr>
          <w:sz w:val="22"/>
          <w:szCs w:val="22"/>
        </w:rPr>
        <w:t>Call to order</w:t>
      </w:r>
    </w:p>
    <w:p w14:paraId="2563CCC4" w14:textId="77777777" w:rsidR="007E6F4D" w:rsidRDefault="007E6F4D" w:rsidP="007E6F4D">
      <w:pPr>
        <w:tabs>
          <w:tab w:val="center" w:pos="5400"/>
          <w:tab w:val="left" w:pos="8400"/>
        </w:tabs>
        <w:ind w:left="540"/>
        <w:rPr>
          <w:sz w:val="16"/>
          <w:szCs w:val="16"/>
        </w:rPr>
      </w:pPr>
    </w:p>
    <w:p w14:paraId="00B337E6" w14:textId="77777777" w:rsidR="007E6F4D" w:rsidRDefault="007E6F4D" w:rsidP="007E6F4D">
      <w:pPr>
        <w:numPr>
          <w:ilvl w:val="0"/>
          <w:numId w:val="4"/>
        </w:numPr>
        <w:tabs>
          <w:tab w:val="center" w:pos="5400"/>
          <w:tab w:val="left" w:pos="8400"/>
        </w:tabs>
        <w:rPr>
          <w:sz w:val="22"/>
          <w:szCs w:val="22"/>
        </w:rPr>
      </w:pPr>
      <w:r>
        <w:rPr>
          <w:sz w:val="22"/>
          <w:szCs w:val="22"/>
        </w:rPr>
        <w:t>Pledge of Allegiance</w:t>
      </w:r>
    </w:p>
    <w:p w14:paraId="76742AF9" w14:textId="77777777" w:rsidR="007E6F4D" w:rsidRDefault="007E6F4D" w:rsidP="007E6F4D">
      <w:pPr>
        <w:tabs>
          <w:tab w:val="center" w:pos="5400"/>
          <w:tab w:val="left" w:pos="8400"/>
        </w:tabs>
        <w:rPr>
          <w:sz w:val="16"/>
          <w:szCs w:val="16"/>
        </w:rPr>
      </w:pPr>
    </w:p>
    <w:p w14:paraId="61A18A0B" w14:textId="77777777" w:rsidR="007E6F4D" w:rsidRDefault="007E6F4D" w:rsidP="007E6F4D">
      <w:pPr>
        <w:numPr>
          <w:ilvl w:val="0"/>
          <w:numId w:val="4"/>
        </w:numPr>
        <w:tabs>
          <w:tab w:val="center" w:pos="5400"/>
          <w:tab w:val="left" w:pos="8400"/>
        </w:tabs>
        <w:spacing w:line="360" w:lineRule="auto"/>
        <w:rPr>
          <w:sz w:val="22"/>
          <w:szCs w:val="22"/>
        </w:rPr>
      </w:pPr>
      <w:r>
        <w:rPr>
          <w:sz w:val="22"/>
          <w:szCs w:val="22"/>
        </w:rPr>
        <w:t>Roll Call to establish Quorum</w:t>
      </w:r>
    </w:p>
    <w:p w14:paraId="0D39A97B" w14:textId="77777777" w:rsidR="001157B3" w:rsidRPr="00285ADD" w:rsidRDefault="007E6F4D" w:rsidP="00285ADD">
      <w:pPr>
        <w:numPr>
          <w:ilvl w:val="0"/>
          <w:numId w:val="4"/>
        </w:numPr>
        <w:tabs>
          <w:tab w:val="center" w:pos="5400"/>
          <w:tab w:val="left" w:pos="8400"/>
        </w:tabs>
        <w:spacing w:line="360" w:lineRule="auto"/>
        <w:rPr>
          <w:sz w:val="22"/>
          <w:szCs w:val="22"/>
        </w:rPr>
      </w:pPr>
      <w:r>
        <w:rPr>
          <w:sz w:val="22"/>
          <w:szCs w:val="22"/>
        </w:rPr>
        <w:t>Approval of Agenda</w:t>
      </w:r>
    </w:p>
    <w:p w14:paraId="78279338" w14:textId="77777777" w:rsidR="00AA1774" w:rsidRPr="003229E0" w:rsidRDefault="00400046" w:rsidP="003229E0">
      <w:pPr>
        <w:numPr>
          <w:ilvl w:val="0"/>
          <w:numId w:val="4"/>
        </w:numPr>
        <w:tabs>
          <w:tab w:val="center" w:pos="5400"/>
          <w:tab w:val="left" w:pos="8400"/>
        </w:tabs>
        <w:spacing w:line="360" w:lineRule="auto"/>
        <w:rPr>
          <w:sz w:val="20"/>
          <w:szCs w:val="20"/>
        </w:rPr>
      </w:pPr>
      <w:r w:rsidRPr="003229E0">
        <w:rPr>
          <w:sz w:val="22"/>
          <w:szCs w:val="22"/>
        </w:rPr>
        <w:t>Consent Agenda Items</w:t>
      </w:r>
    </w:p>
    <w:p w14:paraId="2147CCBF" w14:textId="5CA80090" w:rsidR="003229E0" w:rsidRDefault="003229E0" w:rsidP="00400046">
      <w:pPr>
        <w:numPr>
          <w:ilvl w:val="1"/>
          <w:numId w:val="4"/>
        </w:numPr>
        <w:tabs>
          <w:tab w:val="center" w:pos="5400"/>
          <w:tab w:val="left" w:pos="8400"/>
        </w:tabs>
        <w:spacing w:line="360" w:lineRule="auto"/>
        <w:rPr>
          <w:sz w:val="22"/>
          <w:szCs w:val="22"/>
        </w:rPr>
      </w:pPr>
      <w:r>
        <w:rPr>
          <w:sz w:val="22"/>
          <w:szCs w:val="22"/>
        </w:rPr>
        <w:t>CHOW</w:t>
      </w:r>
      <w:r w:rsidR="00AA357D">
        <w:rPr>
          <w:sz w:val="22"/>
          <w:szCs w:val="22"/>
        </w:rPr>
        <w:t xml:space="preserve"> Separation – Sarah sought legal counsel and spoke with the bank regarding BPA’s the CHOW program and advice on how to proceed.  Both parties agreed BPA should cut ties with the CHOW program.  “Keys Chow Inc.” was setup by Jennifer Kearney and they established their own 5013c form.  Sarah closed the current shared bank account with CHOW and has a check made to Keys Chow Inc. in the amount of $11,856.08 (the balance of funds).  She also put together a separation document.  Amy will make a few changes to the document as per the Board requests and add notary information to the form.  The Board voted unanimously to dissolve the relationship with BPA and CHOW</w:t>
      </w:r>
      <w:r w:rsidR="00EF7B9A">
        <w:rPr>
          <w:sz w:val="22"/>
          <w:szCs w:val="22"/>
        </w:rPr>
        <w:t xml:space="preserve"> effective January 15, 2020</w:t>
      </w:r>
      <w:r w:rsidR="00AA357D">
        <w:rPr>
          <w:sz w:val="22"/>
          <w:szCs w:val="22"/>
        </w:rPr>
        <w:t>.  Jennifer</w:t>
      </w:r>
      <w:r w:rsidR="00EF7B9A">
        <w:rPr>
          <w:sz w:val="22"/>
          <w:szCs w:val="22"/>
        </w:rPr>
        <w:t xml:space="preserve"> Reeves</w:t>
      </w:r>
      <w:r w:rsidR="00AA357D">
        <w:rPr>
          <w:sz w:val="22"/>
          <w:szCs w:val="22"/>
        </w:rPr>
        <w:t>, as Board President, will contact Jennifer Kearn</w:t>
      </w:r>
      <w:r w:rsidR="00EF7B9A">
        <w:rPr>
          <w:sz w:val="22"/>
          <w:szCs w:val="22"/>
        </w:rPr>
        <w:t>e</w:t>
      </w:r>
      <w:r w:rsidR="00AA357D">
        <w:rPr>
          <w:sz w:val="22"/>
          <w:szCs w:val="22"/>
        </w:rPr>
        <w:t xml:space="preserve">y directly to </w:t>
      </w:r>
      <w:r w:rsidR="00EF7B9A">
        <w:rPr>
          <w:sz w:val="22"/>
          <w:szCs w:val="22"/>
        </w:rPr>
        <w:t>setup a time this week for all parties to be present and sign/get notarized the form and give over the check.  As part of the separation, CHOW will no longer store anything at BPA and not include BPA in any of the distribution.  Jennifer Kearney was invited to this meeting, but did not show.</w:t>
      </w:r>
    </w:p>
    <w:p w14:paraId="5A868989" w14:textId="592BA558" w:rsidR="00400046" w:rsidRDefault="00400046" w:rsidP="00400046">
      <w:pPr>
        <w:numPr>
          <w:ilvl w:val="1"/>
          <w:numId w:val="4"/>
        </w:numPr>
        <w:tabs>
          <w:tab w:val="center" w:pos="5400"/>
          <w:tab w:val="left" w:pos="8400"/>
        </w:tabs>
        <w:spacing w:line="360" w:lineRule="auto"/>
        <w:rPr>
          <w:sz w:val="22"/>
          <w:szCs w:val="22"/>
        </w:rPr>
      </w:pPr>
      <w:r>
        <w:rPr>
          <w:sz w:val="22"/>
          <w:szCs w:val="22"/>
        </w:rPr>
        <w:t xml:space="preserve">Approval of </w:t>
      </w:r>
      <w:r w:rsidR="003229E0">
        <w:rPr>
          <w:sz w:val="22"/>
          <w:szCs w:val="22"/>
        </w:rPr>
        <w:t>November</w:t>
      </w:r>
      <w:r w:rsidR="006418AD">
        <w:rPr>
          <w:sz w:val="22"/>
          <w:szCs w:val="22"/>
        </w:rPr>
        <w:t xml:space="preserve"> Financials</w:t>
      </w:r>
      <w:r w:rsidR="00EF7B9A">
        <w:rPr>
          <w:sz w:val="22"/>
          <w:szCs w:val="22"/>
        </w:rPr>
        <w:t xml:space="preserve"> - Approved</w:t>
      </w:r>
    </w:p>
    <w:p w14:paraId="765737EA" w14:textId="045D08D0" w:rsidR="007E6F4D" w:rsidRDefault="000540AD" w:rsidP="007E6F4D">
      <w:pPr>
        <w:numPr>
          <w:ilvl w:val="1"/>
          <w:numId w:val="4"/>
        </w:numPr>
        <w:tabs>
          <w:tab w:val="center" w:pos="5400"/>
          <w:tab w:val="left" w:pos="8400"/>
        </w:tabs>
        <w:spacing w:line="360" w:lineRule="auto"/>
        <w:rPr>
          <w:sz w:val="22"/>
          <w:szCs w:val="22"/>
        </w:rPr>
      </w:pPr>
      <w:r>
        <w:rPr>
          <w:sz w:val="22"/>
          <w:szCs w:val="22"/>
        </w:rPr>
        <w:t>Approval of m</w:t>
      </w:r>
      <w:r w:rsidR="007E6F4D">
        <w:rPr>
          <w:sz w:val="22"/>
          <w:szCs w:val="22"/>
        </w:rPr>
        <w:t xml:space="preserve">inutes of </w:t>
      </w:r>
      <w:r w:rsidR="003229E0">
        <w:rPr>
          <w:sz w:val="22"/>
          <w:szCs w:val="22"/>
        </w:rPr>
        <w:t>December</w:t>
      </w:r>
      <w:r w:rsidR="007E6F4D">
        <w:rPr>
          <w:sz w:val="22"/>
          <w:szCs w:val="22"/>
        </w:rPr>
        <w:t xml:space="preserve"> 201</w:t>
      </w:r>
      <w:r>
        <w:rPr>
          <w:sz w:val="22"/>
          <w:szCs w:val="22"/>
        </w:rPr>
        <w:t>9</w:t>
      </w:r>
      <w:r w:rsidR="007E6F4D">
        <w:rPr>
          <w:sz w:val="22"/>
          <w:szCs w:val="22"/>
        </w:rPr>
        <w:t xml:space="preserve"> meeting</w:t>
      </w:r>
      <w:r w:rsidR="00EF7B9A">
        <w:rPr>
          <w:sz w:val="22"/>
          <w:szCs w:val="22"/>
        </w:rPr>
        <w:t xml:space="preserve"> – Approved</w:t>
      </w:r>
    </w:p>
    <w:p w14:paraId="0FB58BB3" w14:textId="77777777" w:rsidR="00EF7B9A" w:rsidRDefault="00EF7B9A" w:rsidP="00EF7B9A">
      <w:pPr>
        <w:tabs>
          <w:tab w:val="center" w:pos="5400"/>
          <w:tab w:val="left" w:pos="8400"/>
        </w:tabs>
        <w:spacing w:line="360" w:lineRule="auto"/>
        <w:ind w:left="1440"/>
        <w:rPr>
          <w:sz w:val="22"/>
          <w:szCs w:val="22"/>
        </w:rPr>
        <w:sectPr w:rsidR="00EF7B9A" w:rsidSect="00037873">
          <w:type w:val="continuous"/>
          <w:pgSz w:w="12240" w:h="15840"/>
          <w:pgMar w:top="1440" w:right="720" w:bottom="720" w:left="576" w:header="720" w:footer="720" w:gutter="0"/>
          <w:cols w:num="2" w:space="720" w:equalWidth="0">
            <w:col w:w="2448" w:space="576"/>
            <w:col w:w="7920"/>
          </w:cols>
        </w:sectPr>
      </w:pPr>
    </w:p>
    <w:p w14:paraId="7ADEDBA7" w14:textId="0027BE20" w:rsidR="00EF7B9A" w:rsidRDefault="00EF7B9A" w:rsidP="00EF7B9A">
      <w:pPr>
        <w:tabs>
          <w:tab w:val="center" w:pos="5400"/>
          <w:tab w:val="left" w:pos="8400"/>
        </w:tabs>
        <w:spacing w:line="360" w:lineRule="auto"/>
        <w:ind w:left="1440"/>
        <w:rPr>
          <w:sz w:val="22"/>
          <w:szCs w:val="22"/>
        </w:rPr>
      </w:pPr>
    </w:p>
    <w:p w14:paraId="63F70B43" w14:textId="77777777" w:rsidR="00EF7B9A" w:rsidRDefault="00EF7B9A" w:rsidP="003229E0">
      <w:pPr>
        <w:numPr>
          <w:ilvl w:val="0"/>
          <w:numId w:val="4"/>
        </w:numPr>
        <w:tabs>
          <w:tab w:val="center" w:pos="5400"/>
          <w:tab w:val="left" w:pos="8400"/>
        </w:tabs>
        <w:spacing w:line="360" w:lineRule="auto"/>
        <w:rPr>
          <w:sz w:val="22"/>
          <w:szCs w:val="22"/>
        </w:rPr>
        <w:sectPr w:rsidR="00EF7B9A" w:rsidSect="00EF7B9A">
          <w:pgSz w:w="12240" w:h="15840"/>
          <w:pgMar w:top="1440" w:right="720" w:bottom="720" w:left="576" w:header="720" w:footer="720" w:gutter="0"/>
          <w:cols w:num="2" w:space="720" w:equalWidth="0">
            <w:col w:w="2448" w:space="576"/>
            <w:col w:w="7920"/>
          </w:cols>
        </w:sectPr>
      </w:pPr>
    </w:p>
    <w:p w14:paraId="0B090279" w14:textId="32BEFCDA" w:rsidR="007E6F4D" w:rsidRDefault="003229E0" w:rsidP="003229E0">
      <w:pPr>
        <w:numPr>
          <w:ilvl w:val="0"/>
          <w:numId w:val="4"/>
        </w:numPr>
        <w:tabs>
          <w:tab w:val="center" w:pos="5400"/>
          <w:tab w:val="left" w:pos="8400"/>
        </w:tabs>
        <w:spacing w:line="360" w:lineRule="auto"/>
        <w:rPr>
          <w:sz w:val="22"/>
          <w:szCs w:val="22"/>
        </w:rPr>
      </w:pPr>
      <w:r>
        <w:rPr>
          <w:sz w:val="22"/>
          <w:szCs w:val="22"/>
        </w:rPr>
        <w:t xml:space="preserve"> Administrative report from Sarah Williams</w:t>
      </w:r>
    </w:p>
    <w:p w14:paraId="60A47ED9" w14:textId="147F9F09" w:rsidR="00EF7B9A" w:rsidRDefault="00EF7B9A" w:rsidP="00EF7B9A">
      <w:pPr>
        <w:numPr>
          <w:ilvl w:val="1"/>
          <w:numId w:val="4"/>
        </w:numPr>
        <w:tabs>
          <w:tab w:val="center" w:pos="5400"/>
          <w:tab w:val="left" w:pos="8400"/>
        </w:tabs>
        <w:spacing w:line="360" w:lineRule="auto"/>
        <w:rPr>
          <w:sz w:val="22"/>
          <w:szCs w:val="22"/>
        </w:rPr>
      </w:pPr>
      <w:r>
        <w:rPr>
          <w:sz w:val="22"/>
          <w:szCs w:val="22"/>
        </w:rPr>
        <w:t>The BPA is close to being fully repaired.  The sign/software is fine, but there is still a cable issue. An electrician will be out to fix this or next week. Right now the sign can be changed if you connect directly, just not remotely (which is what needs to be fixed).</w:t>
      </w:r>
    </w:p>
    <w:p w14:paraId="7F04E865" w14:textId="74B739D4" w:rsidR="00EF7B9A" w:rsidRDefault="00EF7B9A" w:rsidP="00EF7B9A">
      <w:pPr>
        <w:numPr>
          <w:ilvl w:val="1"/>
          <w:numId w:val="4"/>
        </w:numPr>
        <w:tabs>
          <w:tab w:val="center" w:pos="5400"/>
          <w:tab w:val="left" w:pos="8400"/>
        </w:tabs>
        <w:spacing w:line="360" w:lineRule="auto"/>
        <w:rPr>
          <w:sz w:val="22"/>
          <w:szCs w:val="22"/>
        </w:rPr>
      </w:pPr>
      <w:r>
        <w:rPr>
          <w:sz w:val="22"/>
          <w:szCs w:val="22"/>
        </w:rPr>
        <w:t xml:space="preserve">School Restart Grant ($8900 – covers costs associated with being able to immediately open after a natural disaster) – Sarah is putting this together to include costs we incurred after Irma </w:t>
      </w:r>
      <w:r w:rsidR="00875AF1">
        <w:rPr>
          <w:sz w:val="22"/>
          <w:szCs w:val="22"/>
        </w:rPr>
        <w:t>and prior to school opening back up</w:t>
      </w:r>
      <w:r>
        <w:rPr>
          <w:sz w:val="22"/>
          <w:szCs w:val="22"/>
        </w:rPr>
        <w:t xml:space="preserve"> such as electric, fire alarm system, ramping/rail repair, stump removal, utility payments</w:t>
      </w:r>
    </w:p>
    <w:p w14:paraId="681D4F8C" w14:textId="42520C09" w:rsidR="00EF7B9A" w:rsidRDefault="00EF7B9A" w:rsidP="00EF7B9A">
      <w:pPr>
        <w:numPr>
          <w:ilvl w:val="1"/>
          <w:numId w:val="4"/>
        </w:numPr>
        <w:tabs>
          <w:tab w:val="center" w:pos="5400"/>
          <w:tab w:val="left" w:pos="8400"/>
        </w:tabs>
        <w:spacing w:line="360" w:lineRule="auto"/>
        <w:rPr>
          <w:sz w:val="22"/>
          <w:szCs w:val="22"/>
        </w:rPr>
      </w:pPr>
      <w:r>
        <w:rPr>
          <w:sz w:val="22"/>
          <w:szCs w:val="22"/>
        </w:rPr>
        <w:t>United Way Grant – This is due in February. Sarah is working on putting it together with assistance from Trina and Dar. It is specific to working families/after school programs/ELC</w:t>
      </w:r>
    </w:p>
    <w:p w14:paraId="4FCE8F08" w14:textId="337A3F25" w:rsidR="00EF7B9A" w:rsidRDefault="00875AF1" w:rsidP="00EF7B9A">
      <w:pPr>
        <w:numPr>
          <w:ilvl w:val="1"/>
          <w:numId w:val="4"/>
        </w:numPr>
        <w:tabs>
          <w:tab w:val="center" w:pos="5400"/>
          <w:tab w:val="left" w:pos="8400"/>
        </w:tabs>
        <w:spacing w:line="360" w:lineRule="auto"/>
        <w:rPr>
          <w:sz w:val="22"/>
          <w:szCs w:val="22"/>
        </w:rPr>
      </w:pPr>
      <w:r>
        <w:rPr>
          <w:sz w:val="22"/>
          <w:szCs w:val="22"/>
        </w:rPr>
        <w:t>5</w:t>
      </w:r>
      <w:r w:rsidRPr="00875AF1">
        <w:rPr>
          <w:sz w:val="22"/>
          <w:szCs w:val="22"/>
          <w:vertAlign w:val="superscript"/>
        </w:rPr>
        <w:t>th</w:t>
      </w:r>
      <w:r>
        <w:rPr>
          <w:sz w:val="22"/>
          <w:szCs w:val="22"/>
        </w:rPr>
        <w:t xml:space="preserve"> Grade is doing the IC3 Certification program and it is going really well. Tom is also working on getting certified.  We are the first elementary school in Monroe County offering this program. Great benefits for kids including $50 for each level of certification achieved.  BPA will also received $100 payment after all is completed.</w:t>
      </w:r>
    </w:p>
    <w:p w14:paraId="32071EF0" w14:textId="5A45671B" w:rsidR="00875AF1" w:rsidRDefault="00875AF1" w:rsidP="00EF7B9A">
      <w:pPr>
        <w:numPr>
          <w:ilvl w:val="1"/>
          <w:numId w:val="4"/>
        </w:numPr>
        <w:tabs>
          <w:tab w:val="center" w:pos="5400"/>
          <w:tab w:val="left" w:pos="8400"/>
        </w:tabs>
        <w:spacing w:line="360" w:lineRule="auto"/>
        <w:rPr>
          <w:sz w:val="22"/>
          <w:szCs w:val="22"/>
        </w:rPr>
      </w:pPr>
      <w:r>
        <w:rPr>
          <w:sz w:val="22"/>
          <w:szCs w:val="22"/>
        </w:rPr>
        <w:t>Construction is going out to bid for repairs to BPA today or tomorrow. Plan is to repair all four downstairs classrooms. Will probably need to trim some of the high end fixtures/finishes during construction in order to squeeze in ramping/railing repairs.  Board agreed. Construction to start as early as April 1</w:t>
      </w:r>
      <w:r w:rsidRPr="00875AF1">
        <w:rPr>
          <w:sz w:val="22"/>
          <w:szCs w:val="22"/>
          <w:vertAlign w:val="superscript"/>
        </w:rPr>
        <w:t>st</w:t>
      </w:r>
      <w:r>
        <w:rPr>
          <w:sz w:val="22"/>
          <w:szCs w:val="22"/>
        </w:rPr>
        <w:t xml:space="preserve"> with completion slated for August 1</w:t>
      </w:r>
      <w:r w:rsidRPr="00875AF1">
        <w:rPr>
          <w:sz w:val="22"/>
          <w:szCs w:val="22"/>
          <w:vertAlign w:val="superscript"/>
        </w:rPr>
        <w:t>st</w:t>
      </w:r>
      <w:r>
        <w:rPr>
          <w:sz w:val="22"/>
          <w:szCs w:val="22"/>
        </w:rPr>
        <w:t>.</w:t>
      </w:r>
    </w:p>
    <w:p w14:paraId="33915C56" w14:textId="2D3A4A3B" w:rsidR="00875AF1" w:rsidRDefault="00875AF1" w:rsidP="00EF7B9A">
      <w:pPr>
        <w:numPr>
          <w:ilvl w:val="1"/>
          <w:numId w:val="4"/>
        </w:numPr>
        <w:tabs>
          <w:tab w:val="center" w:pos="5400"/>
          <w:tab w:val="left" w:pos="8400"/>
        </w:tabs>
        <w:spacing w:line="360" w:lineRule="auto"/>
        <w:rPr>
          <w:sz w:val="22"/>
          <w:szCs w:val="22"/>
        </w:rPr>
      </w:pPr>
      <w:r>
        <w:rPr>
          <w:sz w:val="22"/>
          <w:szCs w:val="22"/>
        </w:rPr>
        <w:t>BPA will not adjust school times if Sugarloaf does.  May need to adjust teacher schedule to have someone at the school a little earlier for bus drop off in the morning, but pickup time would actually work better being a bit earlier for our staff/students.</w:t>
      </w:r>
    </w:p>
    <w:p w14:paraId="303E8D94" w14:textId="01BE3440" w:rsidR="00875AF1" w:rsidRDefault="00875AF1" w:rsidP="00EF7B9A">
      <w:pPr>
        <w:numPr>
          <w:ilvl w:val="1"/>
          <w:numId w:val="4"/>
        </w:numPr>
        <w:tabs>
          <w:tab w:val="center" w:pos="5400"/>
          <w:tab w:val="left" w:pos="8400"/>
        </w:tabs>
        <w:spacing w:line="360" w:lineRule="auto"/>
        <w:rPr>
          <w:sz w:val="22"/>
          <w:szCs w:val="22"/>
        </w:rPr>
      </w:pPr>
      <w:r>
        <w:rPr>
          <w:sz w:val="22"/>
          <w:szCs w:val="22"/>
        </w:rPr>
        <w:t>2020 Board Member voting will be pushed to the March meeting.</w:t>
      </w:r>
      <w:bookmarkStart w:id="0" w:name="_GoBack"/>
      <w:bookmarkEnd w:id="0"/>
    </w:p>
    <w:p w14:paraId="73B0962C" w14:textId="3AB4E5F8" w:rsidR="003229E0" w:rsidRPr="003229E0" w:rsidRDefault="003229E0" w:rsidP="003229E0">
      <w:pPr>
        <w:numPr>
          <w:ilvl w:val="0"/>
          <w:numId w:val="4"/>
        </w:numPr>
        <w:tabs>
          <w:tab w:val="center" w:pos="5400"/>
          <w:tab w:val="left" w:pos="8400"/>
        </w:tabs>
        <w:spacing w:line="360" w:lineRule="auto"/>
        <w:rPr>
          <w:sz w:val="22"/>
          <w:szCs w:val="22"/>
        </w:rPr>
      </w:pPr>
      <w:r>
        <w:rPr>
          <w:sz w:val="22"/>
          <w:szCs w:val="22"/>
        </w:rPr>
        <w:t>Call for executive session</w:t>
      </w:r>
      <w:r w:rsidR="00EF7B9A">
        <w:rPr>
          <w:sz w:val="22"/>
          <w:szCs w:val="22"/>
        </w:rPr>
        <w:t xml:space="preserve"> – None needed</w:t>
      </w:r>
    </w:p>
    <w:p w14:paraId="587E1B5B" w14:textId="77777777" w:rsidR="007E6F4D" w:rsidRDefault="007E6F4D" w:rsidP="007E6F4D">
      <w:pPr>
        <w:numPr>
          <w:ilvl w:val="0"/>
          <w:numId w:val="4"/>
        </w:numPr>
        <w:tabs>
          <w:tab w:val="center" w:pos="5400"/>
          <w:tab w:val="left" w:pos="8400"/>
        </w:tabs>
        <w:spacing w:line="360" w:lineRule="auto"/>
        <w:rPr>
          <w:sz w:val="22"/>
          <w:szCs w:val="22"/>
        </w:rPr>
      </w:pPr>
      <w:r>
        <w:rPr>
          <w:sz w:val="22"/>
          <w:szCs w:val="22"/>
        </w:rPr>
        <w:t>Adjour</w:t>
      </w:r>
      <w:r w:rsidR="006418AD">
        <w:rPr>
          <w:sz w:val="22"/>
          <w:szCs w:val="22"/>
        </w:rPr>
        <w:t>n</w:t>
      </w:r>
      <w:r w:rsidR="003229E0">
        <w:rPr>
          <w:sz w:val="22"/>
          <w:szCs w:val="22"/>
        </w:rPr>
        <w:t>ment – Next meeting February 12, 2020</w:t>
      </w:r>
    </w:p>
    <w:p w14:paraId="78EC582F" w14:textId="77777777" w:rsidR="002B75E2" w:rsidRDefault="002B75E2" w:rsidP="009013B7"/>
    <w:sectPr w:rsidR="002B75E2" w:rsidSect="00EF7B9A">
      <w:type w:val="continuous"/>
      <w:pgSz w:w="12240" w:h="15840"/>
      <w:pgMar w:top="1440" w:right="720" w:bottom="720" w:left="576" w:header="720" w:footer="720" w:gutter="0"/>
      <w:cols w:space="5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7024A"/>
    <w:multiLevelType w:val="hybridMultilevel"/>
    <w:tmpl w:val="2952942A"/>
    <w:lvl w:ilvl="0" w:tplc="FB688434">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6800EE9"/>
    <w:multiLevelType w:val="hybridMultilevel"/>
    <w:tmpl w:val="AAF4E1EA"/>
    <w:lvl w:ilvl="0" w:tplc="0409000F">
      <w:start w:val="1"/>
      <w:numFmt w:val="decimal"/>
      <w:lvlText w:val="%1."/>
      <w:lvlJc w:val="left"/>
      <w:pPr>
        <w:tabs>
          <w:tab w:val="num" w:pos="540"/>
        </w:tabs>
        <w:ind w:left="540" w:hanging="360"/>
      </w:pPr>
      <w:rPr>
        <w:rFonts w:hint="default"/>
      </w:rPr>
    </w:lvl>
    <w:lvl w:ilvl="1" w:tplc="81A408C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390B11"/>
    <w:multiLevelType w:val="hybridMultilevel"/>
    <w:tmpl w:val="D2EC56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9C"/>
    <w:rsid w:val="00007454"/>
    <w:rsid w:val="000246A0"/>
    <w:rsid w:val="00027DA1"/>
    <w:rsid w:val="00035CDB"/>
    <w:rsid w:val="00037873"/>
    <w:rsid w:val="000444B5"/>
    <w:rsid w:val="000540AD"/>
    <w:rsid w:val="00057885"/>
    <w:rsid w:val="00072A7F"/>
    <w:rsid w:val="00080BC4"/>
    <w:rsid w:val="000A3C97"/>
    <w:rsid w:val="000B05F7"/>
    <w:rsid w:val="000C74A5"/>
    <w:rsid w:val="000D3AC3"/>
    <w:rsid w:val="000F3E77"/>
    <w:rsid w:val="001157B3"/>
    <w:rsid w:val="00131F74"/>
    <w:rsid w:val="00171B65"/>
    <w:rsid w:val="001726F5"/>
    <w:rsid w:val="0019606A"/>
    <w:rsid w:val="001A36DB"/>
    <w:rsid w:val="001A5AC4"/>
    <w:rsid w:val="001C5AFD"/>
    <w:rsid w:val="00204AB1"/>
    <w:rsid w:val="00207777"/>
    <w:rsid w:val="00281803"/>
    <w:rsid w:val="00285ADD"/>
    <w:rsid w:val="002B4157"/>
    <w:rsid w:val="002B75E2"/>
    <w:rsid w:val="00302097"/>
    <w:rsid w:val="00304EB4"/>
    <w:rsid w:val="003229E0"/>
    <w:rsid w:val="0032337D"/>
    <w:rsid w:val="00324287"/>
    <w:rsid w:val="0033360F"/>
    <w:rsid w:val="00341136"/>
    <w:rsid w:val="0036543B"/>
    <w:rsid w:val="00381843"/>
    <w:rsid w:val="003B01A7"/>
    <w:rsid w:val="003E1D12"/>
    <w:rsid w:val="00400046"/>
    <w:rsid w:val="00406AC1"/>
    <w:rsid w:val="00425078"/>
    <w:rsid w:val="00426502"/>
    <w:rsid w:val="00457F37"/>
    <w:rsid w:val="00476885"/>
    <w:rsid w:val="004A1433"/>
    <w:rsid w:val="004B427B"/>
    <w:rsid w:val="004B63C7"/>
    <w:rsid w:val="004D76D1"/>
    <w:rsid w:val="004F09EB"/>
    <w:rsid w:val="00591DBF"/>
    <w:rsid w:val="005A48F4"/>
    <w:rsid w:val="005B67A1"/>
    <w:rsid w:val="005E7270"/>
    <w:rsid w:val="006418AD"/>
    <w:rsid w:val="0066309C"/>
    <w:rsid w:val="0068502E"/>
    <w:rsid w:val="006B4F62"/>
    <w:rsid w:val="006B53DB"/>
    <w:rsid w:val="006D1C15"/>
    <w:rsid w:val="006D7B0D"/>
    <w:rsid w:val="00767ECD"/>
    <w:rsid w:val="007749E6"/>
    <w:rsid w:val="007B6BEE"/>
    <w:rsid w:val="007E6F4D"/>
    <w:rsid w:val="00813227"/>
    <w:rsid w:val="00822011"/>
    <w:rsid w:val="00822ACE"/>
    <w:rsid w:val="00840B15"/>
    <w:rsid w:val="00841BB6"/>
    <w:rsid w:val="00863B83"/>
    <w:rsid w:val="008656A3"/>
    <w:rsid w:val="00875AF1"/>
    <w:rsid w:val="00881DDB"/>
    <w:rsid w:val="00887E69"/>
    <w:rsid w:val="008947F6"/>
    <w:rsid w:val="008F2075"/>
    <w:rsid w:val="009013B7"/>
    <w:rsid w:val="009030B6"/>
    <w:rsid w:val="00917803"/>
    <w:rsid w:val="009569EE"/>
    <w:rsid w:val="00994C63"/>
    <w:rsid w:val="009B266E"/>
    <w:rsid w:val="00A05FF4"/>
    <w:rsid w:val="00A22380"/>
    <w:rsid w:val="00A425BF"/>
    <w:rsid w:val="00A45C7C"/>
    <w:rsid w:val="00AA1774"/>
    <w:rsid w:val="00AA357D"/>
    <w:rsid w:val="00AA3907"/>
    <w:rsid w:val="00AB4BBE"/>
    <w:rsid w:val="00B25286"/>
    <w:rsid w:val="00B4061E"/>
    <w:rsid w:val="00B51031"/>
    <w:rsid w:val="00B9597B"/>
    <w:rsid w:val="00B97D2F"/>
    <w:rsid w:val="00BB0014"/>
    <w:rsid w:val="00BD2DE2"/>
    <w:rsid w:val="00BE185A"/>
    <w:rsid w:val="00BF44EB"/>
    <w:rsid w:val="00C118DB"/>
    <w:rsid w:val="00C47296"/>
    <w:rsid w:val="00C5694B"/>
    <w:rsid w:val="00C969E5"/>
    <w:rsid w:val="00CA461A"/>
    <w:rsid w:val="00CE00E4"/>
    <w:rsid w:val="00D013A7"/>
    <w:rsid w:val="00D109B3"/>
    <w:rsid w:val="00D125AB"/>
    <w:rsid w:val="00D502D9"/>
    <w:rsid w:val="00D761DC"/>
    <w:rsid w:val="00D92A14"/>
    <w:rsid w:val="00DD3D3A"/>
    <w:rsid w:val="00E077BE"/>
    <w:rsid w:val="00E35675"/>
    <w:rsid w:val="00E442A5"/>
    <w:rsid w:val="00E6233F"/>
    <w:rsid w:val="00E70250"/>
    <w:rsid w:val="00E927EF"/>
    <w:rsid w:val="00EB1471"/>
    <w:rsid w:val="00EF0F92"/>
    <w:rsid w:val="00EF7B9A"/>
    <w:rsid w:val="00F05B1A"/>
    <w:rsid w:val="00F257D6"/>
    <w:rsid w:val="00F32F3D"/>
    <w:rsid w:val="00F910D9"/>
    <w:rsid w:val="00FA4BC9"/>
    <w:rsid w:val="00FA4CC0"/>
    <w:rsid w:val="00FB59BD"/>
    <w:rsid w:val="00FE7914"/>
    <w:rsid w:val="00FF4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F1AC8AD"/>
  <w15:chartTrackingRefBased/>
  <w15:docId w15:val="{F57480DD-DF27-4101-AE90-E1821073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askerville Old Face" w:eastAsia="Times New Roman" w:hAnsi="Baskerville Old Face"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6309C"/>
    <w:pPr>
      <w:widowControl w:val="0"/>
      <w:autoSpaceDE w:val="0"/>
      <w:autoSpaceDN w:val="0"/>
      <w:adjustRightInd w:val="0"/>
    </w:pPr>
    <w:rPr>
      <w:sz w:val="24"/>
      <w:szCs w:val="24"/>
    </w:rPr>
  </w:style>
  <w:style w:type="paragraph" w:styleId="Heading1">
    <w:name w:val="heading 1"/>
    <w:basedOn w:val="Normal"/>
    <w:next w:val="Normal"/>
    <w:link w:val="Heading1Char"/>
    <w:qFormat/>
    <w:rsid w:val="00406AC1"/>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06AC1"/>
    <w:rPr>
      <w:rFonts w:ascii="Cambria" w:eastAsia="Times New Roman" w:hAnsi="Cambria" w:cs="Times New Roman"/>
      <w:b/>
      <w:bCs/>
      <w:kern w:val="32"/>
      <w:sz w:val="32"/>
      <w:szCs w:val="32"/>
    </w:rPr>
  </w:style>
  <w:style w:type="paragraph" w:styleId="ListParagraph">
    <w:name w:val="List Paragraph"/>
    <w:basedOn w:val="Normal"/>
    <w:uiPriority w:val="34"/>
    <w:qFormat/>
    <w:rsid w:val="00822011"/>
    <w:pPr>
      <w:ind w:left="720"/>
    </w:pPr>
  </w:style>
  <w:style w:type="paragraph" w:styleId="BalloonText">
    <w:name w:val="Balloon Text"/>
    <w:basedOn w:val="Normal"/>
    <w:link w:val="BalloonTextChar"/>
    <w:rsid w:val="002B75E2"/>
    <w:rPr>
      <w:rFonts w:ascii="Segoe UI" w:hAnsi="Segoe UI" w:cs="Segoe UI"/>
      <w:sz w:val="18"/>
      <w:szCs w:val="18"/>
    </w:rPr>
  </w:style>
  <w:style w:type="character" w:customStyle="1" w:styleId="BalloonTextChar">
    <w:name w:val="Balloon Text Char"/>
    <w:link w:val="BalloonText"/>
    <w:rsid w:val="002B75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19176">
      <w:bodyDiv w:val="1"/>
      <w:marLeft w:val="0"/>
      <w:marRight w:val="0"/>
      <w:marTop w:val="0"/>
      <w:marBottom w:val="0"/>
      <w:divBdr>
        <w:top w:val="none" w:sz="0" w:space="0" w:color="auto"/>
        <w:left w:val="none" w:sz="0" w:space="0" w:color="auto"/>
        <w:bottom w:val="none" w:sz="0" w:space="0" w:color="auto"/>
        <w:right w:val="none" w:sz="0" w:space="0" w:color="auto"/>
      </w:divBdr>
    </w:div>
    <w:div w:id="556206449">
      <w:bodyDiv w:val="1"/>
      <w:marLeft w:val="0"/>
      <w:marRight w:val="0"/>
      <w:marTop w:val="0"/>
      <w:marBottom w:val="0"/>
      <w:divBdr>
        <w:top w:val="none" w:sz="0" w:space="0" w:color="auto"/>
        <w:left w:val="none" w:sz="0" w:space="0" w:color="auto"/>
        <w:bottom w:val="none" w:sz="0" w:space="0" w:color="auto"/>
        <w:right w:val="none" w:sz="0" w:space="0" w:color="auto"/>
      </w:divBdr>
    </w:div>
    <w:div w:id="1487430479">
      <w:bodyDiv w:val="1"/>
      <w:marLeft w:val="0"/>
      <w:marRight w:val="0"/>
      <w:marTop w:val="0"/>
      <w:marBottom w:val="0"/>
      <w:divBdr>
        <w:top w:val="none" w:sz="0" w:space="0" w:color="auto"/>
        <w:left w:val="none" w:sz="0" w:space="0" w:color="auto"/>
        <w:bottom w:val="none" w:sz="0" w:space="0" w:color="auto"/>
        <w:right w:val="none" w:sz="0" w:space="0" w:color="auto"/>
      </w:divBdr>
    </w:div>
    <w:div w:id="193043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BIG PINE ACADEMY</vt:lpstr>
    </vt:vector>
  </TitlesOfParts>
  <Company>Monroe County School District</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PINE ACADEMY</dc:title>
  <dc:subject/>
  <dc:creator>hoffmanc</dc:creator>
  <cp:keywords/>
  <cp:lastModifiedBy>Amy Zimmerman</cp:lastModifiedBy>
  <cp:revision>3</cp:revision>
  <cp:lastPrinted>2019-12-11T19:56:00Z</cp:lastPrinted>
  <dcterms:created xsi:type="dcterms:W3CDTF">2020-01-15T18:06:00Z</dcterms:created>
  <dcterms:modified xsi:type="dcterms:W3CDTF">2020-01-31T15:11:00Z</dcterms:modified>
</cp:coreProperties>
</file>