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A6CE" w14:textId="325DF472" w:rsidR="002D1EF8" w:rsidRDefault="00A751DA" w:rsidP="00A751DA">
      <w:pPr>
        <w:jc w:val="center"/>
      </w:pPr>
      <w:r>
        <w:t xml:space="preserve">HELP 2025 </w:t>
      </w:r>
      <w:r w:rsidR="002D1EF8">
        <w:t>Summer Book Clubs</w:t>
      </w:r>
    </w:p>
    <w:p w14:paraId="4480E7DF" w14:textId="42095D43" w:rsidR="00282DF5" w:rsidRDefault="00A751DA" w:rsidP="00A751DA">
      <w:pPr>
        <w:jc w:val="center"/>
        <w:rPr>
          <w:b/>
          <w:bCs/>
          <w:sz w:val="28"/>
          <w:szCs w:val="28"/>
        </w:rPr>
      </w:pPr>
      <w:r w:rsidRPr="002D1EF8">
        <w:rPr>
          <w:b/>
          <w:bCs/>
          <w:sz w:val="28"/>
          <w:szCs w:val="28"/>
        </w:rPr>
        <w:t>Discussion Guide</w:t>
      </w:r>
    </w:p>
    <w:p w14:paraId="73B418EF" w14:textId="75FD18C9" w:rsidR="001B3E75" w:rsidRDefault="001B3E75" w:rsidP="00A751DA">
      <w:pPr>
        <w:jc w:val="center"/>
      </w:pPr>
      <w:r>
        <w:t>Cardenas-Hagan, E. (Ed.)</w:t>
      </w:r>
      <w:r w:rsidR="00EB7AD2">
        <w:t xml:space="preserve">. (2020). </w:t>
      </w:r>
      <w:r w:rsidR="003D6A24">
        <w:rPr>
          <w:i/>
          <w:iCs/>
        </w:rPr>
        <w:t>Literacy Foundations for English Learners: A Comprehensive Guide to Evidence-Based Instruction.</w:t>
      </w:r>
      <w:r w:rsidR="003D6A24">
        <w:t xml:space="preserve"> </w:t>
      </w:r>
      <w:r w:rsidR="0023053A">
        <w:t xml:space="preserve">Baltimore, Maryland: </w:t>
      </w:r>
      <w:r w:rsidR="00CC56B3">
        <w:t>Paul H. Brookes Publishing Company.</w:t>
      </w:r>
    </w:p>
    <w:p w14:paraId="454B28BB" w14:textId="5C665740" w:rsidR="00CC56B3" w:rsidRDefault="004D5679" w:rsidP="00CC56B3">
      <w:r>
        <w:rPr>
          <w:b/>
          <w:bCs/>
        </w:rPr>
        <w:t>BEFORE THE FIRST DISCUSSION GROUP MEETING:</w:t>
      </w:r>
      <w:r w:rsidR="00804A0F">
        <w:rPr>
          <w:b/>
          <w:bCs/>
        </w:rPr>
        <w:t xml:space="preserve"> </w:t>
      </w:r>
      <w:r w:rsidR="00804A0F">
        <w:t xml:space="preserve">Ask the participants to read chapters </w:t>
      </w:r>
      <w:r w:rsidR="00EB57EE">
        <w:t>1-6</w:t>
      </w:r>
      <w:r w:rsidR="00861BFD">
        <w:t>.</w:t>
      </w:r>
    </w:p>
    <w:p w14:paraId="4B26A967" w14:textId="08117B9B" w:rsidR="00861BFD" w:rsidRDefault="00861BFD" w:rsidP="00CC56B3">
      <w:r>
        <w:rPr>
          <w:b/>
          <w:bCs/>
        </w:rPr>
        <w:t xml:space="preserve">TIPS FOR DISCUSSION LEADERS: </w:t>
      </w:r>
    </w:p>
    <w:p w14:paraId="033CC627" w14:textId="5041FFE3" w:rsidR="00802E9C" w:rsidRDefault="00802E9C" w:rsidP="00802E9C">
      <w:pPr>
        <w:pStyle w:val="ListParagraph"/>
        <w:numPr>
          <w:ilvl w:val="0"/>
          <w:numId w:val="1"/>
        </w:numPr>
      </w:pPr>
      <w:r>
        <w:t>Use the questions from the discussion guide</w:t>
      </w:r>
      <w:r w:rsidR="00957740">
        <w:t>, from the book,</w:t>
      </w:r>
      <w:r>
        <w:t xml:space="preserve"> or create your own questions. </w:t>
      </w:r>
      <w:r w:rsidR="00287956">
        <w:t>You do not need to use every question provided.</w:t>
      </w:r>
      <w:r>
        <w:t xml:space="preserve"> </w:t>
      </w:r>
      <w:r w:rsidR="00E4612F">
        <w:rPr>
          <w:b/>
          <w:bCs/>
        </w:rPr>
        <w:t xml:space="preserve">Please select questions that are relevant to your group.  </w:t>
      </w:r>
      <w:r w:rsidR="00E4612F">
        <w:t xml:space="preserve">Also, if your group would like to meet </w:t>
      </w:r>
      <w:r w:rsidR="004B5629">
        <w:t xml:space="preserve">for </w:t>
      </w:r>
      <w:r w:rsidR="00E4612F">
        <w:t>more than two hours, please feel free to do so</w:t>
      </w:r>
      <w:r w:rsidR="00027B20">
        <w:t>!</w:t>
      </w:r>
    </w:p>
    <w:p w14:paraId="699285F0" w14:textId="76CF1E8B" w:rsidR="001C0630" w:rsidRDefault="004B5629" w:rsidP="00802E9C">
      <w:pPr>
        <w:pStyle w:val="ListParagraph"/>
        <w:numPr>
          <w:ilvl w:val="0"/>
          <w:numId w:val="1"/>
        </w:numPr>
      </w:pPr>
      <w:r>
        <w:t xml:space="preserve">This should be a </w:t>
      </w:r>
      <w:r>
        <w:rPr>
          <w:b/>
          <w:bCs/>
        </w:rPr>
        <w:t>discussion</w:t>
      </w:r>
      <w:r>
        <w:t xml:space="preserve"> with the group members doing most of the talking.</w:t>
      </w:r>
    </w:p>
    <w:p w14:paraId="0D30137D" w14:textId="6135B1D8" w:rsidR="004B5629" w:rsidRDefault="00BE1474" w:rsidP="00802E9C">
      <w:pPr>
        <w:pStyle w:val="ListParagraph"/>
        <w:numPr>
          <w:ilvl w:val="0"/>
          <w:numId w:val="1"/>
        </w:numPr>
      </w:pPr>
      <w:r>
        <w:t xml:space="preserve">The goal of the discussion should focus on </w:t>
      </w:r>
      <w:r w:rsidR="006E4D0E">
        <w:t xml:space="preserve">the </w:t>
      </w:r>
      <w:r>
        <w:t>application of research to practice</w:t>
      </w:r>
      <w:r w:rsidR="006E4D0E">
        <w:t>.</w:t>
      </w:r>
    </w:p>
    <w:p w14:paraId="3B56C392" w14:textId="6554B49E" w:rsidR="006E4D0E" w:rsidRDefault="006E4D0E" w:rsidP="00802E9C">
      <w:pPr>
        <w:pStyle w:val="ListParagraph"/>
        <w:numPr>
          <w:ilvl w:val="0"/>
          <w:numId w:val="1"/>
        </w:numPr>
      </w:pPr>
      <w:r>
        <w:t>If your group members don’t know each other, you may want to plan a brief introduct</w:t>
      </w:r>
      <w:r w:rsidR="00DE4460">
        <w:t>ion activity for your first meeting.</w:t>
      </w:r>
    </w:p>
    <w:p w14:paraId="4AC4128F" w14:textId="77777777" w:rsidR="00DE4460" w:rsidRDefault="00DE4460" w:rsidP="00DE4460">
      <w:pPr>
        <w:ind w:left="360"/>
      </w:pPr>
    </w:p>
    <w:p w14:paraId="387097E3" w14:textId="4E68C5DB" w:rsidR="00DE4460" w:rsidRDefault="001A020E" w:rsidP="00DE4460">
      <w:pPr>
        <w:ind w:left="360"/>
      </w:pPr>
      <w:r>
        <w:rPr>
          <w:b/>
          <w:bCs/>
        </w:rPr>
        <w:t>DISCUSSION QUESTIONS FOR CHAPTERS 1-6:</w:t>
      </w:r>
    </w:p>
    <w:p w14:paraId="256756A3" w14:textId="037A533F" w:rsidR="001A020E" w:rsidRDefault="008C76E0" w:rsidP="001A020E">
      <w:pPr>
        <w:pStyle w:val="ListParagraph"/>
        <w:numPr>
          <w:ilvl w:val="0"/>
          <w:numId w:val="2"/>
        </w:numPr>
      </w:pPr>
      <w:r>
        <w:t xml:space="preserve"> </w:t>
      </w:r>
      <w:r w:rsidR="00C346CD">
        <w:t>Please describe</w:t>
      </w:r>
      <w:r w:rsidR="00AE1D27">
        <w:t xml:space="preserve"> your experience with multilingual</w:t>
      </w:r>
      <w:r w:rsidR="00AD79C1">
        <w:t xml:space="preserve"> learners</w:t>
      </w:r>
      <w:r w:rsidR="0008056C">
        <w:t xml:space="preserve"> or supporting </w:t>
      </w:r>
      <w:r w:rsidR="00AD79C1">
        <w:t>teachers or teacher candidates</w:t>
      </w:r>
      <w:r w:rsidR="0008056C">
        <w:t xml:space="preserve"> to meet the needs of multilingual learners?</w:t>
      </w:r>
    </w:p>
    <w:p w14:paraId="632C7673" w14:textId="217D4F6F" w:rsidR="00E66FCE" w:rsidRDefault="00E66FCE" w:rsidP="001A020E">
      <w:pPr>
        <w:pStyle w:val="ListParagraph"/>
        <w:numPr>
          <w:ilvl w:val="0"/>
          <w:numId w:val="2"/>
        </w:numPr>
      </w:pPr>
      <w:r>
        <w:t xml:space="preserve">What are some of the strengths </w:t>
      </w:r>
      <w:r w:rsidR="007F4180">
        <w:t>that multilingual learners bring to Minnesota classrooms?</w:t>
      </w:r>
    </w:p>
    <w:p w14:paraId="38564C9E" w14:textId="7944AC65" w:rsidR="0011438D" w:rsidRDefault="006870E0" w:rsidP="001A020E">
      <w:pPr>
        <w:pStyle w:val="ListParagraph"/>
        <w:numPr>
          <w:ilvl w:val="0"/>
          <w:numId w:val="2"/>
        </w:numPr>
      </w:pPr>
      <w:r>
        <w:t>What Multi</w:t>
      </w:r>
      <w:r w:rsidR="005F455E">
        <w:t>-Tiered Systems of Support are in place to support multilingual learners in your setting</w:t>
      </w:r>
      <w:r w:rsidR="000B200E">
        <w:t>?</w:t>
      </w:r>
    </w:p>
    <w:p w14:paraId="5290A15F" w14:textId="20C51EA9" w:rsidR="000B200E" w:rsidRDefault="00874066" w:rsidP="001A020E">
      <w:pPr>
        <w:pStyle w:val="ListParagraph"/>
        <w:numPr>
          <w:ilvl w:val="0"/>
          <w:numId w:val="2"/>
        </w:numPr>
      </w:pPr>
      <w:r>
        <w:t xml:space="preserve">Chapter 2 describes the stages of native language acquisition, </w:t>
      </w:r>
      <w:r w:rsidR="00D81583">
        <w:t>second language acquisition</w:t>
      </w:r>
      <w:r w:rsidR="0075534E">
        <w:t>,</w:t>
      </w:r>
      <w:r w:rsidR="00D81583">
        <w:t xml:space="preserve"> and </w:t>
      </w:r>
      <w:r w:rsidR="00554444">
        <w:t>reading development.  Compare and contrast the stages.  What impact</w:t>
      </w:r>
      <w:r w:rsidR="00E31CB2">
        <w:t xml:space="preserve"> do these developmental progressions have on teaching and learning?</w:t>
      </w:r>
    </w:p>
    <w:p w14:paraId="4613FBE6" w14:textId="7170855A" w:rsidR="0075534E" w:rsidRDefault="007A51D2" w:rsidP="001A020E">
      <w:pPr>
        <w:pStyle w:val="ListParagraph"/>
        <w:numPr>
          <w:ilvl w:val="0"/>
          <w:numId w:val="2"/>
        </w:numPr>
      </w:pPr>
      <w:r>
        <w:t xml:space="preserve">Chapter 3 summarizes the findings of the National Reading Panel Report and the </w:t>
      </w:r>
      <w:r w:rsidR="003647A1">
        <w:t xml:space="preserve">National Literacy Report for </w:t>
      </w:r>
      <w:r w:rsidR="00933B00">
        <w:t>Language-Minority Children and Youth.  What alignment do you see between th</w:t>
      </w:r>
      <w:r w:rsidR="009B6E09">
        <w:t xml:space="preserve">ese two bodies of research?  What </w:t>
      </w:r>
      <w:r w:rsidR="00432823">
        <w:t xml:space="preserve">are some </w:t>
      </w:r>
      <w:r w:rsidR="00E669C9">
        <w:t>specific considerations necessary for literacy instruction with multilingual learners</w:t>
      </w:r>
      <w:r w:rsidR="009B6E09">
        <w:t>?</w:t>
      </w:r>
    </w:p>
    <w:p w14:paraId="4E26FFB1" w14:textId="314A8502" w:rsidR="001C20EA" w:rsidRDefault="001C20EA" w:rsidP="001A020E">
      <w:pPr>
        <w:pStyle w:val="ListParagraph"/>
        <w:numPr>
          <w:ilvl w:val="0"/>
          <w:numId w:val="2"/>
        </w:numPr>
      </w:pPr>
      <w:r>
        <w:lastRenderedPageBreak/>
        <w:t xml:space="preserve">Discuss the strategies presented in chapter 4 </w:t>
      </w:r>
      <w:r w:rsidR="009620E8">
        <w:t>designed to</w:t>
      </w:r>
      <w:r w:rsidR="00C87FE4">
        <w:t xml:space="preserve"> build on students’ knowledge of phonological awareness in their home language</w:t>
      </w:r>
      <w:r w:rsidR="009620E8">
        <w:t xml:space="preserve"> (</w:t>
      </w:r>
      <w:r w:rsidR="003D4FDA">
        <w:t xml:space="preserve">cross-linguistic transfer).  </w:t>
      </w:r>
    </w:p>
    <w:p w14:paraId="4A27FF2E" w14:textId="4C3E5534" w:rsidR="003B45D8" w:rsidRPr="00C7004A" w:rsidRDefault="00407559" w:rsidP="001A020E">
      <w:pPr>
        <w:pStyle w:val="ListParagraph"/>
        <w:numPr>
          <w:ilvl w:val="0"/>
          <w:numId w:val="2"/>
        </w:numPr>
        <w:rPr>
          <w:b/>
          <w:bCs/>
        </w:rPr>
      </w:pPr>
      <w:r w:rsidRPr="00407559">
        <w:rPr>
          <w:b/>
          <w:bCs/>
        </w:rPr>
        <w:t>Table 5.3</w:t>
      </w:r>
      <w:r>
        <w:rPr>
          <w:b/>
          <w:bCs/>
        </w:rPr>
        <w:t xml:space="preserve"> </w:t>
      </w:r>
      <w:r w:rsidR="00FE3DA5">
        <w:t xml:space="preserve">provides examples of common morphemes across languages.  How can explicit instruction in </w:t>
      </w:r>
      <w:r w:rsidR="00B12186">
        <w:t xml:space="preserve">morphological awareness </w:t>
      </w:r>
      <w:r w:rsidR="00155947">
        <w:t xml:space="preserve">enhance students’ ability to decode </w:t>
      </w:r>
      <w:r w:rsidR="00C7004A">
        <w:t xml:space="preserve">unfamiliar words </w:t>
      </w:r>
      <w:r w:rsidR="00155947">
        <w:t>and understand word meaning</w:t>
      </w:r>
      <w:r w:rsidR="000E7DD0">
        <w:t>s</w:t>
      </w:r>
      <w:r w:rsidR="00C7004A">
        <w:t>?</w:t>
      </w:r>
    </w:p>
    <w:p w14:paraId="7474386B" w14:textId="3F95EA4E" w:rsidR="00C7004A" w:rsidRPr="00606035" w:rsidRDefault="00AD6B35" w:rsidP="001A020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When designing fluency instruction for multilingual learners, what are some </w:t>
      </w:r>
      <w:r w:rsidR="00A2381C">
        <w:t>important things to consider about their accuracy, rate, and prosody?</w:t>
      </w:r>
    </w:p>
    <w:p w14:paraId="0EFE040C" w14:textId="6F08085D" w:rsidR="00606035" w:rsidRPr="00F064AE" w:rsidRDefault="00606035" w:rsidP="001A020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What else from </w:t>
      </w:r>
      <w:r>
        <w:rPr>
          <w:b/>
          <w:bCs/>
        </w:rPr>
        <w:t>chapters 1-6</w:t>
      </w:r>
      <w:r>
        <w:t xml:space="preserve"> resonated with you?  Why?</w:t>
      </w:r>
    </w:p>
    <w:p w14:paraId="69186846" w14:textId="01F61DC7" w:rsidR="00F064AE" w:rsidRPr="00F064AE" w:rsidRDefault="00BE34D1" w:rsidP="001A020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 </w:t>
      </w:r>
      <w:r w:rsidR="00F064AE">
        <w:t>What questions do you hope to address in our next discussion?</w:t>
      </w:r>
    </w:p>
    <w:p w14:paraId="0B993DDC" w14:textId="77777777" w:rsidR="00F064AE" w:rsidRDefault="00F064AE" w:rsidP="00F064AE">
      <w:pPr>
        <w:rPr>
          <w:b/>
          <w:bCs/>
        </w:rPr>
      </w:pPr>
    </w:p>
    <w:p w14:paraId="64D94C65" w14:textId="3007A44F" w:rsidR="00F064AE" w:rsidRDefault="00881976" w:rsidP="00F064AE">
      <w:pPr>
        <w:rPr>
          <w:b/>
          <w:bCs/>
        </w:rPr>
      </w:pPr>
      <w:r>
        <w:rPr>
          <w:b/>
          <w:bCs/>
        </w:rPr>
        <w:t>DISCUSSION QUESTIONS FOR CHAPTERS 7-10:</w:t>
      </w:r>
    </w:p>
    <w:p w14:paraId="5421EA3C" w14:textId="0403D9A5" w:rsidR="00881976" w:rsidRDefault="0073129B" w:rsidP="00881976">
      <w:pPr>
        <w:pStyle w:val="ListParagraph"/>
        <w:numPr>
          <w:ilvl w:val="0"/>
          <w:numId w:val="3"/>
        </w:numPr>
      </w:pPr>
      <w:r>
        <w:t xml:space="preserve">In </w:t>
      </w:r>
      <w:r w:rsidR="00F60BF4">
        <w:t xml:space="preserve">chapter 7, the author describes three instructional </w:t>
      </w:r>
      <w:r w:rsidR="006E1D25">
        <w:t xml:space="preserve">design principles for teaching vocabulary to multilingual students.  How are these principles </w:t>
      </w:r>
      <w:r w:rsidR="00C14397">
        <w:t>evident</w:t>
      </w:r>
      <w:r w:rsidR="004461E5">
        <w:t xml:space="preserve"> in </w:t>
      </w:r>
      <w:r w:rsidR="006E1D25">
        <w:t>the instruction in your setting</w:t>
      </w:r>
      <w:r w:rsidR="00A304D7">
        <w:t xml:space="preserve">?  What else might be done to enable students to become independent </w:t>
      </w:r>
      <w:r w:rsidR="00FC3B9E">
        <w:t>learners?</w:t>
      </w:r>
    </w:p>
    <w:p w14:paraId="573D044C" w14:textId="41DF68CA" w:rsidR="00425A6D" w:rsidRDefault="009901B0" w:rsidP="00881976">
      <w:pPr>
        <w:pStyle w:val="ListParagraph"/>
        <w:numPr>
          <w:ilvl w:val="0"/>
          <w:numId w:val="3"/>
        </w:numPr>
      </w:pPr>
      <w:r>
        <w:t xml:space="preserve"> </w:t>
      </w:r>
      <w:r w:rsidR="00425A6D">
        <w:t xml:space="preserve">How does vocabulary knowledge </w:t>
      </w:r>
      <w:r w:rsidR="008E0F82">
        <w:t xml:space="preserve">affect students’ comprehension of text?  </w:t>
      </w:r>
    </w:p>
    <w:p w14:paraId="18704B8B" w14:textId="242477E7" w:rsidR="00001095" w:rsidRDefault="00001095" w:rsidP="00881976">
      <w:pPr>
        <w:pStyle w:val="ListParagraph"/>
        <w:numPr>
          <w:ilvl w:val="0"/>
          <w:numId w:val="3"/>
        </w:numPr>
      </w:pPr>
      <w:r>
        <w:t xml:space="preserve">Why is it important to </w:t>
      </w:r>
      <w:r w:rsidR="0018719E">
        <w:t xml:space="preserve">embed language </w:t>
      </w:r>
      <w:r w:rsidR="00BD16EE">
        <w:t>deve</w:t>
      </w:r>
      <w:r w:rsidR="00A40B27">
        <w:t>lopment in content-enriched learning?  What does this look like in your</w:t>
      </w:r>
      <w:r w:rsidR="00DD2170">
        <w:t xml:space="preserve"> setting?</w:t>
      </w:r>
    </w:p>
    <w:p w14:paraId="088AE548" w14:textId="5EAABDB7" w:rsidR="00FC3B9E" w:rsidRDefault="00D631FF" w:rsidP="00881976">
      <w:pPr>
        <w:pStyle w:val="ListParagraph"/>
        <w:numPr>
          <w:ilvl w:val="0"/>
          <w:numId w:val="3"/>
        </w:numPr>
      </w:pPr>
      <w:r>
        <w:t xml:space="preserve">Chapter 8 presents two case studies </w:t>
      </w:r>
      <w:r w:rsidR="00804B62">
        <w:t xml:space="preserve">(pp. 164-166).  Select one of these to analyze and discuss.  </w:t>
      </w:r>
    </w:p>
    <w:p w14:paraId="49522B49" w14:textId="268F1A84" w:rsidR="00A558CA" w:rsidRDefault="00DC08D9" w:rsidP="00881976">
      <w:pPr>
        <w:pStyle w:val="ListParagraph"/>
        <w:numPr>
          <w:ilvl w:val="0"/>
          <w:numId w:val="3"/>
        </w:numPr>
      </w:pPr>
      <w:r>
        <w:t>How does spelling development vary among English Learners?</w:t>
      </w:r>
    </w:p>
    <w:p w14:paraId="1FC6EC70" w14:textId="78562B0E" w:rsidR="00DC08D9" w:rsidRDefault="00D35B08" w:rsidP="00881976">
      <w:pPr>
        <w:pStyle w:val="ListParagraph"/>
        <w:numPr>
          <w:ilvl w:val="0"/>
          <w:numId w:val="3"/>
        </w:numPr>
      </w:pPr>
      <w:r>
        <w:t>What challenges m</w:t>
      </w:r>
      <w:r w:rsidR="00830179">
        <w:t>ight</w:t>
      </w:r>
      <w:r>
        <w:t xml:space="preserve"> multilingual students experience when learning to write in a new language?</w:t>
      </w:r>
      <w:r w:rsidR="00830179">
        <w:t xml:space="preserve">  What strengths do they bring?</w:t>
      </w:r>
    </w:p>
    <w:p w14:paraId="7CCF3537" w14:textId="785A9243" w:rsidR="006308A8" w:rsidRDefault="006308A8" w:rsidP="00881976">
      <w:pPr>
        <w:pStyle w:val="ListParagraph"/>
        <w:numPr>
          <w:ilvl w:val="0"/>
          <w:numId w:val="3"/>
        </w:numPr>
      </w:pPr>
      <w:r>
        <w:t xml:space="preserve">How is </w:t>
      </w:r>
      <w:r w:rsidR="00D53C3F">
        <w:t>technology being used in your setting to support multilingual learners?</w:t>
      </w:r>
    </w:p>
    <w:p w14:paraId="275EDBA1" w14:textId="1D1CC67D" w:rsidR="00D53C3F" w:rsidRDefault="00D53C3F" w:rsidP="00881976">
      <w:pPr>
        <w:pStyle w:val="ListParagraph"/>
        <w:numPr>
          <w:ilvl w:val="0"/>
          <w:numId w:val="3"/>
        </w:numPr>
      </w:pPr>
      <w:r>
        <w:t>What resonated with you in these chapters?  Why?</w:t>
      </w:r>
    </w:p>
    <w:p w14:paraId="788A2A65" w14:textId="0733AC47" w:rsidR="00D53C3F" w:rsidRPr="00881976" w:rsidRDefault="00D53C3F" w:rsidP="00881976">
      <w:pPr>
        <w:pStyle w:val="ListParagraph"/>
        <w:numPr>
          <w:ilvl w:val="0"/>
          <w:numId w:val="3"/>
        </w:numPr>
      </w:pPr>
      <w:r>
        <w:t xml:space="preserve">What other questions do you have about teaching foundational skills </w:t>
      </w:r>
      <w:r w:rsidR="001B1B42">
        <w:t>to multilingual learners?</w:t>
      </w:r>
    </w:p>
    <w:p w14:paraId="1BC59268" w14:textId="4A0AFE78" w:rsidR="00B73C80" w:rsidRPr="001A020E" w:rsidRDefault="00B73C80" w:rsidP="001C20EA">
      <w:pPr>
        <w:pStyle w:val="ListParagraph"/>
        <w:ind w:left="1080"/>
      </w:pPr>
    </w:p>
    <w:sectPr w:rsidR="00B73C80" w:rsidRPr="001A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732D"/>
    <w:multiLevelType w:val="hybridMultilevel"/>
    <w:tmpl w:val="BB4E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35826"/>
    <w:multiLevelType w:val="hybridMultilevel"/>
    <w:tmpl w:val="5F165DD6"/>
    <w:lvl w:ilvl="0" w:tplc="4CE6612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747AC8"/>
    <w:multiLevelType w:val="hybridMultilevel"/>
    <w:tmpl w:val="45681C4E"/>
    <w:lvl w:ilvl="0" w:tplc="4CE6612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11367">
    <w:abstractNumId w:val="0"/>
  </w:num>
  <w:num w:numId="2" w16cid:durableId="515198463">
    <w:abstractNumId w:val="1"/>
  </w:num>
  <w:num w:numId="3" w16cid:durableId="188910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9"/>
    <w:rsid w:val="00001095"/>
    <w:rsid w:val="00027B20"/>
    <w:rsid w:val="0008056C"/>
    <w:rsid w:val="000B200E"/>
    <w:rsid w:val="000E7DD0"/>
    <w:rsid w:val="0011438D"/>
    <w:rsid w:val="00155947"/>
    <w:rsid w:val="0018719E"/>
    <w:rsid w:val="001A020E"/>
    <w:rsid w:val="001B1B42"/>
    <w:rsid w:val="001B3E75"/>
    <w:rsid w:val="001C0630"/>
    <w:rsid w:val="001C20EA"/>
    <w:rsid w:val="0023053A"/>
    <w:rsid w:val="00282DF5"/>
    <w:rsid w:val="00287956"/>
    <w:rsid w:val="002D1EF8"/>
    <w:rsid w:val="003149F7"/>
    <w:rsid w:val="003647A1"/>
    <w:rsid w:val="003B45D8"/>
    <w:rsid w:val="003D4FDA"/>
    <w:rsid w:val="003D6A24"/>
    <w:rsid w:val="003F2880"/>
    <w:rsid w:val="00407559"/>
    <w:rsid w:val="00425A6D"/>
    <w:rsid w:val="00432823"/>
    <w:rsid w:val="004461E5"/>
    <w:rsid w:val="004B26D9"/>
    <w:rsid w:val="004B5629"/>
    <w:rsid w:val="004D5679"/>
    <w:rsid w:val="00554444"/>
    <w:rsid w:val="0059717D"/>
    <w:rsid w:val="005A4DB2"/>
    <w:rsid w:val="005F455E"/>
    <w:rsid w:val="00606035"/>
    <w:rsid w:val="006308A8"/>
    <w:rsid w:val="006870E0"/>
    <w:rsid w:val="006E1D25"/>
    <w:rsid w:val="006E4D0E"/>
    <w:rsid w:val="0073129B"/>
    <w:rsid w:val="0075534E"/>
    <w:rsid w:val="007A51D2"/>
    <w:rsid w:val="007F4180"/>
    <w:rsid w:val="00802E9C"/>
    <w:rsid w:val="008035E5"/>
    <w:rsid w:val="00804A0F"/>
    <w:rsid w:val="00804B62"/>
    <w:rsid w:val="00830179"/>
    <w:rsid w:val="00861BFD"/>
    <w:rsid w:val="00874066"/>
    <w:rsid w:val="00881976"/>
    <w:rsid w:val="008C76E0"/>
    <w:rsid w:val="008E0F82"/>
    <w:rsid w:val="00933B00"/>
    <w:rsid w:val="00957740"/>
    <w:rsid w:val="009620E8"/>
    <w:rsid w:val="009901B0"/>
    <w:rsid w:val="009A5052"/>
    <w:rsid w:val="009B6E09"/>
    <w:rsid w:val="00A2381C"/>
    <w:rsid w:val="00A304D7"/>
    <w:rsid w:val="00A40B27"/>
    <w:rsid w:val="00A558CA"/>
    <w:rsid w:val="00A751DA"/>
    <w:rsid w:val="00AD6B35"/>
    <w:rsid w:val="00AD79C1"/>
    <w:rsid w:val="00AE1D27"/>
    <w:rsid w:val="00B12186"/>
    <w:rsid w:val="00B36713"/>
    <w:rsid w:val="00B73C80"/>
    <w:rsid w:val="00BD16EE"/>
    <w:rsid w:val="00BE1474"/>
    <w:rsid w:val="00BE34D1"/>
    <w:rsid w:val="00C14397"/>
    <w:rsid w:val="00C346CD"/>
    <w:rsid w:val="00C7004A"/>
    <w:rsid w:val="00C87FE4"/>
    <w:rsid w:val="00CC56B3"/>
    <w:rsid w:val="00D35B08"/>
    <w:rsid w:val="00D53C3F"/>
    <w:rsid w:val="00D631FF"/>
    <w:rsid w:val="00D81583"/>
    <w:rsid w:val="00DC08D9"/>
    <w:rsid w:val="00DD2170"/>
    <w:rsid w:val="00DE4460"/>
    <w:rsid w:val="00E31CB2"/>
    <w:rsid w:val="00E4612F"/>
    <w:rsid w:val="00E669C9"/>
    <w:rsid w:val="00E66FCE"/>
    <w:rsid w:val="00E708F5"/>
    <w:rsid w:val="00E815C9"/>
    <w:rsid w:val="00EB57EE"/>
    <w:rsid w:val="00EB7AD2"/>
    <w:rsid w:val="00F064AE"/>
    <w:rsid w:val="00F503BE"/>
    <w:rsid w:val="00F60BF4"/>
    <w:rsid w:val="00FC3B9E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A440"/>
  <w15:chartTrackingRefBased/>
  <w15:docId w15:val="{BE8AE008-E266-46CC-9AD3-E3315682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Peterson</dc:creator>
  <cp:keywords/>
  <dc:description/>
  <cp:lastModifiedBy>Debra Peterson</cp:lastModifiedBy>
  <cp:revision>63</cp:revision>
  <dcterms:created xsi:type="dcterms:W3CDTF">2025-02-21T17:55:00Z</dcterms:created>
  <dcterms:modified xsi:type="dcterms:W3CDTF">2025-02-26T19:49:00Z</dcterms:modified>
</cp:coreProperties>
</file>