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pPr>
      <w:r w:rsidDel="00000000" w:rsidR="00000000" w:rsidRPr="00000000">
        <w:rPr>
          <w:rtl w:val="0"/>
        </w:rPr>
        <w:t xml:space="preserve">Dear LEADucation mentor applicant,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left="0" w:firstLine="720"/>
        <w:rPr/>
      </w:pPr>
      <w:r w:rsidDel="00000000" w:rsidR="00000000" w:rsidRPr="00000000">
        <w:rPr>
          <w:rtl w:val="0"/>
        </w:rPr>
        <w:t xml:space="preserve">Thank you for your interest in LEADucation’s mentorship program! We and your future students appreciate your interest in this program to contribute to the education of students worldwide. These courses have an immense benefit on our student community, so we would love for you to share our opportunity to more prospective applicants to submit their proposals for lessons. Please read all the sections below for information on how this process will work. Feel free to reach out through our ‘contact us’ page on our website for any questions/concerns/feedback.</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Please fill this out and upload it to the form:</w:t>
      </w:r>
    </w:p>
    <w:p w:rsidR="00000000" w:rsidDel="00000000" w:rsidP="00000000" w:rsidRDefault="00000000" w:rsidRPr="00000000" w14:paraId="00000006">
      <w:pPr>
        <w:rPr/>
      </w:pPr>
      <w:r w:rsidDel="00000000" w:rsidR="00000000" w:rsidRPr="00000000">
        <w:rPr>
          <w:rtl w:val="0"/>
        </w:rPr>
      </w:r>
    </w:p>
    <w:tbl>
      <w:tblPr>
        <w:tblStyle w:val="Table1"/>
        <w:tblW w:w="9255.0" w:type="dxa"/>
        <w:jc w:val="left"/>
        <w:tblInd w:w="2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75"/>
        <w:gridCol w:w="4680"/>
        <w:tblGridChange w:id="0">
          <w:tblGrid>
            <w:gridCol w:w="4575"/>
            <w:gridCol w:w="4680"/>
          </w:tblGrid>
        </w:tblGridChange>
      </w:tblGrid>
      <w:tr>
        <w:trPr>
          <w:trHeight w:val="52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Course Topic/Subject</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(type here)</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Course Length and Time Per Day</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 2 weeks with 30 minutes of lesson/activities per day</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(type here)</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Course Outline:</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Day 1: 15 minute video lesson about mental health, 15 minutes of worksheet</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Day 2: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Day 3: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And so on.</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(type here)</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Target Age Range:</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 Middle schoolers (age 11-14)</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(type here)</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522.97851562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Are you willing to answer student’s questions as they take the course? This means that you will be responsible for monitoring a form of questions.</w:t>
            </w:r>
          </w:p>
        </w:tc>
      </w:tr>
      <w:tr>
        <w:trPr>
          <w:trHeight w:val="522.97851562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(type here)</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u w:val="singl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