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4AB5" w14:textId="77777777" w:rsidR="00C730F5" w:rsidRDefault="00C730F5" w:rsidP="00C730F5">
      <w:pPr>
        <w:spacing w:after="0" w:line="240" w:lineRule="auto"/>
        <w:jc w:val="center"/>
        <w:rPr>
          <w:rFonts w:ascii="Calibri" w:eastAsia="Calibri" w:hAnsi="Calibri" w:cs="Tahoma"/>
        </w:rPr>
      </w:pPr>
      <w:proofErr w:type="gramStart"/>
      <w:r>
        <w:rPr>
          <w:rFonts w:ascii="Calibri" w:eastAsia="Calibri" w:hAnsi="Calibri" w:cs="Tahoma"/>
          <w:b/>
        </w:rPr>
        <w:t>23</w:t>
      </w:r>
      <w:r>
        <w:rPr>
          <w:rFonts w:ascii="Calibri" w:eastAsia="Calibri" w:hAnsi="Calibri" w:cs="Tahoma"/>
          <w:b/>
          <w:vertAlign w:val="superscript"/>
        </w:rPr>
        <w:t>nd</w:t>
      </w:r>
      <w:proofErr w:type="gramEnd"/>
      <w:r>
        <w:rPr>
          <w:rFonts w:ascii="Calibri" w:eastAsia="Calibri" w:hAnsi="Calibri" w:cs="Tahoma"/>
          <w:b/>
        </w:rPr>
        <w:t xml:space="preserve"> ANNUAL LECTURE AT THE BEACH</w:t>
      </w:r>
    </w:p>
    <w:p w14:paraId="2247FAEA" w14:textId="77777777" w:rsidR="00C730F5" w:rsidRDefault="00C730F5" w:rsidP="00C730F5">
      <w:pPr>
        <w:spacing w:after="0" w:line="240" w:lineRule="auto"/>
        <w:jc w:val="center"/>
        <w:rPr>
          <w:rFonts w:ascii="Calibri" w:eastAsia="Calibri" w:hAnsi="Calibri" w:cs="Tahoma"/>
          <w:b/>
          <w:bCs/>
        </w:rPr>
      </w:pPr>
      <w:r>
        <w:rPr>
          <w:rFonts w:ascii="Calibri" w:eastAsia="Calibri" w:hAnsi="Calibri" w:cs="Tahoma"/>
          <w:b/>
          <w:bCs/>
        </w:rPr>
        <w:t>The Hilton, Myrtle Beach, September 16-19, 2026</w:t>
      </w:r>
    </w:p>
    <w:p w14:paraId="3E71B1E8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b/>
          <w:bCs/>
        </w:rPr>
      </w:pPr>
    </w:p>
    <w:p w14:paraId="2AC2F563" w14:textId="77777777" w:rsidR="00C730F5" w:rsidRDefault="00C730F5" w:rsidP="00C730F5">
      <w:pPr>
        <w:spacing w:after="0" w:line="240" w:lineRule="auto"/>
        <w:jc w:val="center"/>
        <w:rPr>
          <w:rFonts w:ascii="Calibri" w:eastAsia="Calibri" w:hAnsi="Calibri" w:cs="Tahoma"/>
          <w:b/>
        </w:rPr>
      </w:pPr>
    </w:p>
    <w:p w14:paraId="144CA438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b/>
          <w:bCs/>
          <w:sz w:val="21"/>
          <w:szCs w:val="21"/>
        </w:rPr>
      </w:pPr>
      <w:r>
        <w:rPr>
          <w:rFonts w:ascii="Calibri" w:eastAsia="Calibri" w:hAnsi="Calibri" w:cs="Tahoma"/>
          <w:b/>
          <w:bCs/>
          <w:sz w:val="21"/>
          <w:szCs w:val="21"/>
        </w:rPr>
        <w:t>Wednesday, September 16, 2026 – Workshops</w:t>
      </w:r>
    </w:p>
    <w:p w14:paraId="5B44B63C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2:00-4:00pm</w:t>
      </w:r>
      <w:r>
        <w:rPr>
          <w:rFonts w:ascii="Calibri" w:eastAsia="Calibri" w:hAnsi="Calibri" w:cs="Tahoma"/>
          <w:sz w:val="21"/>
          <w:szCs w:val="21"/>
        </w:rPr>
        <w:tab/>
        <w:t>Suturing Basics and Beyond – LIVE ONLY</w:t>
      </w:r>
    </w:p>
    <w:p w14:paraId="760FF6FB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2:00-4:00pm</w:t>
      </w:r>
      <w:r>
        <w:rPr>
          <w:rFonts w:ascii="Calibri" w:eastAsia="Calibri" w:hAnsi="Calibri" w:cs="Tahoma"/>
          <w:sz w:val="21"/>
          <w:szCs w:val="21"/>
        </w:rPr>
        <w:tab/>
        <w:t>EKG Workshop – LIVE and VIRUTAL</w:t>
      </w:r>
    </w:p>
    <w:p w14:paraId="5D82FD8F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4:00-4:15</w:t>
      </w:r>
      <w:r>
        <w:rPr>
          <w:rFonts w:ascii="Calibri" w:eastAsia="Calibri" w:hAnsi="Calibri" w:cs="Tahoma"/>
          <w:sz w:val="21"/>
          <w:szCs w:val="21"/>
        </w:rPr>
        <w:tab/>
        <w:t>Evaluations</w:t>
      </w:r>
    </w:p>
    <w:p w14:paraId="054632E4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</w:p>
    <w:p w14:paraId="711B036E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b/>
          <w:bCs/>
          <w:sz w:val="21"/>
          <w:szCs w:val="21"/>
        </w:rPr>
      </w:pPr>
      <w:r>
        <w:rPr>
          <w:rFonts w:ascii="Calibri" w:eastAsia="Calibri" w:hAnsi="Calibri" w:cs="Tahoma"/>
          <w:b/>
          <w:bCs/>
          <w:sz w:val="21"/>
          <w:szCs w:val="21"/>
        </w:rPr>
        <w:t>Thursday, September 17, 2026</w:t>
      </w:r>
    </w:p>
    <w:p w14:paraId="345F926A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7:00-8:00             Breakfast and Exhibits</w:t>
      </w:r>
    </w:p>
    <w:p w14:paraId="5180C54C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8:00-8:15</w:t>
      </w:r>
      <w:r>
        <w:rPr>
          <w:rFonts w:ascii="Calibri" w:eastAsia="Calibri" w:hAnsi="Calibri" w:cs="Tahoma"/>
          <w:sz w:val="21"/>
          <w:szCs w:val="21"/>
        </w:rPr>
        <w:tab/>
        <w:t>Welcome</w:t>
      </w:r>
    </w:p>
    <w:p w14:paraId="541DD7D0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8:15-9:30</w:t>
      </w:r>
      <w:r>
        <w:rPr>
          <w:rFonts w:ascii="Calibri" w:eastAsia="Calibri" w:hAnsi="Calibri" w:cs="Tahoma"/>
          <w:sz w:val="21"/>
          <w:szCs w:val="21"/>
        </w:rPr>
        <w:tab/>
        <w:t>MASH/MASLD</w:t>
      </w:r>
    </w:p>
    <w:p w14:paraId="17ED3349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9:30-9:45         </w:t>
      </w:r>
      <w:r>
        <w:rPr>
          <w:rFonts w:ascii="Calibri" w:eastAsia="Calibri" w:hAnsi="Calibri" w:cs="Tahoma"/>
          <w:sz w:val="21"/>
          <w:szCs w:val="21"/>
        </w:rPr>
        <w:tab/>
        <w:t>BREAK and Exhibits</w:t>
      </w:r>
    </w:p>
    <w:p w14:paraId="01D54081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9:45-11:00       </w:t>
      </w:r>
      <w:r>
        <w:rPr>
          <w:rFonts w:ascii="Calibri" w:eastAsia="Calibri" w:hAnsi="Calibri" w:cs="Tahoma"/>
          <w:sz w:val="21"/>
          <w:szCs w:val="21"/>
        </w:rPr>
        <w:tab/>
        <w:t>Antibiotic Stewardship</w:t>
      </w:r>
    </w:p>
    <w:p w14:paraId="6D184531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11:00-11:15         BREAK and Exhibits</w:t>
      </w:r>
    </w:p>
    <w:p w14:paraId="572348B6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11:15-12:30</w:t>
      </w:r>
      <w:r>
        <w:rPr>
          <w:rFonts w:ascii="Calibri" w:eastAsia="Calibri" w:hAnsi="Calibri" w:cs="Tahoma"/>
          <w:sz w:val="21"/>
          <w:szCs w:val="21"/>
        </w:rPr>
        <w:tab/>
        <w:t>Pituitary Overview &amp; Hypercalcemia</w:t>
      </w:r>
    </w:p>
    <w:p w14:paraId="7FA94BD9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12:30-12:45     </w:t>
      </w:r>
      <w:r>
        <w:rPr>
          <w:rFonts w:ascii="Calibri" w:eastAsia="Calibri" w:hAnsi="Calibri" w:cs="Tahoma"/>
          <w:sz w:val="21"/>
          <w:szCs w:val="21"/>
        </w:rPr>
        <w:tab/>
        <w:t>BREAK and Exhibits</w:t>
      </w:r>
    </w:p>
    <w:p w14:paraId="1CCFCCF4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12:45-2:00      </w:t>
      </w:r>
      <w:r>
        <w:rPr>
          <w:rFonts w:ascii="Calibri" w:eastAsia="Calibri" w:hAnsi="Calibri" w:cs="Tahoma"/>
          <w:sz w:val="21"/>
          <w:szCs w:val="21"/>
        </w:rPr>
        <w:tab/>
        <w:t>Policy &amp; Politics – Lunch and Learn</w:t>
      </w:r>
    </w:p>
    <w:p w14:paraId="6AF66FB3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2:00-2:15             BREAK and Exhibits</w:t>
      </w:r>
    </w:p>
    <w:p w14:paraId="0B2815AD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2:15-3:30             IBS</w:t>
      </w:r>
    </w:p>
    <w:p w14:paraId="1BD433D7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3:30-3:45         </w:t>
      </w:r>
      <w:r>
        <w:rPr>
          <w:rFonts w:ascii="Calibri" w:eastAsia="Calibri" w:hAnsi="Calibri" w:cs="Tahoma"/>
          <w:sz w:val="21"/>
          <w:szCs w:val="21"/>
        </w:rPr>
        <w:tab/>
        <w:t>BREAK and Exhibits</w:t>
      </w:r>
    </w:p>
    <w:p w14:paraId="36D5761B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3:45-5:00         </w:t>
      </w:r>
      <w:r>
        <w:rPr>
          <w:rFonts w:ascii="Calibri" w:eastAsia="Calibri" w:hAnsi="Calibri" w:cs="Tahoma"/>
          <w:sz w:val="21"/>
          <w:szCs w:val="21"/>
        </w:rPr>
        <w:tab/>
        <w:t>Sleep Apnea</w:t>
      </w:r>
    </w:p>
    <w:p w14:paraId="3620A9B9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5:00-5:15             Evaluations and Exhibits</w:t>
      </w:r>
    </w:p>
    <w:p w14:paraId="1E1BF5BA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</w:p>
    <w:p w14:paraId="31AE9A0B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b/>
          <w:bCs/>
          <w:sz w:val="21"/>
          <w:szCs w:val="21"/>
        </w:rPr>
      </w:pPr>
      <w:r>
        <w:rPr>
          <w:rFonts w:ascii="Calibri" w:eastAsia="Calibri" w:hAnsi="Calibri" w:cs="Tahoma"/>
          <w:b/>
          <w:bCs/>
          <w:sz w:val="21"/>
          <w:szCs w:val="21"/>
        </w:rPr>
        <w:t>Friday, September 18, 2026</w:t>
      </w:r>
    </w:p>
    <w:p w14:paraId="125857B0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7:00-8:00             Breakfast and Exhibits</w:t>
      </w:r>
    </w:p>
    <w:p w14:paraId="6228BD8C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8:00-9:15             Myopathies</w:t>
      </w:r>
    </w:p>
    <w:p w14:paraId="4FFC900E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9:15-9:30        </w:t>
      </w:r>
      <w:r>
        <w:rPr>
          <w:rFonts w:ascii="Calibri" w:eastAsia="Calibri" w:hAnsi="Calibri" w:cs="Tahoma"/>
          <w:sz w:val="21"/>
          <w:szCs w:val="21"/>
        </w:rPr>
        <w:tab/>
        <w:t>BREAK and Exhibits</w:t>
      </w:r>
    </w:p>
    <w:p w14:paraId="272F4E04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9:30-10:45         </w:t>
      </w:r>
      <w:r>
        <w:rPr>
          <w:rFonts w:ascii="Calibri" w:eastAsia="Calibri" w:hAnsi="Calibri" w:cs="Tahoma"/>
          <w:sz w:val="21"/>
          <w:szCs w:val="21"/>
        </w:rPr>
        <w:tab/>
        <w:t>Menopause/HRT</w:t>
      </w:r>
    </w:p>
    <w:p w14:paraId="5CD0BCA1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10:45-11:00</w:t>
      </w:r>
      <w:r>
        <w:rPr>
          <w:rFonts w:ascii="Calibri" w:eastAsia="Calibri" w:hAnsi="Calibri" w:cs="Tahoma"/>
          <w:sz w:val="21"/>
          <w:szCs w:val="21"/>
        </w:rPr>
        <w:tab/>
        <w:t>BREAK and Exhibits</w:t>
      </w:r>
    </w:p>
    <w:p w14:paraId="4EE149C6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11:00-12:15         Drug Update</w:t>
      </w:r>
    </w:p>
    <w:p w14:paraId="33D8103D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12:15-12:30   </w:t>
      </w:r>
      <w:r>
        <w:rPr>
          <w:rFonts w:ascii="Calibri" w:eastAsia="Calibri" w:hAnsi="Calibri" w:cs="Tahoma"/>
          <w:sz w:val="21"/>
          <w:szCs w:val="21"/>
        </w:rPr>
        <w:tab/>
        <w:t>BREAK and Exhibits</w:t>
      </w:r>
    </w:p>
    <w:p w14:paraId="02F3CFCD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12:30-1:45     </w:t>
      </w:r>
      <w:r>
        <w:rPr>
          <w:rFonts w:ascii="Calibri" w:eastAsia="Calibri" w:hAnsi="Calibri" w:cs="Tahoma"/>
          <w:sz w:val="21"/>
          <w:szCs w:val="21"/>
        </w:rPr>
        <w:tab/>
        <w:t>Pain Management – Lunch and Learn</w:t>
      </w:r>
    </w:p>
    <w:p w14:paraId="5E77A491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1:45-2:00             BREAK and Exhibits</w:t>
      </w:r>
    </w:p>
    <w:p w14:paraId="2EF13841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2:00-3:15             Addiction Medicine</w:t>
      </w:r>
    </w:p>
    <w:p w14:paraId="7707DD77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3:15-3:30       </w:t>
      </w:r>
      <w:r>
        <w:rPr>
          <w:rFonts w:ascii="Calibri" w:eastAsia="Calibri" w:hAnsi="Calibri" w:cs="Tahoma"/>
          <w:sz w:val="21"/>
          <w:szCs w:val="21"/>
        </w:rPr>
        <w:tab/>
        <w:t>BREAK and Exhibits</w:t>
      </w:r>
    </w:p>
    <w:p w14:paraId="03C825DB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3:30-4:45       </w:t>
      </w:r>
      <w:r>
        <w:rPr>
          <w:rFonts w:ascii="Calibri" w:eastAsia="Calibri" w:hAnsi="Calibri" w:cs="Tahoma"/>
          <w:sz w:val="21"/>
          <w:szCs w:val="21"/>
        </w:rPr>
        <w:tab/>
        <w:t>Recurrent UTI/Incontinence</w:t>
      </w:r>
    </w:p>
    <w:p w14:paraId="3060ED58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4:45-5:00             Evaluations and Exhibits</w:t>
      </w:r>
    </w:p>
    <w:p w14:paraId="117E17F2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</w:p>
    <w:p w14:paraId="2D6963A0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b/>
          <w:bCs/>
          <w:sz w:val="21"/>
          <w:szCs w:val="21"/>
        </w:rPr>
      </w:pPr>
      <w:r>
        <w:rPr>
          <w:rFonts w:ascii="Calibri" w:eastAsia="Calibri" w:hAnsi="Calibri" w:cs="Tahoma"/>
          <w:b/>
          <w:bCs/>
          <w:sz w:val="21"/>
          <w:szCs w:val="21"/>
        </w:rPr>
        <w:t>Saturday, September 19, 2026</w:t>
      </w:r>
    </w:p>
    <w:p w14:paraId="3F1FBA41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7:00-8:00             Breakfast and Exhibits</w:t>
      </w:r>
    </w:p>
    <w:p w14:paraId="3F39343E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8:00-9:15             Pulmonary Medicine</w:t>
      </w:r>
    </w:p>
    <w:p w14:paraId="10960631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9:15-9:30</w:t>
      </w:r>
      <w:r>
        <w:rPr>
          <w:rFonts w:ascii="Calibri" w:eastAsia="Calibri" w:hAnsi="Calibri" w:cs="Tahoma"/>
          <w:sz w:val="21"/>
          <w:szCs w:val="21"/>
        </w:rPr>
        <w:tab/>
        <w:t>BREAK and Exhibits</w:t>
      </w:r>
    </w:p>
    <w:p w14:paraId="66784D35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 xml:space="preserve">9:30-10:45     </w:t>
      </w:r>
      <w:r>
        <w:rPr>
          <w:rFonts w:ascii="Calibri" w:eastAsia="Calibri" w:hAnsi="Calibri" w:cs="Tahoma"/>
          <w:sz w:val="21"/>
          <w:szCs w:val="21"/>
        </w:rPr>
        <w:tab/>
        <w:t>BPH/ED</w:t>
      </w:r>
    </w:p>
    <w:p w14:paraId="3036C811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10:45-11:00         BREAK and Exhibits</w:t>
      </w:r>
    </w:p>
    <w:p w14:paraId="40A5F789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11:00-12:15         Lab Interpretation</w:t>
      </w:r>
    </w:p>
    <w:p w14:paraId="3A1627EC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12:15-12:30</w:t>
      </w:r>
      <w:r>
        <w:rPr>
          <w:rFonts w:ascii="Calibri" w:eastAsia="Calibri" w:hAnsi="Calibri" w:cs="Tahoma"/>
          <w:sz w:val="21"/>
          <w:szCs w:val="21"/>
        </w:rPr>
        <w:tab/>
        <w:t>BREAK and Exhibits</w:t>
      </w:r>
    </w:p>
    <w:p w14:paraId="7F066AD0" w14:textId="77777777" w:rsidR="00C730F5" w:rsidRDefault="00C730F5" w:rsidP="00C730F5">
      <w:pPr>
        <w:spacing w:after="0" w:line="240" w:lineRule="auto"/>
        <w:rPr>
          <w:rFonts w:ascii="Calibri" w:eastAsia="Calibri" w:hAnsi="Calibri" w:cs="Tahoma"/>
          <w:sz w:val="21"/>
          <w:szCs w:val="21"/>
        </w:rPr>
      </w:pPr>
      <w:bookmarkStart w:id="0" w:name="_Hlk163984465"/>
      <w:r>
        <w:rPr>
          <w:rFonts w:ascii="Calibri" w:eastAsia="Calibri" w:hAnsi="Calibri" w:cs="Tahoma"/>
          <w:sz w:val="21"/>
          <w:szCs w:val="21"/>
        </w:rPr>
        <w:t>12:30-1:45</w:t>
      </w:r>
      <w:r>
        <w:rPr>
          <w:rFonts w:ascii="Calibri" w:eastAsia="Calibri" w:hAnsi="Calibri" w:cs="Tahoma"/>
          <w:sz w:val="21"/>
          <w:szCs w:val="21"/>
        </w:rPr>
        <w:tab/>
      </w:r>
      <w:bookmarkEnd w:id="0"/>
      <w:r>
        <w:rPr>
          <w:rFonts w:ascii="Calibri" w:eastAsia="Calibri" w:hAnsi="Calibri" w:cs="Tahoma"/>
          <w:sz w:val="21"/>
          <w:szCs w:val="21"/>
        </w:rPr>
        <w:t>Cardiomyopathy</w:t>
      </w:r>
    </w:p>
    <w:p w14:paraId="343CA4D9" w14:textId="77777777" w:rsidR="00C730F5" w:rsidRPr="00FD0C86" w:rsidRDefault="00C730F5" w:rsidP="00C730F5">
      <w:pPr>
        <w:spacing w:after="0" w:line="240" w:lineRule="auto"/>
        <w:rPr>
          <w:sz w:val="21"/>
          <w:szCs w:val="21"/>
        </w:rPr>
      </w:pPr>
      <w:r>
        <w:rPr>
          <w:rFonts w:ascii="Calibri" w:eastAsia="Calibri" w:hAnsi="Calibri" w:cs="Tahoma"/>
          <w:sz w:val="21"/>
          <w:szCs w:val="21"/>
        </w:rPr>
        <w:t>1:45:200</w:t>
      </w:r>
      <w:r>
        <w:rPr>
          <w:rFonts w:ascii="Calibri" w:eastAsia="Calibri" w:hAnsi="Calibri" w:cs="Tahoma"/>
          <w:sz w:val="21"/>
          <w:szCs w:val="21"/>
        </w:rPr>
        <w:tab/>
        <w:t>Evaluations</w:t>
      </w:r>
    </w:p>
    <w:p w14:paraId="441FE59D" w14:textId="77777777" w:rsidR="00C04B2F" w:rsidRDefault="00C04B2F"/>
    <w:sectPr w:rsidR="00C04B2F" w:rsidSect="00C730F5">
      <w:pgSz w:w="12240" w:h="15840"/>
      <w:pgMar w:top="720" w:right="720" w:bottom="720" w:left="72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F5"/>
    <w:rsid w:val="00597D37"/>
    <w:rsid w:val="00BB56D1"/>
    <w:rsid w:val="00C04B2F"/>
    <w:rsid w:val="00C730F5"/>
    <w:rsid w:val="00CB6F9D"/>
    <w:rsid w:val="00F7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D42A"/>
  <w15:chartTrackingRefBased/>
  <w15:docId w15:val="{E5625E77-BCB1-493C-AB1A-98DDFFF2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0F5"/>
    <w:pPr>
      <w:spacing w:after="200" w:line="276" w:lineRule="auto"/>
    </w:pPr>
    <w:rPr>
      <w:rFonts w:ascii="Aptos" w:eastAsia="Aptos" w:hAnsi="Apto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0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0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0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0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0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0F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0F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0F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0F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0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0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3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0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3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0F5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3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0F5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3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Boone</dc:creator>
  <cp:keywords/>
  <dc:description/>
  <cp:lastModifiedBy>Kathleen Boone</cp:lastModifiedBy>
  <cp:revision>1</cp:revision>
  <dcterms:created xsi:type="dcterms:W3CDTF">2026-03-16T21:43:00Z</dcterms:created>
  <dcterms:modified xsi:type="dcterms:W3CDTF">2026-03-16T21:44:00Z</dcterms:modified>
</cp:coreProperties>
</file>