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6F" w:rsidRDefault="00AE5867">
      <w:pPr>
        <w:spacing w:before="47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DETERMINATION OF IRON IN WATER</w:t>
      </w:r>
    </w:p>
    <w:p w:rsidR="007F646F" w:rsidRDefault="007F646F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F646F" w:rsidRDefault="00AE5867">
      <w:pPr>
        <w:pStyle w:val="Heading2"/>
        <w:spacing w:line="275" w:lineRule="exact"/>
        <w:rPr>
          <w:b w:val="0"/>
          <w:bCs w:val="0"/>
        </w:rPr>
      </w:pPr>
      <w:bookmarkStart w:id="0" w:name="LAB_VIS_5"/>
      <w:bookmarkEnd w:id="0"/>
      <w:r>
        <w:rPr>
          <w:spacing w:val="-1"/>
        </w:rPr>
        <w:t>LAB</w:t>
      </w:r>
      <w:r>
        <w:t xml:space="preserve"> </w:t>
      </w:r>
      <w:r>
        <w:rPr>
          <w:spacing w:val="-1"/>
        </w:rPr>
        <w:t>VIS</w:t>
      </w:r>
      <w:r>
        <w:t xml:space="preserve"> 5</w:t>
      </w:r>
    </w:p>
    <w:p w:rsidR="007F646F" w:rsidRDefault="00AE5867">
      <w:pPr>
        <w:spacing w:line="229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Juniata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SIM</w:t>
      </w:r>
    </w:p>
    <w:p w:rsidR="007F646F" w:rsidRDefault="007F646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7F646F" w:rsidRDefault="00AE5867">
      <w:pPr>
        <w:pStyle w:val="Heading1"/>
        <w:spacing w:line="321" w:lineRule="exact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7F646F" w:rsidRDefault="00AE5867">
      <w:pPr>
        <w:pStyle w:val="BodyText"/>
        <w:spacing w:before="6" w:line="232" w:lineRule="auto"/>
        <w:ind w:left="139" w:right="132" w:firstLine="0"/>
      </w:pPr>
      <w:r>
        <w:rPr>
          <w:spacing w:val="-1"/>
        </w:rPr>
        <w:t xml:space="preserve">Spectrophotometers measure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absorbed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sample.</w:t>
      </w:r>
      <w:r>
        <w:rPr>
          <w:spacing w:val="60"/>
        </w:rPr>
        <w:t xml:space="preserve"> </w:t>
      </w:r>
      <w:r>
        <w:t>All colored solutions</w:t>
      </w:r>
      <w:r>
        <w:rPr>
          <w:spacing w:val="59"/>
        </w:rPr>
        <w:t xml:space="preserve"> </w:t>
      </w:r>
      <w:r>
        <w:t>absorb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can,</w:t>
      </w:r>
      <w:r>
        <w:rPr>
          <w:spacing w:val="-1"/>
        </w:rPr>
        <w:t xml:space="preserve"> </w:t>
      </w:r>
      <w:r>
        <w:t xml:space="preserve">therefore, be analyzed with a </w:t>
      </w:r>
      <w:r>
        <w:rPr>
          <w:spacing w:val="-1"/>
        </w:rPr>
        <w:t>spectrophotometer.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experiment</w:t>
      </w:r>
      <w:r>
        <w:rPr>
          <w:spacing w:val="5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spectrophotometer</w:t>
      </w:r>
      <w:r>
        <w:t xml:space="preserve"> to </w:t>
      </w:r>
      <w:r>
        <w:rPr>
          <w:spacing w:val="-1"/>
        </w:rPr>
        <w:t xml:space="preserve">determine </w:t>
      </w:r>
      <w:r>
        <w:t xml:space="preserve">the concentration of </w:t>
      </w:r>
      <w:proofErr w:type="gramStart"/>
      <w:r>
        <w:t>iron(</w:t>
      </w:r>
      <w:proofErr w:type="gramEnd"/>
      <w:r>
        <w:t>II),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Fe</w:t>
      </w:r>
      <w:r>
        <w:rPr>
          <w:spacing w:val="-1"/>
          <w:position w:val="11"/>
          <w:sz w:val="16"/>
        </w:rPr>
        <w:t>+2</w:t>
      </w:r>
      <w:r>
        <w:rPr>
          <w:spacing w:val="-1"/>
        </w:rPr>
        <w:t>, ions in an unknown</w:t>
      </w:r>
      <w:r>
        <w:rPr>
          <w:spacing w:val="56"/>
        </w:rPr>
        <w:t xml:space="preserve"> </w:t>
      </w:r>
      <w:r>
        <w:rPr>
          <w:spacing w:val="-1"/>
        </w:rPr>
        <w:t>sample</w:t>
      </w:r>
      <w:r>
        <w:t xml:space="preserve"> after analyzing the absorption values for</w:t>
      </w:r>
      <w:r>
        <w:rPr>
          <w:spacing w:val="-3"/>
        </w:rPr>
        <w:t xml:space="preserve"> </w:t>
      </w:r>
      <w:r>
        <w:t xml:space="preserve">a series of iron(II) </w:t>
      </w:r>
      <w:r>
        <w:rPr>
          <w:spacing w:val="-1"/>
        </w:rPr>
        <w:t>standards,</w:t>
      </w:r>
      <w:r>
        <w:t xml:space="preserve"> solutions of known</w:t>
      </w:r>
      <w:r>
        <w:rPr>
          <w:spacing w:val="27"/>
        </w:rPr>
        <w:t xml:space="preserve"> </w:t>
      </w:r>
      <w:r>
        <w:t xml:space="preserve">concentration. Although solutions containing </w:t>
      </w:r>
      <w:proofErr w:type="gramStart"/>
      <w:r>
        <w:rPr>
          <w:spacing w:val="-1"/>
        </w:rPr>
        <w:t>iron(</w:t>
      </w:r>
      <w:proofErr w:type="gramEnd"/>
      <w:r>
        <w:rPr>
          <w:spacing w:val="-1"/>
        </w:rPr>
        <w:t>II)</w:t>
      </w:r>
      <w:r>
        <w:t xml:space="preserve"> ions are colorless,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ortho-</w:t>
      </w:r>
    </w:p>
    <w:p w:rsidR="007F646F" w:rsidRDefault="00AE5867">
      <w:pPr>
        <w:pStyle w:val="BodyText"/>
        <w:spacing w:before="1"/>
        <w:ind w:left="139" w:right="132" w:firstLine="0"/>
      </w:pPr>
      <w:r>
        <w:t xml:space="preserve">phenanthroline </w:t>
      </w:r>
      <w:r>
        <w:rPr>
          <w:spacing w:val="-1"/>
        </w:rPr>
        <w:t>complexes</w:t>
      </w:r>
      <w:r>
        <w:t xml:space="preserve"> the </w:t>
      </w:r>
      <w:proofErr w:type="gramStart"/>
      <w:r>
        <w:t>iron(</w:t>
      </w:r>
      <w:proofErr w:type="gramEnd"/>
      <w:r>
        <w:t xml:space="preserve">II) ions, </w:t>
      </w:r>
      <w:r>
        <w:rPr>
          <w:spacing w:val="-1"/>
        </w:rPr>
        <w:t xml:space="preserve">immediately </w:t>
      </w:r>
      <w:r>
        <w:t>forming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orange</w:t>
      </w:r>
      <w:r>
        <w:rPr>
          <w:spacing w:val="-1"/>
        </w:rPr>
        <w:t xml:space="preserve"> </w:t>
      </w:r>
      <w:r>
        <w:t>species.</w:t>
      </w:r>
      <w:r>
        <w:rPr>
          <w:spacing w:val="59"/>
        </w:rPr>
        <w:t xml:space="preserve"> </w:t>
      </w:r>
      <w:r>
        <w:t>More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iron(</w:t>
      </w:r>
      <w:proofErr w:type="gramEnd"/>
      <w:r>
        <w:rPr>
          <w:spacing w:val="-1"/>
        </w:rPr>
        <w:t xml:space="preserve">II) </w:t>
      </w:r>
      <w:r>
        <w:t>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deeper</w:t>
      </w:r>
      <w:r>
        <w:rPr>
          <w:spacing w:val="1"/>
        </w:rPr>
        <w:t xml:space="preserve"> </w:t>
      </w:r>
      <w:r>
        <w:rPr>
          <w:spacing w:val="-1"/>
        </w:rPr>
        <w:t xml:space="preserve">orange </w:t>
      </w:r>
      <w:r>
        <w:t>color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abs</w:t>
      </w:r>
      <w:r>
        <w:rPr>
          <w:spacing w:val="-1"/>
        </w:rPr>
        <w:t xml:space="preserve">orb </w:t>
      </w:r>
      <w:r>
        <w:t>more</w:t>
      </w:r>
      <w:r>
        <w:rPr>
          <w:spacing w:val="-1"/>
        </w:rPr>
        <w:t xml:space="preserve"> </w:t>
      </w:r>
      <w:r>
        <w:t>light.</w:t>
      </w:r>
    </w:p>
    <w:p w:rsidR="007F646F" w:rsidRDefault="007F646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7F646F" w:rsidRDefault="00AE5867">
      <w:pPr>
        <w:pStyle w:val="Heading1"/>
        <w:rPr>
          <w:b w:val="0"/>
          <w:bCs w:val="0"/>
        </w:rPr>
      </w:pPr>
      <w:bookmarkStart w:id="2" w:name="PURPOSE"/>
      <w:bookmarkEnd w:id="2"/>
      <w:r>
        <w:t>PURPOSE</w:t>
      </w:r>
    </w:p>
    <w:p w:rsidR="007F646F" w:rsidRDefault="00AE5867">
      <w:pPr>
        <w:pStyle w:val="BodyText"/>
        <w:spacing w:before="82" w:line="312" w:lineRule="auto"/>
        <w:ind w:left="140" w:firstLine="0"/>
      </w:pPr>
      <w:r>
        <w:t>The</w:t>
      </w:r>
      <w:r>
        <w:rPr>
          <w:spacing w:val="45"/>
        </w:rPr>
        <w:t xml:space="preserve"> </w:t>
      </w:r>
      <w:r>
        <w:t>purpose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experiment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concentration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proofErr w:type="gramStart"/>
      <w:r>
        <w:t>iron(</w:t>
      </w:r>
      <w:proofErr w:type="gramEnd"/>
      <w:r>
        <w:t>II)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unknown</w:t>
      </w:r>
      <w:r>
        <w:rPr>
          <w:spacing w:val="29"/>
        </w:rPr>
        <w:t xml:space="preserve"> </w:t>
      </w:r>
      <w:r>
        <w:rPr>
          <w:spacing w:val="-1"/>
        </w:rPr>
        <w:t>sample.</w:t>
      </w:r>
    </w:p>
    <w:p w:rsidR="007F646F" w:rsidRDefault="00AE5867">
      <w:pPr>
        <w:pStyle w:val="Heading1"/>
        <w:spacing w:before="197"/>
        <w:rPr>
          <w:b w:val="0"/>
          <w:bCs w:val="0"/>
        </w:rPr>
      </w:pPr>
      <w:bookmarkStart w:id="3" w:name="MATERIALS"/>
      <w:bookmarkEnd w:id="3"/>
      <w:r>
        <w:rPr>
          <w:spacing w:val="-1"/>
        </w:rPr>
        <w:t>MATERIALS</w:t>
      </w:r>
    </w:p>
    <w:p w:rsidR="007F646F" w:rsidRDefault="00AE5867">
      <w:pPr>
        <w:pStyle w:val="BodyText"/>
        <w:tabs>
          <w:tab w:val="left" w:pos="5180"/>
        </w:tabs>
        <w:spacing w:before="46" w:line="304" w:lineRule="auto"/>
        <w:ind w:left="589" w:right="2671" w:firstLine="0"/>
      </w:pPr>
      <w:r>
        <w:t>100</w:t>
      </w:r>
      <w:r>
        <w:rPr>
          <w:spacing w:val="-1"/>
        </w:rPr>
        <w:t xml:space="preserve"> </w:t>
      </w:r>
      <w:r>
        <w:t>ppm</w:t>
      </w:r>
      <w:r>
        <w:rPr>
          <w:spacing w:val="-3"/>
        </w:rPr>
        <w:t xml:space="preserve"> </w:t>
      </w:r>
      <w:r>
        <w:t>Fe</w:t>
      </w:r>
      <w:r>
        <w:rPr>
          <w:position w:val="11"/>
          <w:sz w:val="16"/>
        </w:rPr>
        <w:t>+2</w:t>
      </w:r>
      <w:r>
        <w:rPr>
          <w:spacing w:val="20"/>
          <w:position w:val="11"/>
          <w:sz w:val="16"/>
        </w:rPr>
        <w:t xml:space="preserve"> </w:t>
      </w:r>
      <w:r>
        <w:t>solution</w:t>
      </w:r>
      <w:r>
        <w:tab/>
      </w:r>
      <w:proofErr w:type="spellStart"/>
      <w:r>
        <w:rPr>
          <w:spacing w:val="-1"/>
        </w:rPr>
        <w:t>Kimwipes</w:t>
      </w:r>
      <w:proofErr w:type="spellEnd"/>
      <w:r>
        <w:t xml:space="preserve"> 0.25%</w:t>
      </w:r>
      <w:r>
        <w:rPr>
          <w:spacing w:val="26"/>
        </w:rPr>
        <w:t xml:space="preserve"> </w:t>
      </w:r>
      <w:r>
        <w:t>ortho-phenanthroline</w:t>
      </w:r>
      <w:r>
        <w:rPr>
          <w:spacing w:val="-1"/>
        </w:rPr>
        <w:t xml:space="preserve"> </w:t>
      </w:r>
      <w:r>
        <w:t>solution</w:t>
      </w:r>
      <w:r>
        <w:tab/>
      </w:r>
      <w:r>
        <w:rPr>
          <w:spacing w:val="-1"/>
        </w:rPr>
        <w:t>spectrophotometer</w:t>
      </w:r>
    </w:p>
    <w:p w:rsidR="007F646F" w:rsidRDefault="00AE5867">
      <w:pPr>
        <w:pStyle w:val="BodyText"/>
        <w:tabs>
          <w:tab w:val="left" w:pos="5180"/>
        </w:tabs>
        <w:spacing w:before="12" w:line="312" w:lineRule="auto"/>
        <w:ind w:left="859" w:right="1042" w:hanging="270"/>
      </w:pPr>
      <w:r>
        <w:t xml:space="preserve">graduated 10 </w:t>
      </w:r>
      <w:r>
        <w:rPr>
          <w:spacing w:val="-1"/>
        </w:rPr>
        <w:t>mL</w:t>
      </w:r>
      <w:r>
        <w:t xml:space="preserve"> pipet</w:t>
      </w:r>
      <w:r>
        <w:tab/>
      </w:r>
      <w:r>
        <w:t xml:space="preserve">unknown or collected water </w:t>
      </w:r>
      <w:r>
        <w:rPr>
          <w:spacing w:val="-1"/>
        </w:rPr>
        <w:t>sample</w:t>
      </w:r>
      <w:r>
        <w:rPr>
          <w:spacing w:val="23"/>
        </w:rPr>
        <w:t xml:space="preserve"> </w:t>
      </w:r>
      <w:r>
        <w:t xml:space="preserve">or 1,2,4, and 6 </w:t>
      </w:r>
      <w:r>
        <w:rPr>
          <w:spacing w:val="-1"/>
        </w:rPr>
        <w:t>mL</w:t>
      </w:r>
      <w:r>
        <w:t xml:space="preserve"> pipets</w:t>
      </w:r>
      <w:r>
        <w:tab/>
        <w:t>deionized water</w:t>
      </w:r>
    </w:p>
    <w:p w:rsidR="007F646F" w:rsidRDefault="00AE5867">
      <w:pPr>
        <w:pStyle w:val="BodyText"/>
        <w:tabs>
          <w:tab w:val="left" w:pos="5179"/>
        </w:tabs>
        <w:spacing w:before="3"/>
        <w:ind w:left="589" w:firstLine="0"/>
      </w:pPr>
      <w:r>
        <w:t xml:space="preserve">6 – 100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volumetric</w:t>
      </w:r>
      <w:r>
        <w:t xml:space="preserve"> flasks</w:t>
      </w:r>
      <w:r>
        <w:tab/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graduated</w:t>
      </w:r>
      <w:r>
        <w:t xml:space="preserve"> </w:t>
      </w:r>
      <w:r>
        <w:rPr>
          <w:spacing w:val="-1"/>
        </w:rPr>
        <w:t>cylinder</w:t>
      </w:r>
    </w:p>
    <w:p w:rsidR="007F646F" w:rsidRDefault="00AE5867">
      <w:pPr>
        <w:pStyle w:val="BodyText"/>
        <w:tabs>
          <w:tab w:val="left" w:pos="5181"/>
        </w:tabs>
        <w:spacing w:before="84"/>
        <w:ind w:left="589" w:firstLine="0"/>
      </w:pPr>
      <w:r>
        <w:t>6 cuvettes</w:t>
      </w:r>
      <w:r>
        <w:tab/>
      </w:r>
      <w:r>
        <w:rPr>
          <w:spacing w:val="-1"/>
        </w:rPr>
        <w:t>small</w:t>
      </w:r>
      <w:r>
        <w:t xml:space="preserve"> funnel</w:t>
      </w:r>
    </w:p>
    <w:p w:rsidR="007F646F" w:rsidRDefault="007F646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Heading2"/>
        <w:ind w:left="139"/>
        <w:rPr>
          <w:b w:val="0"/>
          <w:bCs w:val="0"/>
        </w:rPr>
      </w:pPr>
      <w:bookmarkStart w:id="4" w:name="SAFETY"/>
      <w:bookmarkEnd w:id="4"/>
      <w:r>
        <w:rPr>
          <w:spacing w:val="-1"/>
        </w:rPr>
        <w:t>SAFETY</w:t>
      </w:r>
    </w:p>
    <w:p w:rsidR="007F646F" w:rsidRDefault="00AE5867">
      <w:pPr>
        <w:pStyle w:val="BodyText"/>
        <w:numPr>
          <w:ilvl w:val="0"/>
          <w:numId w:val="5"/>
        </w:numPr>
        <w:tabs>
          <w:tab w:val="left" w:pos="590"/>
        </w:tabs>
        <w:spacing w:before="83"/>
      </w:pPr>
      <w:r>
        <w:t>Always wear goggles and an apron in the lab.</w:t>
      </w:r>
    </w:p>
    <w:p w:rsidR="007F646F" w:rsidRDefault="007F646F">
      <w:pPr>
        <w:sectPr w:rsidR="007F646F">
          <w:footerReference w:type="default" r:id="rId7"/>
          <w:type w:val="continuous"/>
          <w:pgSz w:w="12240" w:h="15840"/>
          <w:pgMar w:top="960" w:right="1300" w:bottom="980" w:left="1300" w:header="720" w:footer="791" w:gutter="0"/>
          <w:pgNumType w:start="1"/>
          <w:cols w:space="720"/>
        </w:sectPr>
      </w:pPr>
    </w:p>
    <w:p w:rsidR="007F646F" w:rsidRDefault="007F64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646F" w:rsidRDefault="007F646F">
      <w:pPr>
        <w:spacing w:before="5"/>
        <w:rPr>
          <w:rFonts w:ascii="Times New Roman" w:eastAsia="Times New Roman" w:hAnsi="Times New Roman" w:cs="Times New Roman"/>
        </w:rPr>
      </w:pPr>
    </w:p>
    <w:p w:rsidR="007F646F" w:rsidRDefault="00AE5867">
      <w:pPr>
        <w:pStyle w:val="Heading1"/>
        <w:spacing w:before="63"/>
        <w:rPr>
          <w:b w:val="0"/>
          <w:bCs w:val="0"/>
        </w:rPr>
      </w:pPr>
      <w:bookmarkStart w:id="5" w:name="PROCEDURE"/>
      <w:bookmarkEnd w:id="5"/>
      <w:r>
        <w:t>PROCEDURE</w:t>
      </w:r>
    </w:p>
    <w:p w:rsidR="007F646F" w:rsidRDefault="007F646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646F" w:rsidRDefault="00AE5867">
      <w:pPr>
        <w:pStyle w:val="Heading2"/>
        <w:rPr>
          <w:b w:val="0"/>
          <w:bCs w:val="0"/>
        </w:rPr>
      </w:pPr>
      <w:bookmarkStart w:id="6" w:name="Part_I:__Preparation_of_standards"/>
      <w:bookmarkEnd w:id="6"/>
      <w:r>
        <w:t>Part</w:t>
      </w:r>
      <w:r>
        <w:rPr>
          <w:spacing w:val="-1"/>
        </w:rPr>
        <w:t xml:space="preserve"> </w:t>
      </w:r>
      <w:r>
        <w:t>I:</w:t>
      </w:r>
      <w:r>
        <w:rPr>
          <w:spacing w:val="59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standards</w:t>
      </w:r>
    </w:p>
    <w:p w:rsidR="007F646F" w:rsidRDefault="00AE5867">
      <w:pPr>
        <w:pStyle w:val="BodyText"/>
        <w:numPr>
          <w:ilvl w:val="0"/>
          <w:numId w:val="4"/>
        </w:numPr>
        <w:tabs>
          <w:tab w:val="left" w:pos="590"/>
        </w:tabs>
        <w:spacing w:before="83"/>
        <w:ind w:hanging="540"/>
      </w:pPr>
      <w:r>
        <w:t xml:space="preserve">Label 5 100 mL </w:t>
      </w:r>
      <w:r>
        <w:rPr>
          <w:spacing w:val="-1"/>
        </w:rPr>
        <w:t>volumetric</w:t>
      </w:r>
      <w:r>
        <w:t xml:space="preserve"> flasks:</w:t>
      </w:r>
      <w:r>
        <w:rPr>
          <w:spacing w:val="59"/>
        </w:rPr>
        <w:t xml:space="preserve"> </w:t>
      </w:r>
      <w:r>
        <w:t>0 ppm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t xml:space="preserve"> blank), 1.0 ppm, 2.0 </w:t>
      </w:r>
      <w:r>
        <w:rPr>
          <w:spacing w:val="-1"/>
        </w:rPr>
        <w:t>ppm,</w:t>
      </w:r>
      <w:r>
        <w:t xml:space="preserve"> 4.0 </w:t>
      </w:r>
      <w:r>
        <w:rPr>
          <w:spacing w:val="-1"/>
        </w:rPr>
        <w:t>ppm,</w:t>
      </w:r>
      <w:r>
        <w:t xml:space="preserve"> 6.0 </w:t>
      </w:r>
      <w:r>
        <w:rPr>
          <w:spacing w:val="-1"/>
        </w:rPr>
        <w:t>ppm.</w:t>
      </w:r>
    </w:p>
    <w:p w:rsidR="007F646F" w:rsidRDefault="007F646F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7F646F" w:rsidRDefault="00AE5867">
      <w:pPr>
        <w:pStyle w:val="BodyText"/>
        <w:numPr>
          <w:ilvl w:val="0"/>
          <w:numId w:val="4"/>
        </w:numPr>
        <w:tabs>
          <w:tab w:val="left" w:pos="590"/>
        </w:tabs>
        <w:spacing w:line="304" w:lineRule="auto"/>
        <w:ind w:right="666" w:hanging="540"/>
      </w:pPr>
      <w:r>
        <w:t>Use</w:t>
      </w:r>
      <w:r>
        <w:rPr>
          <w:spacing w:val="-1"/>
        </w:rPr>
        <w:t xml:space="preserve"> </w:t>
      </w:r>
      <w:r>
        <w:t xml:space="preserve">pipets to deliver 0.0 </w:t>
      </w:r>
      <w:r>
        <w:rPr>
          <w:spacing w:val="-1"/>
        </w:rPr>
        <w:t>mL,</w:t>
      </w:r>
      <w:r>
        <w:t xml:space="preserve"> 1.0 </w:t>
      </w:r>
      <w:r>
        <w:rPr>
          <w:spacing w:val="-1"/>
        </w:rPr>
        <w:t>mL,</w:t>
      </w:r>
      <w:r>
        <w:t xml:space="preserve"> 2.0 </w:t>
      </w:r>
      <w:r>
        <w:rPr>
          <w:spacing w:val="-1"/>
        </w:rPr>
        <w:t>mL,</w:t>
      </w:r>
      <w:r>
        <w:t xml:space="preserve"> 4.0 </w:t>
      </w:r>
      <w:r>
        <w:rPr>
          <w:spacing w:val="-1"/>
        </w:rPr>
        <w:t xml:space="preserve">mL, </w:t>
      </w:r>
      <w:r>
        <w:t xml:space="preserve">and 6.0 </w:t>
      </w:r>
      <w:r>
        <w:rPr>
          <w:spacing w:val="-1"/>
        </w:rPr>
        <w:t>mL</w:t>
      </w:r>
      <w:r>
        <w:t xml:space="preserve"> of the 100 ppm</w:t>
      </w:r>
      <w:r>
        <w:rPr>
          <w:spacing w:val="-2"/>
        </w:rPr>
        <w:t xml:space="preserve"> </w:t>
      </w:r>
      <w:r>
        <w:t>Fe</w:t>
      </w:r>
      <w:r>
        <w:rPr>
          <w:position w:val="11"/>
          <w:sz w:val="16"/>
        </w:rPr>
        <w:t>+2</w:t>
      </w:r>
      <w:r>
        <w:rPr>
          <w:spacing w:val="24"/>
          <w:w w:val="99"/>
          <w:position w:val="11"/>
          <w:sz w:val="16"/>
        </w:rPr>
        <w:t xml:space="preserve"> </w:t>
      </w:r>
      <w:r>
        <w:t xml:space="preserve">solution to the appropriate 100 </w:t>
      </w:r>
      <w:r>
        <w:rPr>
          <w:spacing w:val="-1"/>
        </w:rPr>
        <w:t xml:space="preserve">mL </w:t>
      </w:r>
      <w:r>
        <w:t>flasks.</w:t>
      </w:r>
    </w:p>
    <w:p w:rsidR="007F646F" w:rsidRDefault="007F646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7F646F" w:rsidRDefault="00AE5867">
      <w:pPr>
        <w:pStyle w:val="BodyText"/>
        <w:numPr>
          <w:ilvl w:val="0"/>
          <w:numId w:val="4"/>
        </w:numPr>
        <w:tabs>
          <w:tab w:val="left" w:pos="590"/>
        </w:tabs>
        <w:spacing w:line="312" w:lineRule="auto"/>
        <w:ind w:right="592" w:hanging="540"/>
      </w:pPr>
      <w:r>
        <w:t xml:space="preserve">Add 5 </w:t>
      </w:r>
      <w:r>
        <w:rPr>
          <w:spacing w:val="-1"/>
        </w:rPr>
        <w:t>mL</w:t>
      </w:r>
      <w:r>
        <w:t xml:space="preserve"> of 0.25% </w:t>
      </w:r>
      <w:r>
        <w:rPr>
          <w:spacing w:val="-1"/>
        </w:rPr>
        <w:t xml:space="preserve">ortho-phenanthroline solution, measured in </w:t>
      </w:r>
      <w:r>
        <w:t>a</w:t>
      </w:r>
      <w:r>
        <w:rPr>
          <w:spacing w:val="-1"/>
        </w:rPr>
        <w:t xml:space="preserve"> </w:t>
      </w:r>
      <w:r>
        <w:t>graduated</w:t>
      </w:r>
      <w:r>
        <w:rPr>
          <w:spacing w:val="-1"/>
        </w:rPr>
        <w:t xml:space="preserve"> </w:t>
      </w:r>
      <w:r>
        <w:t>cylinder,</w:t>
      </w:r>
      <w:r>
        <w:rPr>
          <w:spacing w:val="-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flask.</w:t>
      </w:r>
      <w:r>
        <w:rPr>
          <w:spacing w:val="59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deionized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 xml:space="preserve">flask to dilute to the </w:t>
      </w:r>
      <w:r>
        <w:rPr>
          <w:spacing w:val="-1"/>
        </w:rPr>
        <w:t>100.0</w:t>
      </w:r>
      <w:r>
        <w:t xml:space="preserve"> </w:t>
      </w:r>
      <w:r>
        <w:rPr>
          <w:spacing w:val="-1"/>
        </w:rPr>
        <w:t>mL</w:t>
      </w:r>
      <w:r>
        <w:t xml:space="preserve"> </w:t>
      </w:r>
      <w:r>
        <w:rPr>
          <w:spacing w:val="-1"/>
        </w:rPr>
        <w:t>mark.</w:t>
      </w:r>
      <w:r>
        <w:rPr>
          <w:spacing w:val="2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the </w:t>
      </w:r>
      <w:r>
        <w:t>standard</w:t>
      </w:r>
      <w:r>
        <w:rPr>
          <w:spacing w:val="-1"/>
        </w:rPr>
        <w:t xml:space="preserve"> solutions.</w:t>
      </w:r>
    </w:p>
    <w:p w:rsidR="007F646F" w:rsidRDefault="007F646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7F646F" w:rsidRDefault="00AE5867">
      <w:pPr>
        <w:pStyle w:val="BodyText"/>
        <w:numPr>
          <w:ilvl w:val="0"/>
          <w:numId w:val="4"/>
        </w:numPr>
        <w:tabs>
          <w:tab w:val="left" w:pos="590"/>
        </w:tabs>
        <w:ind w:left="590"/>
      </w:pPr>
      <w:r>
        <w:t>Label five cuvettes:  0 ppm</w:t>
      </w:r>
      <w:r>
        <w:rPr>
          <w:spacing w:val="-2"/>
        </w:rPr>
        <w:t xml:space="preserve"> </w:t>
      </w:r>
      <w:r>
        <w:t xml:space="preserve">(or </w:t>
      </w:r>
      <w:r>
        <w:rPr>
          <w:spacing w:val="-1"/>
        </w:rPr>
        <w:t>blank),</w:t>
      </w:r>
      <w:r>
        <w:t xml:space="preserve"> 1.0 </w:t>
      </w:r>
      <w:r>
        <w:rPr>
          <w:spacing w:val="-1"/>
        </w:rPr>
        <w:t>ppm,</w:t>
      </w:r>
      <w:r>
        <w:t xml:space="preserve"> 2.0 </w:t>
      </w:r>
      <w:r>
        <w:rPr>
          <w:spacing w:val="-1"/>
        </w:rPr>
        <w:t>ppm,</w:t>
      </w:r>
      <w:r>
        <w:t xml:space="preserve"> 4.0 </w:t>
      </w:r>
      <w:r>
        <w:rPr>
          <w:spacing w:val="-1"/>
        </w:rPr>
        <w:t>ppm,</w:t>
      </w:r>
      <w:r>
        <w:t xml:space="preserve"> 6.0 ppm.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4"/>
        </w:numPr>
        <w:tabs>
          <w:tab w:val="left" w:pos="590"/>
        </w:tabs>
        <w:spacing w:before="168"/>
        <w:ind w:left="590"/>
      </w:pPr>
      <w:r>
        <w:t>Fill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cuvette </w:t>
      </w:r>
      <w:r>
        <w:t>about</w:t>
      </w:r>
      <w:r>
        <w:rPr>
          <w:spacing w:val="-1"/>
        </w:rPr>
        <w:t xml:space="preserve"> </w:t>
      </w:r>
      <w:r>
        <w:t>¾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corresponding</w:t>
      </w:r>
      <w:r>
        <w:t xml:space="preserve"> </w:t>
      </w:r>
      <w:r>
        <w:rPr>
          <w:spacing w:val="-1"/>
        </w:rPr>
        <w:t>standard</w:t>
      </w:r>
      <w:r>
        <w:t xml:space="preserve"> solution.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Heading2"/>
        <w:spacing w:before="170"/>
        <w:rPr>
          <w:b w:val="0"/>
          <w:bCs w:val="0"/>
        </w:rPr>
      </w:pPr>
      <w:bookmarkStart w:id="7" w:name="Part_II:__Forming_the_standard_curve"/>
      <w:bookmarkEnd w:id="7"/>
      <w:r>
        <w:t xml:space="preserve">Part II:  </w:t>
      </w:r>
      <w:r>
        <w:rPr>
          <w:spacing w:val="-1"/>
        </w:rPr>
        <w:t>Forming</w:t>
      </w:r>
      <w:r>
        <w:t xml:space="preserve"> the </w:t>
      </w:r>
      <w:r>
        <w:rPr>
          <w:spacing w:val="-1"/>
        </w:rPr>
        <w:t>standard</w:t>
      </w:r>
      <w:r>
        <w:t xml:space="preserve"> curve</w:t>
      </w:r>
    </w:p>
    <w:p w:rsidR="007F646F" w:rsidRDefault="007F646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  <w:ind w:right="565"/>
      </w:pPr>
      <w:r>
        <w:t xml:space="preserve">Ensure that the </w:t>
      </w:r>
      <w:r>
        <w:rPr>
          <w:spacing w:val="-1"/>
        </w:rPr>
        <w:t>spectrophotometer</w:t>
      </w:r>
      <w:r>
        <w:t xml:space="preserve"> has </w:t>
      </w:r>
      <w:r>
        <w:rPr>
          <w:spacing w:val="-1"/>
        </w:rPr>
        <w:t>warmed</w:t>
      </w:r>
      <w:r>
        <w:rPr>
          <w:spacing w:val="-2"/>
        </w:rPr>
        <w:t xml:space="preserve"> </w:t>
      </w:r>
      <w:r>
        <w:t xml:space="preserve">up for at least 20 </w:t>
      </w:r>
      <w:r>
        <w:rPr>
          <w:spacing w:val="-1"/>
        </w:rPr>
        <w:t>minutes.</w:t>
      </w:r>
      <w:r>
        <w:t xml:space="preserve"> Use the same</w:t>
      </w:r>
      <w:r>
        <w:rPr>
          <w:spacing w:val="51"/>
        </w:rPr>
        <w:t xml:space="preserve"> </w:t>
      </w:r>
      <w:r>
        <w:rPr>
          <w:spacing w:val="-1"/>
        </w:rPr>
        <w:t xml:space="preserve">instrument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experiment.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</w:pPr>
      <w:r>
        <w:t xml:space="preserve">Adjust the </w:t>
      </w:r>
      <w:r>
        <w:rPr>
          <w:spacing w:val="-1"/>
        </w:rPr>
        <w:t>wavelength</w:t>
      </w:r>
      <w:r>
        <w:t xml:space="preserve"> to 510 </w:t>
      </w:r>
      <w:r>
        <w:rPr>
          <w:spacing w:val="-1"/>
        </w:rPr>
        <w:t>nm.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  <w:ind w:right="181"/>
      </w:pPr>
      <w:r>
        <w:t>Using a Kimwipe, wipe off the cuvette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blank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0</w:t>
      </w:r>
      <w:proofErr w:type="gramEnd"/>
      <w:r>
        <w:rPr>
          <w:spacing w:val="-1"/>
        </w:rPr>
        <w:t xml:space="preserve"> ppm).</w:t>
      </w:r>
      <w:r>
        <w:rPr>
          <w:spacing w:val="60"/>
        </w:rPr>
        <w:t xml:space="preserve"> </w:t>
      </w:r>
      <w:r>
        <w:rPr>
          <w:u w:val="single" w:color="000000"/>
        </w:rPr>
        <w:t>Do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touch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clear sides </w:t>
      </w:r>
      <w:r>
        <w:rPr>
          <w:spacing w:val="-1"/>
          <w:u w:val="single" w:color="000000"/>
        </w:rPr>
        <w:t xml:space="preserve">of </w:t>
      </w:r>
      <w:r>
        <w:rPr>
          <w:u w:val="single" w:color="000000"/>
        </w:rPr>
        <w:t>the cuvette.</w:t>
      </w:r>
      <w:r>
        <w:rPr>
          <w:spacing w:val="59"/>
          <w:u w:val="single" w:color="000000"/>
        </w:rPr>
        <w:t xml:space="preserve"> </w:t>
      </w:r>
      <w:r>
        <w:t xml:space="preserve">Place </w:t>
      </w:r>
      <w:r>
        <w:rPr>
          <w:spacing w:val="-1"/>
        </w:rPr>
        <w:t>the</w:t>
      </w:r>
      <w:r>
        <w:t xml:space="preserve"> cuvette in the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compartment</w:t>
      </w:r>
      <w:r>
        <w:t xml:space="preserve"> with the </w:t>
      </w:r>
      <w:r>
        <w:rPr>
          <w:spacing w:val="-1"/>
        </w:rPr>
        <w:t>triangle</w:t>
      </w:r>
      <w:r>
        <w:t xml:space="preserve"> on</w:t>
      </w:r>
      <w:r>
        <w:rPr>
          <w:spacing w:val="41"/>
        </w:rPr>
        <w:t xml:space="preserve"> </w:t>
      </w:r>
      <w:r>
        <w:t xml:space="preserve">the cuvette </w:t>
      </w:r>
      <w:r>
        <w:rPr>
          <w:spacing w:val="-1"/>
        </w:rPr>
        <w:t>facing</w:t>
      </w:r>
      <w:r>
        <w:t xml:space="preserve"> the front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instrument.</w:t>
      </w:r>
      <w:r>
        <w:rPr>
          <w:spacing w:val="59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lid.</w:t>
      </w:r>
    </w:p>
    <w:p w:rsidR="007F646F" w:rsidRDefault="007F646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46F" w:rsidRDefault="007F646F">
      <w:pPr>
        <w:rPr>
          <w:rFonts w:ascii="Times New Roman" w:eastAsia="Times New Roman" w:hAnsi="Times New Roman" w:cs="Times New Roman"/>
          <w:sz w:val="17"/>
          <w:szCs w:val="17"/>
        </w:rPr>
        <w:sectPr w:rsidR="007F646F">
          <w:headerReference w:type="default" r:id="rId8"/>
          <w:pgSz w:w="12240" w:h="15840"/>
          <w:pgMar w:top="1020" w:right="1300" w:bottom="980" w:left="1300" w:header="751" w:footer="791" w:gutter="0"/>
          <w:cols w:space="720"/>
        </w:sectPr>
      </w:pPr>
    </w:p>
    <w:p w:rsidR="007F646F" w:rsidRDefault="00A520C4">
      <w:pPr>
        <w:pStyle w:val="BodyText"/>
        <w:numPr>
          <w:ilvl w:val="0"/>
          <w:numId w:val="3"/>
        </w:numPr>
        <w:tabs>
          <w:tab w:val="left" w:pos="680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71120</wp:posOffset>
                </wp:positionV>
                <wp:extent cx="1143000" cy="228600"/>
                <wp:effectExtent l="9525" t="6985" r="9525" b="12065"/>
                <wp:wrapNone/>
                <wp:docPr id="18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2520" y="-341"/>
                          <a:chExt cx="1800" cy="36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520" y="-341"/>
                            <a:ext cx="1800" cy="360"/>
                          </a:xfrm>
                          <a:custGeom>
                            <a:avLst/>
                            <a:gdLst>
                              <a:gd name="T0" fmla="+- 0 4320 2520"/>
                              <a:gd name="T1" fmla="*/ T0 w 1800"/>
                              <a:gd name="T2" fmla="+- 0 -341 -341"/>
                              <a:gd name="T3" fmla="*/ -341 h 360"/>
                              <a:gd name="T4" fmla="+- 0 2520 2520"/>
                              <a:gd name="T5" fmla="*/ T4 w 1800"/>
                              <a:gd name="T6" fmla="+- 0 -341 -341"/>
                              <a:gd name="T7" fmla="*/ -341 h 360"/>
                              <a:gd name="T8" fmla="+- 0 2520 2520"/>
                              <a:gd name="T9" fmla="*/ T8 w 1800"/>
                              <a:gd name="T10" fmla="+- 0 19 -341"/>
                              <a:gd name="T11" fmla="*/ 19 h 360"/>
                              <a:gd name="T12" fmla="+- 0 4320 2520"/>
                              <a:gd name="T13" fmla="*/ T12 w 1800"/>
                              <a:gd name="T14" fmla="+- 0 19 -341"/>
                              <a:gd name="T15" fmla="*/ 19 h 360"/>
                              <a:gd name="T16" fmla="+- 0 4320 2520"/>
                              <a:gd name="T17" fmla="*/ T16 w 1800"/>
                              <a:gd name="T18" fmla="+- 0 -341 -341"/>
                              <a:gd name="T19" fmla="*/ -3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36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800" y="360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0B7D1" id="Group 12" o:spid="_x0000_s1026" style="position:absolute;margin-left:129pt;margin-top:5.6pt;width:90pt;height:18pt;z-index:-6352;mso-position-horizontal-relative:page" coordorigin="2520,-341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">
                <v:shape id="Freeform 13" o:spid="_x0000_s1027" style="position:absolute;left:2520;top:-341;width:1800;height:360;visibility:visible;mso-wrap-style:square;v-text-anchor:top" coordsize="1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" path="m1800,l,,,360r1800,l1800,xe" filled="f" strokecolor="#010101">
                  <v:path arrowok="t" o:connecttype="custom" o:connectlocs="1800,-341;0,-341;0,19;1800,19;1800,-341" o:connectangles="0,0,0,0,0"/>
                </v:shape>
                <w10:wrap anchorx="page"/>
              </v:group>
            </w:pict>
          </mc:Fallback>
        </mc:AlternateContent>
      </w:r>
      <w:r w:rsidR="00AE5867">
        <w:t>Press</w:t>
      </w:r>
    </w:p>
    <w:p w:rsidR="007F646F" w:rsidRDefault="00AE5867">
      <w:pPr>
        <w:spacing w:before="81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0</w:t>
      </w:r>
      <w:r>
        <w:rPr>
          <w:rFonts w:ascii="Times New Roman"/>
          <w:spacing w:val="-1"/>
          <w:sz w:val="20"/>
        </w:rPr>
        <w:t xml:space="preserve"> ABS 100%T</w:t>
      </w:r>
    </w:p>
    <w:p w:rsidR="007F646F" w:rsidRDefault="007F646F">
      <w:pPr>
        <w:rPr>
          <w:rFonts w:ascii="Times New Roman" w:eastAsia="Times New Roman" w:hAnsi="Times New Roman" w:cs="Times New Roman"/>
          <w:sz w:val="20"/>
          <w:szCs w:val="20"/>
        </w:rPr>
        <w:sectPr w:rsidR="007F646F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1188" w:space="44"/>
            <w:col w:w="8408"/>
          </w:cols>
        </w:sectPr>
      </w:pPr>
    </w:p>
    <w:p w:rsidR="007F646F" w:rsidRDefault="00AE5867">
      <w:pPr>
        <w:pStyle w:val="BodyText"/>
        <w:ind w:left="679" w:firstLine="0"/>
      </w:pPr>
      <w:bookmarkStart w:id="8" w:name="Record_the_absorbance_of_the_blank_solut"/>
      <w:bookmarkEnd w:id="8"/>
      <w:r>
        <w:t xml:space="preserve">Record the absorbance </w:t>
      </w:r>
      <w:r>
        <w:rPr>
          <w:spacing w:val="-1"/>
        </w:rPr>
        <w:t xml:space="preserve">of </w:t>
      </w:r>
      <w:r>
        <w:t xml:space="preserve">the blank </w:t>
      </w:r>
      <w:r>
        <w:rPr>
          <w:spacing w:val="-1"/>
        </w:rPr>
        <w:t>solution</w:t>
      </w:r>
      <w:r>
        <w:t xml:space="preserve"> in </w:t>
      </w:r>
      <w:r>
        <w:rPr>
          <w:spacing w:val="-1"/>
        </w:rPr>
        <w:t>the</w:t>
      </w:r>
      <w:r>
        <w:t xml:space="preserve"> Data Table.</w:t>
      </w:r>
    </w:p>
    <w:p w:rsidR="007F646F" w:rsidRDefault="007F646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  <w:spacing w:before="69"/>
      </w:pPr>
      <w:r>
        <w:rPr>
          <w:spacing w:val="-1"/>
        </w:rPr>
        <w:t>Remove</w:t>
      </w:r>
      <w:r>
        <w:t xml:space="preserve"> the cuvette from the </w:t>
      </w:r>
      <w:r>
        <w:rPr>
          <w:spacing w:val="-1"/>
        </w:rPr>
        <w:t>instrument.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  <w:ind w:right="246"/>
      </w:pPr>
      <w:r>
        <w:rPr>
          <w:spacing w:val="-1"/>
        </w:rPr>
        <w:t>Wipe</w:t>
      </w:r>
      <w:r>
        <w:t xml:space="preserve"> and align the 1.0 ppm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cuvette in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manner.</w:t>
      </w:r>
      <w:r>
        <w:t xml:space="preserve">  Close the lid.  Record the</w:t>
      </w:r>
      <w:r>
        <w:rPr>
          <w:spacing w:val="27"/>
        </w:rPr>
        <w:t xml:space="preserve"> </w:t>
      </w:r>
      <w:r>
        <w:rPr>
          <w:spacing w:val="-1"/>
        </w:rPr>
        <w:t>absorbance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solution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Table.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</w:pP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readings for each of the other standard solutions.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3"/>
        </w:numPr>
        <w:tabs>
          <w:tab w:val="left" w:pos="680"/>
        </w:tabs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(y-axis)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concentration </w:t>
      </w:r>
      <w:r>
        <w:t>(x-axis),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curve.</w:t>
      </w:r>
    </w:p>
    <w:p w:rsidR="007F646F" w:rsidRDefault="007F646F">
      <w:pPr>
        <w:sectPr w:rsidR="007F646F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7F646F" w:rsidRDefault="007F646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F646F" w:rsidRDefault="00AE5867">
      <w:pPr>
        <w:pStyle w:val="Heading2"/>
        <w:spacing w:before="69"/>
        <w:rPr>
          <w:b w:val="0"/>
          <w:bCs w:val="0"/>
        </w:rPr>
      </w:pPr>
      <w:r>
        <w:t>Part</w:t>
      </w:r>
      <w:r>
        <w:rPr>
          <w:spacing w:val="-1"/>
        </w:rPr>
        <w:t xml:space="preserve"> </w:t>
      </w:r>
      <w:r>
        <w:t>III:</w:t>
      </w:r>
      <w:r>
        <w:rPr>
          <w:spacing w:val="59"/>
        </w:rPr>
        <w:t xml:space="preserve"> </w:t>
      </w:r>
      <w:r>
        <w:rPr>
          <w:spacing w:val="-1"/>
        </w:rPr>
        <w:t xml:space="preserve">Preparation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unknown</w:t>
      </w:r>
    </w:p>
    <w:p w:rsidR="007F646F" w:rsidRDefault="007F646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646F" w:rsidRDefault="00AE5867">
      <w:pPr>
        <w:pStyle w:val="BodyText"/>
        <w:numPr>
          <w:ilvl w:val="0"/>
          <w:numId w:val="2"/>
        </w:numPr>
        <w:tabs>
          <w:tab w:val="left" w:pos="680"/>
        </w:tabs>
        <w:ind w:right="514"/>
      </w:pPr>
      <w:r>
        <w:t>Obtain an unknown sample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instructor</w:t>
      </w:r>
      <w:r>
        <w:t xml:space="preserve"> or prepare your own unknown using a</w:t>
      </w:r>
      <w:r>
        <w:rPr>
          <w:spacing w:val="29"/>
        </w:rPr>
        <w:t xml:space="preserve"> </w:t>
      </w:r>
      <w:r>
        <w:t xml:space="preserve">collected water </w:t>
      </w:r>
      <w:r>
        <w:rPr>
          <w:spacing w:val="-1"/>
        </w:rPr>
        <w:t>sample</w:t>
      </w:r>
      <w:r>
        <w:t xml:space="preserve"> and the instructions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provided,</w:t>
      </w:r>
      <w:r>
        <w:rPr>
          <w:spacing w:val="24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5.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2"/>
        </w:numPr>
        <w:tabs>
          <w:tab w:val="left" w:pos="680"/>
        </w:tabs>
        <w:ind w:right="438"/>
      </w:pPr>
      <w:r>
        <w:t xml:space="preserve">Prepare your own unknown by adding 5 </w:t>
      </w:r>
      <w:r>
        <w:rPr>
          <w:spacing w:val="-1"/>
        </w:rPr>
        <w:t xml:space="preserve">mL </w:t>
      </w:r>
      <w:r>
        <w:t>of 0.25% ortho-phenanthroline solution to a</w:t>
      </w:r>
      <w:r>
        <w:rPr>
          <w:spacing w:val="20"/>
        </w:rPr>
        <w:t xml:space="preserve"> </w:t>
      </w:r>
      <w:r>
        <w:t>100</w:t>
      </w:r>
      <w:r>
        <w:rPr>
          <w:spacing w:val="-1"/>
        </w:rPr>
        <w:t xml:space="preserve"> mL volumetric </w:t>
      </w:r>
      <w:r>
        <w:t>flask.</w:t>
      </w:r>
      <w:r>
        <w:rPr>
          <w:spacing w:val="59"/>
        </w:rPr>
        <w:t xml:space="preserve"> </w:t>
      </w:r>
      <w:r>
        <w:t>Dilu</w:t>
      </w:r>
      <w:r>
        <w:t>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mark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sample.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520C4">
      <w:pPr>
        <w:pStyle w:val="BodyText"/>
        <w:numPr>
          <w:ilvl w:val="0"/>
          <w:numId w:val="2"/>
        </w:numPr>
        <w:tabs>
          <w:tab w:val="left" w:pos="680"/>
        </w:tabs>
        <w:ind w:right="338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177800</wp:posOffset>
                </wp:positionV>
                <wp:extent cx="1028700" cy="228600"/>
                <wp:effectExtent l="9525" t="13335" r="9525" b="5715"/>
                <wp:wrapNone/>
                <wp:docPr id="16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28600"/>
                          <a:chOff x="9000" y="280"/>
                          <a:chExt cx="1620" cy="36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9000" y="280"/>
                            <a:ext cx="1620" cy="360"/>
                          </a:xfrm>
                          <a:custGeom>
                            <a:avLst/>
                            <a:gdLst>
                              <a:gd name="T0" fmla="+- 0 10620 9000"/>
                              <a:gd name="T1" fmla="*/ T0 w 1620"/>
                              <a:gd name="T2" fmla="+- 0 280 280"/>
                              <a:gd name="T3" fmla="*/ 280 h 360"/>
                              <a:gd name="T4" fmla="+- 0 9000 9000"/>
                              <a:gd name="T5" fmla="*/ T4 w 1620"/>
                              <a:gd name="T6" fmla="+- 0 280 280"/>
                              <a:gd name="T7" fmla="*/ 280 h 360"/>
                              <a:gd name="T8" fmla="+- 0 9000 9000"/>
                              <a:gd name="T9" fmla="*/ T8 w 1620"/>
                              <a:gd name="T10" fmla="+- 0 640 280"/>
                              <a:gd name="T11" fmla="*/ 640 h 360"/>
                              <a:gd name="T12" fmla="+- 0 10620 9000"/>
                              <a:gd name="T13" fmla="*/ T12 w 1620"/>
                              <a:gd name="T14" fmla="+- 0 640 280"/>
                              <a:gd name="T15" fmla="*/ 640 h 360"/>
                              <a:gd name="T16" fmla="+- 0 10620 9000"/>
                              <a:gd name="T17" fmla="*/ T16 w 1620"/>
                              <a:gd name="T18" fmla="+- 0 280 280"/>
                              <a:gd name="T19" fmla="*/ 2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360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620" y="36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FA146" id="Group 10" o:spid="_x0000_s1026" style="position:absolute;margin-left:450pt;margin-top:14pt;width:81pt;height:18pt;z-index:-6328;mso-position-horizontal-relative:page" coordorigin="9000,280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">
                <v:shape id="Freeform 11" o:spid="_x0000_s1027" style="position:absolute;left:9000;top:280;width:1620;height:360;visibility:visible;mso-wrap-style:square;v-text-anchor:top" coordsize="16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" path="m1620,l,,,360r1620,l1620,xe" filled="f" strokecolor="#010101">
                  <v:path arrowok="t" o:connecttype="custom" o:connectlocs="1620,280;0,280;0,640;1620,640;1620,280" o:connectangles="0,0,0,0,0"/>
                </v:shape>
                <w10:wrap anchorx="page"/>
              </v:group>
            </w:pict>
          </mc:Fallback>
        </mc:AlternateContent>
      </w:r>
      <w:r w:rsidR="00AE5867">
        <w:t xml:space="preserve">If using a collected water </w:t>
      </w:r>
      <w:r w:rsidR="00AE5867">
        <w:rPr>
          <w:spacing w:val="-1"/>
        </w:rPr>
        <w:t>sample,</w:t>
      </w:r>
      <w:r w:rsidR="00AE5867">
        <w:t xml:space="preserve"> fill a </w:t>
      </w:r>
      <w:r w:rsidR="00AE5867">
        <w:rPr>
          <w:spacing w:val="-1"/>
        </w:rPr>
        <w:t>cuvette</w:t>
      </w:r>
      <w:r w:rsidR="00AE5867">
        <w:t xml:space="preserve"> about ¾ full with the </w:t>
      </w:r>
      <w:r w:rsidR="00AE5867">
        <w:rPr>
          <w:spacing w:val="-1"/>
        </w:rPr>
        <w:t>sample.</w:t>
      </w:r>
      <w:r w:rsidR="00AE5867">
        <w:t xml:space="preserve">  This will be</w:t>
      </w:r>
      <w:r w:rsidR="00AE5867">
        <w:rPr>
          <w:spacing w:val="35"/>
        </w:rPr>
        <w:t xml:space="preserve"> </w:t>
      </w:r>
      <w:r w:rsidR="00AE5867">
        <w:t>the</w:t>
      </w:r>
      <w:r w:rsidR="00AE5867">
        <w:rPr>
          <w:spacing w:val="-1"/>
        </w:rPr>
        <w:t xml:space="preserve"> </w:t>
      </w:r>
      <w:r w:rsidR="00AE5867">
        <w:t>blank.</w:t>
      </w:r>
      <w:r w:rsidR="00AE5867">
        <w:rPr>
          <w:spacing w:val="59"/>
        </w:rPr>
        <w:t xml:space="preserve"> </w:t>
      </w:r>
      <w:r w:rsidR="00AE5867">
        <w:t>Insert</w:t>
      </w:r>
      <w:r w:rsidR="00AE5867">
        <w:rPr>
          <w:spacing w:val="-1"/>
        </w:rPr>
        <w:t xml:space="preserve"> </w:t>
      </w:r>
      <w:r w:rsidR="00AE5867">
        <w:t>the</w:t>
      </w:r>
      <w:r w:rsidR="00AE5867">
        <w:rPr>
          <w:spacing w:val="-1"/>
        </w:rPr>
        <w:t xml:space="preserve"> </w:t>
      </w:r>
      <w:r w:rsidR="00AE5867">
        <w:t>blank</w:t>
      </w:r>
      <w:r w:rsidR="00AE5867">
        <w:rPr>
          <w:spacing w:val="-1"/>
        </w:rPr>
        <w:t xml:space="preserve"> </w:t>
      </w:r>
      <w:r w:rsidR="00AE5867">
        <w:t xml:space="preserve">cuvette into the </w:t>
      </w:r>
      <w:r w:rsidR="00AE5867">
        <w:rPr>
          <w:spacing w:val="-1"/>
        </w:rPr>
        <w:t>spectrophotometer</w:t>
      </w:r>
      <w:r w:rsidR="00AE5867">
        <w:t xml:space="preserve"> and </w:t>
      </w:r>
      <w:proofErr w:type="gramStart"/>
      <w:r w:rsidR="00AE5867">
        <w:t>press .</w:t>
      </w:r>
      <w:proofErr w:type="gramEnd"/>
      <w:r w:rsidR="00AE5867">
        <w:t xml:space="preserve"> </w:t>
      </w:r>
      <w:r w:rsidR="00AE5867">
        <w:rPr>
          <w:spacing w:val="28"/>
        </w:rPr>
        <w:t xml:space="preserve"> </w:t>
      </w:r>
      <w:r w:rsidR="00AE5867">
        <w:rPr>
          <w:position w:val="-3"/>
          <w:sz w:val="20"/>
        </w:rPr>
        <w:t>0</w:t>
      </w:r>
      <w:r w:rsidR="00AE5867">
        <w:rPr>
          <w:spacing w:val="-1"/>
          <w:position w:val="-3"/>
          <w:sz w:val="20"/>
        </w:rPr>
        <w:t xml:space="preserve"> ABS 100%T</w:t>
      </w:r>
    </w:p>
    <w:p w:rsidR="007F646F" w:rsidRDefault="007F646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F646F" w:rsidRDefault="00AE5867">
      <w:pPr>
        <w:pStyle w:val="BodyText"/>
        <w:numPr>
          <w:ilvl w:val="0"/>
          <w:numId w:val="2"/>
        </w:numPr>
        <w:tabs>
          <w:tab w:val="left" w:pos="680"/>
        </w:tabs>
      </w:pPr>
      <w:r>
        <w:rPr>
          <w:spacing w:val="-1"/>
        </w:rPr>
        <w:t>Remove</w:t>
      </w:r>
      <w:r>
        <w:t xml:space="preserve"> the blank cuvette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instrument.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2"/>
        </w:numPr>
        <w:tabs>
          <w:tab w:val="left" w:pos="680"/>
        </w:tabs>
        <w:ind w:left="716" w:right="999" w:hanging="576"/>
      </w:pPr>
      <w:r>
        <w:t>Fill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¾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your unknown,</w:t>
      </w:r>
      <w:r>
        <w:t xml:space="preserve"> either prepared or provided by your</w:t>
      </w:r>
      <w:r>
        <w:rPr>
          <w:spacing w:val="27"/>
        </w:rPr>
        <w:t xml:space="preserve"> </w:t>
      </w:r>
      <w:r>
        <w:rPr>
          <w:spacing w:val="-1"/>
        </w:rPr>
        <w:t>instructor.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2"/>
        </w:numPr>
        <w:tabs>
          <w:tab w:val="left" w:pos="680"/>
        </w:tabs>
      </w:pP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2"/>
        </w:numPr>
        <w:tabs>
          <w:tab w:val="left" w:pos="680"/>
        </w:tabs>
        <w:ind w:left="716" w:right="310" w:hanging="576"/>
      </w:pPr>
      <w:r>
        <w:t>From</w:t>
      </w:r>
      <w:r>
        <w:rPr>
          <w:spacing w:val="-2"/>
        </w:rPr>
        <w:t xml:space="preserve"> </w:t>
      </w:r>
      <w:r>
        <w:t xml:space="preserve">the standard curve,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 xml:space="preserve">concentration </w:t>
      </w:r>
      <w:r>
        <w:t>of</w:t>
      </w:r>
      <w:r>
        <w:rPr>
          <w:spacing w:val="-1"/>
        </w:rPr>
        <w:t xml:space="preserve"> </w:t>
      </w:r>
      <w:r>
        <w:t>iron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sample.</w:t>
      </w:r>
      <w:r>
        <w:rPr>
          <w:spacing w:val="5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locate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absorbance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y-axis of the standard curve</w:t>
      </w:r>
      <w:r>
        <w:rPr>
          <w:spacing w:val="29"/>
        </w:rPr>
        <w:t xml:space="preserve"> </w:t>
      </w:r>
      <w:r>
        <w:t>graph.</w:t>
      </w:r>
      <w:r>
        <w:rPr>
          <w:spacing w:val="59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absorbance </w:t>
      </w:r>
      <w:r>
        <w:t>intersects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standard curve.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x-axis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concent</w:t>
      </w:r>
      <w:r>
        <w:t>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sample.</w:t>
      </w:r>
      <w:r>
        <w:rPr>
          <w:spacing w:val="5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concentration of the unknown can also be</w:t>
      </w:r>
      <w:r>
        <w:rPr>
          <w:spacing w:val="-1"/>
        </w:rPr>
        <w:t xml:space="preserve"> </w:t>
      </w:r>
      <w:r>
        <w:t>found using the slope of the graph.</w:t>
      </w:r>
    </w:p>
    <w:p w:rsidR="007F646F" w:rsidRDefault="007F646F">
      <w:pPr>
        <w:sectPr w:rsidR="007F646F">
          <w:pgSz w:w="12240" w:h="15840"/>
          <w:pgMar w:top="1020" w:right="1300" w:bottom="980" w:left="1300" w:header="751" w:footer="791" w:gutter="0"/>
          <w:cols w:space="720"/>
        </w:sectPr>
      </w:pPr>
    </w:p>
    <w:p w:rsidR="007F646F" w:rsidRDefault="007F646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F646F" w:rsidRDefault="007F646F">
      <w:pPr>
        <w:rPr>
          <w:rFonts w:ascii="Times New Roman" w:eastAsia="Times New Roman" w:hAnsi="Times New Roman" w:cs="Times New Roman"/>
          <w:sz w:val="17"/>
          <w:szCs w:val="17"/>
        </w:rPr>
        <w:sectPr w:rsidR="007F646F">
          <w:pgSz w:w="12240" w:h="15840"/>
          <w:pgMar w:top="1020" w:right="1300" w:bottom="980" w:left="1300" w:header="751" w:footer="791" w:gutter="0"/>
          <w:cols w:space="720"/>
        </w:sectPr>
      </w:pPr>
    </w:p>
    <w:p w:rsidR="007F646F" w:rsidRDefault="00A520C4">
      <w:pPr>
        <w:pStyle w:val="BodyText"/>
        <w:spacing w:before="69" w:line="313" w:lineRule="auto"/>
        <w:ind w:left="446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215900</wp:posOffset>
                </wp:positionV>
                <wp:extent cx="2514600" cy="1270"/>
                <wp:effectExtent l="13335" t="10795" r="5715" b="6985"/>
                <wp:wrapNone/>
                <wp:docPr id="14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6426" y="340"/>
                          <a:chExt cx="396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426" y="340"/>
                            <a:ext cx="3960" cy="2"/>
                          </a:xfrm>
                          <a:custGeom>
                            <a:avLst/>
                            <a:gdLst>
                              <a:gd name="T0" fmla="+- 0 6426 6426"/>
                              <a:gd name="T1" fmla="*/ T0 w 3960"/>
                              <a:gd name="T2" fmla="+- 0 10385 6426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A27A" id="Group 8" o:spid="_x0000_s1026" style="position:absolute;margin-left:321.3pt;margin-top:17pt;width:198pt;height:.1pt;z-index:-6304;mso-position-horizontal-relative:page" coordorigin="6426,340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">
                <v:shape id="Freeform 9" o:spid="_x0000_s1027" style="position:absolute;left:6426;top:340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" path="m,l3959,e" filled="f" strokeweight=".48pt">
                  <v:path arrowok="t" o:connecttype="custom" o:connectlocs="0,0;39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445135</wp:posOffset>
                </wp:positionV>
                <wp:extent cx="685800" cy="1270"/>
                <wp:effectExtent l="6985" t="11430" r="12065" b="6350"/>
                <wp:wrapNone/>
                <wp:docPr id="12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6386" y="701"/>
                          <a:chExt cx="108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386" y="701"/>
                            <a:ext cx="1080" cy="2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1080"/>
                              <a:gd name="T2" fmla="+- 0 7466 6386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16E8" id="Group 6" o:spid="_x0000_s1026" style="position:absolute;margin-left:319.3pt;margin-top:35.05pt;width:54pt;height:.1pt;z-index:-6280;mso-position-horizontal-relative:page" coordorigin="6386,70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">
                <v:shape id="Freeform 7" o:spid="_x0000_s1027" style="position:absolute;left:6386;top:70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673735</wp:posOffset>
                </wp:positionV>
                <wp:extent cx="838835" cy="1270"/>
                <wp:effectExtent l="11430" t="11430" r="6985" b="6350"/>
                <wp:wrapNone/>
                <wp:docPr id="10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270"/>
                          <a:chOff x="6213" y="1061"/>
                          <a:chExt cx="1321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213" y="1061"/>
                            <a:ext cx="1321" cy="2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321"/>
                              <a:gd name="T2" fmla="+- 0 7534 6213"/>
                              <a:gd name="T3" fmla="*/ T2 w 1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1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A8C96" id="Group 4" o:spid="_x0000_s1026" style="position:absolute;margin-left:310.65pt;margin-top:53.05pt;width:66.05pt;height:.1pt;z-index:-6232;mso-position-horizontal-relative:page" coordorigin="6213,1061" coordsize="1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">
                <v:shape id="Freeform 5" o:spid="_x0000_s1027" style="position:absolute;left:6213;top:1061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" path="m,l1321,e" filled="f" strokeweight=".48pt">
                  <v:path arrowok="t" o:connecttype="custom" o:connectlocs="0,0;1321,0" o:connectangles="0,0"/>
                </v:shape>
                <w10:wrap anchorx="page"/>
              </v:group>
            </w:pict>
          </mc:Fallback>
        </mc:AlternateContent>
      </w:r>
      <w:r w:rsidR="00AE5867">
        <w:rPr>
          <w:spacing w:val="-1"/>
        </w:rPr>
        <w:t>Names</w:t>
      </w:r>
      <w:r w:rsidR="00AE5867">
        <w:rPr>
          <w:spacing w:val="21"/>
        </w:rPr>
        <w:t xml:space="preserve"> </w:t>
      </w:r>
      <w:r w:rsidR="00AE5867">
        <w:rPr>
          <w:spacing w:val="-1"/>
        </w:rPr>
        <w:t>Period</w:t>
      </w:r>
      <w:r w:rsidR="00AE5867">
        <w:rPr>
          <w:spacing w:val="20"/>
        </w:rPr>
        <w:t xml:space="preserve"> </w:t>
      </w:r>
      <w:r w:rsidR="00AE5867">
        <w:t>Date</w:t>
      </w:r>
    </w:p>
    <w:p w:rsidR="007F646F" w:rsidRDefault="00AE58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F646F" w:rsidRDefault="00A520C4">
      <w:pPr>
        <w:pStyle w:val="BodyText"/>
        <w:spacing w:before="154"/>
        <w:ind w:left="1060" w:firstLine="0"/>
      </w:pPr>
      <w:bookmarkStart w:id="9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269875</wp:posOffset>
                </wp:positionV>
                <wp:extent cx="1447800" cy="1270"/>
                <wp:effectExtent l="13335" t="11430" r="5715" b="6350"/>
                <wp:wrapNone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046" y="425"/>
                          <a:chExt cx="228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046" y="425"/>
                            <a:ext cx="2280" cy="2"/>
                          </a:xfrm>
                          <a:custGeom>
                            <a:avLst/>
                            <a:gdLst>
                              <a:gd name="T0" fmla="+- 0 8046 8046"/>
                              <a:gd name="T1" fmla="*/ T0 w 2280"/>
                              <a:gd name="T2" fmla="+- 0 10326 804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CD699" id="Group 2" o:spid="_x0000_s1026" style="position:absolute;margin-left:402.3pt;margin-top:21.25pt;width:114pt;height:.1pt;z-index:-6256;mso-position-horizontal-relative:page" coordorigin="8046,42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">
                <v:shape id="Freeform 3" o:spid="_x0000_s1027" style="position:absolute;left:8046;top:42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bookmarkEnd w:id="9"/>
      <w:r w:rsidR="00AE5867">
        <w:rPr>
          <w:spacing w:val="-1"/>
        </w:rPr>
        <w:t>Class</w:t>
      </w:r>
    </w:p>
    <w:p w:rsidR="007F646F" w:rsidRDefault="007F646F">
      <w:pPr>
        <w:sectPr w:rsidR="007F646F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5127" w:space="40"/>
            <w:col w:w="4473"/>
          </w:cols>
        </w:sectPr>
      </w:pPr>
    </w:p>
    <w:p w:rsidR="007F646F" w:rsidRDefault="007F646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F646F" w:rsidRDefault="00AE5867">
      <w:pPr>
        <w:pStyle w:val="Heading1"/>
        <w:spacing w:before="63" w:line="536" w:lineRule="auto"/>
        <w:ind w:right="3548"/>
        <w:rPr>
          <w:b w:val="0"/>
          <w:bCs w:val="0"/>
        </w:rPr>
      </w:pPr>
      <w:bookmarkStart w:id="10" w:name="DETERMINATION_OF_IRON_IN_WATER"/>
      <w:bookmarkEnd w:id="10"/>
      <w:r>
        <w:t>DETERMINATION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IRON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WATER</w:t>
      </w:r>
      <w:r>
        <w:rPr>
          <w:w w:val="9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TABLE</w:t>
      </w:r>
    </w:p>
    <w:tbl>
      <w:tblPr>
        <w:tblW w:w="0" w:type="auto"/>
        <w:tblInd w:w="1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90"/>
      </w:tblGrid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4" w:line="275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Concentration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4" w:line="275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Absorbance</w:t>
            </w:r>
          </w:p>
        </w:tc>
      </w:tr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2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 ppm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(blank)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7F646F"/>
        </w:tc>
      </w:tr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2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 ppm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7F646F"/>
        </w:tc>
      </w:tr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2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 ppm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7F646F"/>
        </w:tc>
      </w:tr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2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 ppm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7F646F"/>
        </w:tc>
      </w:tr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2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 ppm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7F646F"/>
        </w:tc>
      </w:tr>
      <w:tr w:rsidR="007F646F">
        <w:trPr>
          <w:trHeight w:hRule="exact" w:val="390"/>
        </w:trPr>
        <w:tc>
          <w:tcPr>
            <w:tcW w:w="18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AE5867">
            <w:pPr>
              <w:pStyle w:val="TableParagraph"/>
              <w:spacing w:before="72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unk</w:t>
            </w:r>
            <w:proofErr w:type="spellEnd"/>
            <w:r>
              <w:rPr>
                <w:rFonts w:ascii="Times New Roman"/>
                <w:sz w:val="24"/>
              </w:rPr>
              <w:t xml:space="preserve"> #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46F" w:rsidRDefault="007F646F"/>
        </w:tc>
      </w:tr>
    </w:tbl>
    <w:p w:rsidR="007F646F" w:rsidRDefault="007F6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646F" w:rsidRDefault="00AE5867">
      <w:pPr>
        <w:pStyle w:val="Heading2"/>
        <w:tabs>
          <w:tab w:val="left" w:pos="5048"/>
        </w:tabs>
        <w:spacing w:before="188"/>
        <w:rPr>
          <w:b w:val="0"/>
          <w:bCs w:val="0"/>
        </w:rPr>
      </w:pPr>
      <w:bookmarkStart w:id="11" w:name="Concentration_of_iron_in_unknown:_______"/>
      <w:bookmarkEnd w:id="11"/>
      <w:r>
        <w:t xml:space="preserve">Concentration of iron in </w:t>
      </w:r>
      <w:r>
        <w:rPr>
          <w:spacing w:val="-1"/>
        </w:rPr>
        <w:t>unknown: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46F" w:rsidRDefault="007F64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646F" w:rsidRDefault="00AE5867">
      <w:pPr>
        <w:spacing w:before="21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QUESTIONS</w:t>
      </w:r>
    </w:p>
    <w:p w:rsidR="007F646F" w:rsidRDefault="007F64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46F" w:rsidRDefault="00AE5867">
      <w:pPr>
        <w:pStyle w:val="BodyText"/>
        <w:numPr>
          <w:ilvl w:val="0"/>
          <w:numId w:val="1"/>
        </w:numPr>
        <w:tabs>
          <w:tab w:val="left" w:pos="680"/>
        </w:tabs>
        <w:spacing w:before="165"/>
      </w:pPr>
      <w:r>
        <w:t>Why was ortho-phenanthroline added to the solutions?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7F646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F646F" w:rsidRDefault="00AE5867">
      <w:pPr>
        <w:pStyle w:val="BodyText"/>
        <w:numPr>
          <w:ilvl w:val="0"/>
          <w:numId w:val="1"/>
        </w:numPr>
        <w:tabs>
          <w:tab w:val="left" w:pos="681"/>
        </w:tabs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and analyzing standard iron solutions?</w:t>
      </w: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7F6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646F" w:rsidRDefault="007F646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F646F" w:rsidRDefault="00AE5867">
      <w:pPr>
        <w:pStyle w:val="BodyText"/>
        <w:numPr>
          <w:ilvl w:val="0"/>
          <w:numId w:val="1"/>
        </w:numPr>
        <w:tabs>
          <w:tab w:val="left" w:pos="681"/>
        </w:tabs>
      </w:pPr>
      <w:r>
        <w:t xml:space="preserve">What other </w:t>
      </w:r>
      <w:r>
        <w:rPr>
          <w:spacing w:val="-1"/>
        </w:rPr>
        <w:t>items</w:t>
      </w:r>
      <w:r>
        <w:t xml:space="preserve"> could be analyzed using this </w:t>
      </w:r>
      <w:r>
        <w:rPr>
          <w:spacing w:val="-1"/>
        </w:rPr>
        <w:t>method?</w:t>
      </w:r>
    </w:p>
    <w:sectPr w:rsidR="007F646F">
      <w:type w:val="continuous"/>
      <w:pgSz w:w="12240" w:h="15840"/>
      <w:pgMar w:top="960" w:right="1300" w:bottom="9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67" w:rsidRDefault="00AE5867">
      <w:r>
        <w:separator/>
      </w:r>
    </w:p>
  </w:endnote>
  <w:endnote w:type="continuationSeparator" w:id="0">
    <w:p w:rsidR="00AE5867" w:rsidRDefault="00A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F" w:rsidRDefault="00A520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7B98C" id="Group 6" o:spid="_x0000_s1026" style="position:absolute;margin-left:70.5pt;margin-top:741.85pt;width:471pt;height:.1pt;z-index:-6352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LWWAcLEDAAClCAAADgAAAAAAAAAAAAAAAAAuAgAAZHJzL2Uyb0RvYy54&#10;bWxQSwECLQAUAAYACAAAACEAIPfup98AAAAOAQAADwAAAAAAAAAAAAAAAAALBgAAZHJzL2Rvd25y&#10;ZXYueG1sUEsFBgAAAAAEAAQA8wAAABcHAAAAAA==&#10;">
              <v:shape id="Freeform 7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6F" w:rsidRDefault="00AE586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42.6pt;width:127.4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" filled="f" stroked="f">
              <v:textbox inset="0,0,0,0">
                <w:txbxContent>
                  <w:p w:rsidR="007F646F" w:rsidRDefault="00AE586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9431020</wp:posOffset>
              </wp:positionV>
              <wp:extent cx="487680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6F" w:rsidRDefault="00AE586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VIS5-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7.65pt;margin-top:742.6pt;width:38.4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uusg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" filled="f" stroked="f">
              <v:textbox inset="0,0,0,0">
                <w:txbxContent>
                  <w:p w:rsidR="007F646F" w:rsidRDefault="00AE586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VIS5-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67" w:rsidRDefault="00AE5867">
      <w:r>
        <w:separator/>
      </w:r>
    </w:p>
  </w:footnote>
  <w:footnote w:type="continuationSeparator" w:id="0">
    <w:p w:rsidR="00AE5867" w:rsidRDefault="00AE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F" w:rsidRDefault="00A520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650240</wp:posOffset>
              </wp:positionV>
              <wp:extent cx="59817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4"/>
                        <a:chExt cx="94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0" y="102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C3980" id="Group 2" o:spid="_x0000_s1026" style="position:absolute;margin-left:70.5pt;margin-top:51.2pt;width:471pt;height:.1pt;z-index:-6280;mso-position-horizontal-relative:page;mso-position-vertical-relative:page" coordorigin="1410,102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">
              <v:shape id="Freeform 3" o:spid="_x0000_s1027" style="position:absolute;left:1410;top:10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4474210</wp:posOffset>
              </wp:positionH>
              <wp:positionV relativeFrom="page">
                <wp:posOffset>464185</wp:posOffset>
              </wp:positionV>
              <wp:extent cx="19399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6F" w:rsidRDefault="00AE586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Determination of Iron in Water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2.3pt;margin-top:36.55pt;width:152.75pt;height:14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vy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" filled="f" stroked="f">
              <v:textbox inset="0,0,0,0">
                <w:txbxContent>
                  <w:p w:rsidR="007F646F" w:rsidRDefault="00AE586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Determination of Iron in Water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06D"/>
    <w:multiLevelType w:val="hybridMultilevel"/>
    <w:tmpl w:val="B81CB364"/>
    <w:lvl w:ilvl="0" w:tplc="A7E6B59C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08F466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9C8403CE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7756AF0E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37D668C4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B74C4CE0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A566AF68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BE1E2944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9878E1C6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1" w15:restartNumberingAfterBreak="0">
    <w:nsid w:val="4009528B"/>
    <w:multiLevelType w:val="hybridMultilevel"/>
    <w:tmpl w:val="C02622EE"/>
    <w:lvl w:ilvl="0" w:tplc="727430D4">
      <w:start w:val="1"/>
      <w:numFmt w:val="decimal"/>
      <w:lvlText w:val="%1."/>
      <w:lvlJc w:val="left"/>
      <w:pPr>
        <w:ind w:left="680"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A47026">
      <w:start w:val="1"/>
      <w:numFmt w:val="bullet"/>
      <w:lvlText w:val="•"/>
      <w:lvlJc w:val="left"/>
      <w:pPr>
        <w:ind w:left="1576" w:hanging="450"/>
      </w:pPr>
      <w:rPr>
        <w:rFonts w:hint="default"/>
      </w:rPr>
    </w:lvl>
    <w:lvl w:ilvl="2" w:tplc="DE223C28">
      <w:start w:val="1"/>
      <w:numFmt w:val="bullet"/>
      <w:lvlText w:val="•"/>
      <w:lvlJc w:val="left"/>
      <w:pPr>
        <w:ind w:left="2472" w:hanging="450"/>
      </w:pPr>
      <w:rPr>
        <w:rFonts w:hint="default"/>
      </w:rPr>
    </w:lvl>
    <w:lvl w:ilvl="3" w:tplc="32B8439A">
      <w:start w:val="1"/>
      <w:numFmt w:val="bullet"/>
      <w:lvlText w:val="•"/>
      <w:lvlJc w:val="left"/>
      <w:pPr>
        <w:ind w:left="3368" w:hanging="450"/>
      </w:pPr>
      <w:rPr>
        <w:rFonts w:hint="default"/>
      </w:rPr>
    </w:lvl>
    <w:lvl w:ilvl="4" w:tplc="D62A9512">
      <w:start w:val="1"/>
      <w:numFmt w:val="bullet"/>
      <w:lvlText w:val="•"/>
      <w:lvlJc w:val="left"/>
      <w:pPr>
        <w:ind w:left="4264" w:hanging="450"/>
      </w:pPr>
      <w:rPr>
        <w:rFonts w:hint="default"/>
      </w:rPr>
    </w:lvl>
    <w:lvl w:ilvl="5" w:tplc="3AF0514E">
      <w:start w:val="1"/>
      <w:numFmt w:val="bullet"/>
      <w:lvlText w:val="•"/>
      <w:lvlJc w:val="left"/>
      <w:pPr>
        <w:ind w:left="5160" w:hanging="450"/>
      </w:pPr>
      <w:rPr>
        <w:rFonts w:hint="default"/>
      </w:rPr>
    </w:lvl>
    <w:lvl w:ilvl="6" w:tplc="8760113C">
      <w:start w:val="1"/>
      <w:numFmt w:val="bullet"/>
      <w:lvlText w:val="•"/>
      <w:lvlJc w:val="left"/>
      <w:pPr>
        <w:ind w:left="6056" w:hanging="450"/>
      </w:pPr>
      <w:rPr>
        <w:rFonts w:hint="default"/>
      </w:rPr>
    </w:lvl>
    <w:lvl w:ilvl="7" w:tplc="ACB4E41C">
      <w:start w:val="1"/>
      <w:numFmt w:val="bullet"/>
      <w:lvlText w:val="•"/>
      <w:lvlJc w:val="left"/>
      <w:pPr>
        <w:ind w:left="6952" w:hanging="450"/>
      </w:pPr>
      <w:rPr>
        <w:rFonts w:hint="default"/>
      </w:rPr>
    </w:lvl>
    <w:lvl w:ilvl="8" w:tplc="897E39E8">
      <w:start w:val="1"/>
      <w:numFmt w:val="bullet"/>
      <w:lvlText w:val="•"/>
      <w:lvlJc w:val="left"/>
      <w:pPr>
        <w:ind w:left="7848" w:hanging="450"/>
      </w:pPr>
      <w:rPr>
        <w:rFonts w:hint="default"/>
      </w:rPr>
    </w:lvl>
  </w:abstractNum>
  <w:abstractNum w:abstractNumId="2" w15:restartNumberingAfterBreak="0">
    <w:nsid w:val="59DD2A25"/>
    <w:multiLevelType w:val="hybridMultilevel"/>
    <w:tmpl w:val="0B947F5C"/>
    <w:lvl w:ilvl="0" w:tplc="662E9322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321CF2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B6CC4AA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8B585AF2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8766DFAC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5D528CBE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CBF069C0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85383F8A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BE635E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3" w15:restartNumberingAfterBreak="0">
    <w:nsid w:val="6C1E1AAB"/>
    <w:multiLevelType w:val="hybridMultilevel"/>
    <w:tmpl w:val="B3D69324"/>
    <w:lvl w:ilvl="0" w:tplc="65EA38CC">
      <w:start w:val="1"/>
      <w:numFmt w:val="bullet"/>
      <w:lvlText w:val=""/>
      <w:lvlJc w:val="left"/>
      <w:pPr>
        <w:ind w:left="590" w:hanging="450"/>
      </w:pPr>
      <w:rPr>
        <w:rFonts w:ascii="Symbol" w:eastAsia="Symbol" w:hAnsi="Symbol" w:hint="default"/>
        <w:w w:val="99"/>
        <w:sz w:val="20"/>
        <w:szCs w:val="20"/>
      </w:rPr>
    </w:lvl>
    <w:lvl w:ilvl="1" w:tplc="3B2C6E30">
      <w:start w:val="1"/>
      <w:numFmt w:val="bullet"/>
      <w:lvlText w:val="•"/>
      <w:lvlJc w:val="left"/>
      <w:pPr>
        <w:ind w:left="1495" w:hanging="450"/>
      </w:pPr>
      <w:rPr>
        <w:rFonts w:hint="default"/>
      </w:rPr>
    </w:lvl>
    <w:lvl w:ilvl="2" w:tplc="B1CC855A">
      <w:start w:val="1"/>
      <w:numFmt w:val="bullet"/>
      <w:lvlText w:val="•"/>
      <w:lvlJc w:val="left"/>
      <w:pPr>
        <w:ind w:left="2400" w:hanging="450"/>
      </w:pPr>
      <w:rPr>
        <w:rFonts w:hint="default"/>
      </w:rPr>
    </w:lvl>
    <w:lvl w:ilvl="3" w:tplc="4F083784">
      <w:start w:val="1"/>
      <w:numFmt w:val="bullet"/>
      <w:lvlText w:val="•"/>
      <w:lvlJc w:val="left"/>
      <w:pPr>
        <w:ind w:left="3305" w:hanging="450"/>
      </w:pPr>
      <w:rPr>
        <w:rFonts w:hint="default"/>
      </w:rPr>
    </w:lvl>
    <w:lvl w:ilvl="4" w:tplc="51FA40E4">
      <w:start w:val="1"/>
      <w:numFmt w:val="bullet"/>
      <w:lvlText w:val="•"/>
      <w:lvlJc w:val="left"/>
      <w:pPr>
        <w:ind w:left="4210" w:hanging="450"/>
      </w:pPr>
      <w:rPr>
        <w:rFonts w:hint="default"/>
      </w:rPr>
    </w:lvl>
    <w:lvl w:ilvl="5" w:tplc="D73468E0">
      <w:start w:val="1"/>
      <w:numFmt w:val="bullet"/>
      <w:lvlText w:val="•"/>
      <w:lvlJc w:val="left"/>
      <w:pPr>
        <w:ind w:left="5115" w:hanging="450"/>
      </w:pPr>
      <w:rPr>
        <w:rFonts w:hint="default"/>
      </w:rPr>
    </w:lvl>
    <w:lvl w:ilvl="6" w:tplc="FA66B5E6">
      <w:start w:val="1"/>
      <w:numFmt w:val="bullet"/>
      <w:lvlText w:val="•"/>
      <w:lvlJc w:val="left"/>
      <w:pPr>
        <w:ind w:left="6020" w:hanging="450"/>
      </w:pPr>
      <w:rPr>
        <w:rFonts w:hint="default"/>
      </w:rPr>
    </w:lvl>
    <w:lvl w:ilvl="7" w:tplc="B1C0BD6A">
      <w:start w:val="1"/>
      <w:numFmt w:val="bullet"/>
      <w:lvlText w:val="•"/>
      <w:lvlJc w:val="left"/>
      <w:pPr>
        <w:ind w:left="6925" w:hanging="450"/>
      </w:pPr>
      <w:rPr>
        <w:rFonts w:hint="default"/>
      </w:rPr>
    </w:lvl>
    <w:lvl w:ilvl="8" w:tplc="194A81D8">
      <w:start w:val="1"/>
      <w:numFmt w:val="bullet"/>
      <w:lvlText w:val="•"/>
      <w:lvlJc w:val="left"/>
      <w:pPr>
        <w:ind w:left="7830" w:hanging="450"/>
      </w:pPr>
      <w:rPr>
        <w:rFonts w:hint="default"/>
      </w:rPr>
    </w:lvl>
  </w:abstractNum>
  <w:abstractNum w:abstractNumId="4" w15:restartNumberingAfterBreak="0">
    <w:nsid w:val="7E4B47EC"/>
    <w:multiLevelType w:val="hybridMultilevel"/>
    <w:tmpl w:val="E35A7D98"/>
    <w:lvl w:ilvl="0" w:tplc="B1DE0240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16C302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96E6980A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5C884794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866443E8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984E64F0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D318CD56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E86C264E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012A1DB2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6F"/>
    <w:rsid w:val="007F646F"/>
    <w:rsid w:val="00A520C4"/>
    <w:rsid w:val="00A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EA144-62F4-4AE4-946C-CF1ECC3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TITLE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TITLE</dc:title>
  <dc:creator>Pamela A Sherwood</dc:creator>
  <cp:lastModifiedBy>Lori S. Martin</cp:lastModifiedBy>
  <cp:revision>3</cp:revision>
  <dcterms:created xsi:type="dcterms:W3CDTF">2019-08-29T06:29:00Z</dcterms:created>
  <dcterms:modified xsi:type="dcterms:W3CDTF">2020-01-30T18:14:00Z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