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0A" w:rsidRDefault="00CC7A0A" w:rsidP="00CC7A0A">
      <w:pPr>
        <w:spacing w:after="0" w:line="240" w:lineRule="auto"/>
        <w:rPr>
          <w:rFonts w:ascii="Times New Roman" w:hAnsi="Times New Roman" w:cs="Times New Roman"/>
          <w:b/>
          <w:sz w:val="28"/>
        </w:rPr>
      </w:pPr>
      <w:r>
        <w:rPr>
          <w:rFonts w:ascii="Times New Roman" w:hAnsi="Times New Roman" w:cs="Times New Roman"/>
          <w:b/>
          <w:sz w:val="28"/>
        </w:rPr>
        <w:t>TEACHER NOTES</w:t>
      </w:r>
    </w:p>
    <w:p w:rsidR="005736DC" w:rsidRDefault="005736DC" w:rsidP="00CC7A0A">
      <w:pPr>
        <w:spacing w:after="0" w:line="240" w:lineRule="auto"/>
        <w:rPr>
          <w:rFonts w:ascii="Times New Roman" w:hAnsi="Times New Roman" w:cs="Times New Roman"/>
          <w:b/>
          <w:sz w:val="28"/>
        </w:rPr>
      </w:pPr>
    </w:p>
    <w:p w:rsidR="00CC7A0A" w:rsidRDefault="00CC7A0A" w:rsidP="00CC7A0A">
      <w:pPr>
        <w:spacing w:after="0" w:line="240" w:lineRule="auto"/>
        <w:rPr>
          <w:rFonts w:ascii="Times New Roman" w:hAnsi="Times New Roman" w:cs="Times New Roman"/>
          <w:b/>
          <w:sz w:val="28"/>
        </w:rPr>
      </w:pPr>
      <w:r>
        <w:rPr>
          <w:rFonts w:ascii="Times New Roman" w:hAnsi="Times New Roman" w:cs="Times New Roman"/>
          <w:b/>
          <w:sz w:val="28"/>
        </w:rPr>
        <w:t>DETERMINING AVOGADRO’S NUMBER WITH LABQUEST</w:t>
      </w:r>
    </w:p>
    <w:p w:rsidR="00CC7A0A" w:rsidRDefault="00CC7A0A" w:rsidP="00CC7A0A">
      <w:pPr>
        <w:spacing w:after="0" w:line="240" w:lineRule="auto"/>
        <w:rPr>
          <w:rFonts w:ascii="Times New Roman" w:hAnsi="Times New Roman" w:cs="Times New Roman"/>
          <w:b/>
          <w:sz w:val="28"/>
        </w:rPr>
      </w:pPr>
      <w:r>
        <w:rPr>
          <w:rFonts w:ascii="Times New Roman" w:hAnsi="Times New Roman" w:cs="Times New Roman"/>
          <w:b/>
          <w:sz w:val="28"/>
        </w:rPr>
        <w:t xml:space="preserve">LABQUEST 31 </w:t>
      </w:r>
    </w:p>
    <w:p w:rsidR="00CC7A0A" w:rsidRPr="00CC7A0A" w:rsidRDefault="00CC7A0A" w:rsidP="00CC7A0A">
      <w:pPr>
        <w:spacing w:after="0" w:line="240" w:lineRule="auto"/>
        <w:rPr>
          <w:rFonts w:ascii="Times New Roman" w:hAnsi="Times New Roman" w:cs="Times New Roman"/>
          <w:b/>
          <w:i/>
          <w:sz w:val="24"/>
        </w:rPr>
      </w:pPr>
      <w:r w:rsidRPr="00CC7A0A">
        <w:rPr>
          <w:rFonts w:ascii="Times New Roman" w:hAnsi="Times New Roman" w:cs="Times New Roman"/>
          <w:b/>
          <w:i/>
          <w:sz w:val="24"/>
        </w:rPr>
        <w:t xml:space="preserve">From Advanced Chemistry with </w:t>
      </w:r>
      <w:proofErr w:type="spellStart"/>
      <w:r w:rsidRPr="00CC7A0A">
        <w:rPr>
          <w:rFonts w:ascii="Times New Roman" w:hAnsi="Times New Roman" w:cs="Times New Roman"/>
          <w:b/>
          <w:i/>
          <w:sz w:val="24"/>
        </w:rPr>
        <w:t>Vernier</w:t>
      </w:r>
      <w:proofErr w:type="spellEnd"/>
    </w:p>
    <w:p w:rsidR="00CC7A0A" w:rsidRDefault="00CC7A0A" w:rsidP="00CC7A0A">
      <w:pPr>
        <w:spacing w:after="0" w:line="240" w:lineRule="auto"/>
        <w:rPr>
          <w:rFonts w:ascii="Times New Roman" w:hAnsi="Times New Roman" w:cs="Times New Roman"/>
          <w:b/>
          <w:sz w:val="24"/>
        </w:rPr>
      </w:pPr>
    </w:p>
    <w:p w:rsidR="00CC7A0A" w:rsidRDefault="00CC7A0A" w:rsidP="00CC7A0A">
      <w:pPr>
        <w:spacing w:after="0" w:line="240" w:lineRule="auto"/>
        <w:rPr>
          <w:rFonts w:ascii="Times New Roman" w:hAnsi="Times New Roman" w:cs="Times New Roman"/>
          <w:b/>
          <w:sz w:val="24"/>
        </w:rPr>
      </w:pPr>
    </w:p>
    <w:p w:rsidR="00CC7A0A" w:rsidRDefault="00CC7A0A" w:rsidP="00CC7A0A">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  Prepare 1.0 L of 1 M sulfuric acid solution by adding 56 </w:t>
      </w:r>
      <w:proofErr w:type="spellStart"/>
      <w:r>
        <w:rPr>
          <w:rFonts w:ascii="Times New Roman" w:hAnsi="Times New Roman" w:cs="Times New Roman"/>
          <w:sz w:val="24"/>
        </w:rPr>
        <w:t>mL</w:t>
      </w:r>
      <w:proofErr w:type="spellEnd"/>
      <w:r>
        <w:rPr>
          <w:rFonts w:ascii="Times New Roman" w:hAnsi="Times New Roman" w:cs="Times New Roman"/>
          <w:sz w:val="24"/>
        </w:rPr>
        <w:t xml:space="preserve"> of concentrate H</w:t>
      </w:r>
      <w:r>
        <w:rPr>
          <w:rFonts w:ascii="Times New Roman" w:hAnsi="Times New Roman" w:cs="Times New Roman"/>
          <w:sz w:val="24"/>
          <w:vertAlign w:val="subscript"/>
        </w:rPr>
        <w:t>2</w:t>
      </w:r>
      <w:r>
        <w:rPr>
          <w:rFonts w:ascii="Times New Roman" w:hAnsi="Times New Roman" w:cs="Times New Roman"/>
          <w:sz w:val="24"/>
        </w:rPr>
        <w:t>SO</w:t>
      </w:r>
      <w:r>
        <w:rPr>
          <w:rFonts w:ascii="Times New Roman" w:hAnsi="Times New Roman" w:cs="Times New Roman"/>
          <w:sz w:val="24"/>
          <w:vertAlign w:val="subscript"/>
        </w:rPr>
        <w:t>4</w:t>
      </w:r>
      <w:r>
        <w:rPr>
          <w:rFonts w:ascii="Times New Roman" w:hAnsi="Times New Roman" w:cs="Times New Roman"/>
          <w:sz w:val="24"/>
        </w:rPr>
        <w:t xml:space="preserve"> (GHS Signal Word :</w:t>
      </w:r>
      <w:r>
        <w:rPr>
          <w:rFonts w:ascii="Times New Roman" w:hAnsi="Times New Roman" w:cs="Times New Roman"/>
          <w:b/>
          <w:sz w:val="24"/>
        </w:rPr>
        <w:t>DANGER</w:t>
      </w:r>
      <w:r>
        <w:rPr>
          <w:rFonts w:ascii="Times New Roman" w:hAnsi="Times New Roman" w:cs="Times New Roman"/>
          <w:sz w:val="24"/>
        </w:rPr>
        <w:t xml:space="preserve">)  solution to about 800 </w:t>
      </w:r>
      <w:proofErr w:type="spellStart"/>
      <w:r>
        <w:rPr>
          <w:rFonts w:ascii="Times New Roman" w:hAnsi="Times New Roman" w:cs="Times New Roman"/>
          <w:sz w:val="24"/>
        </w:rPr>
        <w:t>mL</w:t>
      </w:r>
      <w:proofErr w:type="spellEnd"/>
      <w:r>
        <w:rPr>
          <w:rFonts w:ascii="Times New Roman" w:hAnsi="Times New Roman" w:cs="Times New Roman"/>
          <w:sz w:val="24"/>
        </w:rPr>
        <w:t xml:space="preserve"> of distilled water and then adding distilled water to make a total volume of 1.0 Liter.</w:t>
      </w:r>
    </w:p>
    <w:p w:rsidR="005736DC" w:rsidRDefault="005736DC" w:rsidP="005736DC">
      <w:pPr>
        <w:pStyle w:val="ListParagraph"/>
        <w:spacing w:after="0" w:line="240" w:lineRule="auto"/>
        <w:rPr>
          <w:rFonts w:ascii="Times New Roman" w:hAnsi="Times New Roman" w:cs="Times New Roman"/>
          <w:sz w:val="24"/>
        </w:rPr>
      </w:pPr>
    </w:p>
    <w:p w:rsidR="00CC7A0A" w:rsidRDefault="00CC7A0A" w:rsidP="00CC7A0A">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Provide a waste container into which the students will dispose of their used electrolyte solutions.  Please follow good laboratory practices in disposing of the waste.</w:t>
      </w:r>
    </w:p>
    <w:p w:rsidR="005736DC" w:rsidRPr="005736DC" w:rsidRDefault="005736DC" w:rsidP="005736DC">
      <w:pPr>
        <w:spacing w:after="0" w:line="240" w:lineRule="auto"/>
        <w:rPr>
          <w:rFonts w:ascii="Times New Roman" w:hAnsi="Times New Roman" w:cs="Times New Roman"/>
          <w:sz w:val="24"/>
        </w:rPr>
      </w:pPr>
    </w:p>
    <w:p w:rsidR="00CC7A0A" w:rsidRDefault="00CC7A0A" w:rsidP="00CC7A0A">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In 2011, we began selling anew device for electroplating and electrolysis experiments, the constant current system, which is a combination power supply/current probe.  To use the Constant Current System with Logger Pro (versions 3.8.5 or newer), your students should use the default settings rather than a specific experiment file.  Graphical Analysis 4, all versions supports the Constant Current System.  On </w:t>
      </w:r>
      <w:proofErr w:type="spellStart"/>
      <w:r>
        <w:rPr>
          <w:rFonts w:ascii="Times New Roman" w:hAnsi="Times New Roman" w:cs="Times New Roman"/>
          <w:sz w:val="24"/>
        </w:rPr>
        <w:t>LabQuest</w:t>
      </w:r>
      <w:proofErr w:type="spellEnd"/>
      <w:r>
        <w:rPr>
          <w:rFonts w:ascii="Times New Roman" w:hAnsi="Times New Roman" w:cs="Times New Roman"/>
          <w:sz w:val="24"/>
        </w:rPr>
        <w:t xml:space="preserve">, </w:t>
      </w:r>
      <w:proofErr w:type="spellStart"/>
      <w:r>
        <w:rPr>
          <w:rFonts w:ascii="Times New Roman" w:hAnsi="Times New Roman" w:cs="Times New Roman"/>
          <w:sz w:val="24"/>
        </w:rPr>
        <w:t>LabQuest</w:t>
      </w:r>
      <w:proofErr w:type="spellEnd"/>
      <w:r>
        <w:rPr>
          <w:rFonts w:ascii="Times New Roman" w:hAnsi="Times New Roman" w:cs="Times New Roman"/>
          <w:sz w:val="24"/>
        </w:rPr>
        <w:t xml:space="preserve"> App version 1.5.2 or newer is required.</w:t>
      </w:r>
    </w:p>
    <w:p w:rsidR="005736DC" w:rsidRPr="005736DC" w:rsidRDefault="005736DC" w:rsidP="005736DC">
      <w:pPr>
        <w:spacing w:after="0" w:line="240" w:lineRule="auto"/>
        <w:rPr>
          <w:rFonts w:ascii="Times New Roman" w:hAnsi="Times New Roman" w:cs="Times New Roman"/>
          <w:sz w:val="24"/>
        </w:rPr>
      </w:pPr>
    </w:p>
    <w:p w:rsidR="00CC7A0A" w:rsidRDefault="00CC7A0A" w:rsidP="00CC7A0A">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For use with the Current Probe and a power supply, the best type of connecting wire will have a banana plug at one end and an alligator clip at the other end.  Connecting wires with alligator clips at both ends also work well.  No additional connecting wires are needed if you are using the Constant Current System.</w:t>
      </w:r>
    </w:p>
    <w:p w:rsidR="005736DC" w:rsidRPr="005736DC" w:rsidRDefault="005736DC" w:rsidP="005736DC">
      <w:pPr>
        <w:spacing w:after="0" w:line="240" w:lineRule="auto"/>
        <w:rPr>
          <w:rFonts w:ascii="Times New Roman" w:hAnsi="Times New Roman" w:cs="Times New Roman"/>
          <w:sz w:val="24"/>
        </w:rPr>
      </w:pPr>
    </w:p>
    <w:p w:rsidR="00CC7A0A" w:rsidRDefault="00CC7A0A" w:rsidP="00CC7A0A">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The Constant Current System does not have an on/off switch.  Thus, when connected to its power supply, the device is “on” and a small amount of current is flowing through it.  Note that the student procedure instructs the user to turn the control dial to a minimum setting before connecti</w:t>
      </w:r>
      <w:r w:rsidR="00F51D87">
        <w:rPr>
          <w:rFonts w:ascii="Times New Roman" w:hAnsi="Times New Roman" w:cs="Times New Roman"/>
          <w:sz w:val="24"/>
        </w:rPr>
        <w:t>ng the Constant Current System to power.</w:t>
      </w:r>
    </w:p>
    <w:p w:rsidR="005736DC" w:rsidRPr="005736DC" w:rsidRDefault="005736DC" w:rsidP="005736DC">
      <w:pPr>
        <w:spacing w:after="0" w:line="240" w:lineRule="auto"/>
        <w:rPr>
          <w:rFonts w:ascii="Times New Roman" w:hAnsi="Times New Roman" w:cs="Times New Roman"/>
          <w:sz w:val="24"/>
        </w:rPr>
      </w:pPr>
    </w:p>
    <w:p w:rsidR="00F51D87" w:rsidRDefault="00F51D87" w:rsidP="00CC7A0A">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For additional information about the </w:t>
      </w:r>
      <w:proofErr w:type="spellStart"/>
      <w:proofErr w:type="gramStart"/>
      <w:r>
        <w:rPr>
          <w:rFonts w:ascii="Times New Roman" w:hAnsi="Times New Roman" w:cs="Times New Roman"/>
          <w:sz w:val="24"/>
        </w:rPr>
        <w:t>Vernier</w:t>
      </w:r>
      <w:proofErr w:type="spellEnd"/>
      <w:r>
        <w:rPr>
          <w:rFonts w:ascii="Times New Roman" w:hAnsi="Times New Roman" w:cs="Times New Roman"/>
          <w:sz w:val="24"/>
        </w:rPr>
        <w:t xml:space="preserve"> </w:t>
      </w:r>
      <w:r w:rsidR="005736DC">
        <w:rPr>
          <w:rFonts w:ascii="Times New Roman" w:hAnsi="Times New Roman" w:cs="Times New Roman"/>
          <w:sz w:val="24"/>
        </w:rPr>
        <w:t xml:space="preserve"> </w:t>
      </w:r>
      <w:proofErr w:type="spellStart"/>
      <w:r>
        <w:rPr>
          <w:rFonts w:ascii="Times New Roman" w:hAnsi="Times New Roman" w:cs="Times New Roman"/>
          <w:sz w:val="24"/>
        </w:rPr>
        <w:t>Probeware</w:t>
      </w:r>
      <w:proofErr w:type="spellEnd"/>
      <w:proofErr w:type="gramEnd"/>
      <w:r>
        <w:rPr>
          <w:rFonts w:ascii="Times New Roman" w:hAnsi="Times New Roman" w:cs="Times New Roman"/>
          <w:sz w:val="24"/>
        </w:rPr>
        <w:t xml:space="preserve"> used in this experiment, including tips and product specifications, visit www. Vernier.com/start/go-direct for information about how to connect your sensor.</w:t>
      </w:r>
    </w:p>
    <w:p w:rsidR="00F51D87" w:rsidRDefault="00F51D87" w:rsidP="00F51D87">
      <w:pPr>
        <w:spacing w:after="0" w:line="240" w:lineRule="auto"/>
        <w:rPr>
          <w:rFonts w:ascii="Times New Roman" w:hAnsi="Times New Roman" w:cs="Times New Roman"/>
          <w:sz w:val="24"/>
        </w:rPr>
      </w:pPr>
    </w:p>
    <w:p w:rsidR="00F51D87" w:rsidRDefault="00F51D87" w:rsidP="00F51D87">
      <w:pPr>
        <w:spacing w:after="0" w:line="240" w:lineRule="auto"/>
        <w:rPr>
          <w:rFonts w:ascii="Times New Roman" w:hAnsi="Times New Roman" w:cs="Times New Roman"/>
          <w:b/>
          <w:sz w:val="24"/>
        </w:rPr>
      </w:pPr>
      <w:r>
        <w:rPr>
          <w:rFonts w:ascii="Times New Roman" w:hAnsi="Times New Roman" w:cs="Times New Roman"/>
          <w:b/>
          <w:sz w:val="24"/>
        </w:rPr>
        <w:t>HAZARD ALERTS</w:t>
      </w:r>
    </w:p>
    <w:p w:rsidR="00F51D87" w:rsidRDefault="00F51D87" w:rsidP="00F51D87">
      <w:pPr>
        <w:spacing w:after="0" w:line="240" w:lineRule="auto"/>
        <w:rPr>
          <w:rFonts w:ascii="Times New Roman" w:hAnsi="Times New Roman" w:cs="Times New Roman"/>
          <w:sz w:val="24"/>
        </w:rPr>
      </w:pPr>
      <w:r>
        <w:rPr>
          <w:rFonts w:ascii="Times New Roman" w:hAnsi="Times New Roman" w:cs="Times New Roman"/>
          <w:sz w:val="24"/>
        </w:rPr>
        <w:t xml:space="preserve">  The chemical safety signal words used in this experiment (DANGER, WARNING, </w:t>
      </w:r>
      <w:proofErr w:type="gramStart"/>
      <w:r>
        <w:rPr>
          <w:rFonts w:ascii="Times New Roman" w:hAnsi="Times New Roman" w:cs="Times New Roman"/>
          <w:sz w:val="24"/>
        </w:rPr>
        <w:t>AND</w:t>
      </w:r>
      <w:proofErr w:type="gramEnd"/>
      <w:r>
        <w:rPr>
          <w:rFonts w:ascii="Times New Roman" w:hAnsi="Times New Roman" w:cs="Times New Roman"/>
          <w:sz w:val="24"/>
        </w:rPr>
        <w:t xml:space="preserve"> N/A) are part of the Globally Ha</w:t>
      </w:r>
      <w:r w:rsidR="006E0210">
        <w:rPr>
          <w:rFonts w:ascii="Times New Roman" w:hAnsi="Times New Roman" w:cs="Times New Roman"/>
          <w:sz w:val="24"/>
        </w:rPr>
        <w:t>rmonized System of Classificatio</w:t>
      </w:r>
      <w:r>
        <w:rPr>
          <w:rFonts w:ascii="Times New Roman" w:hAnsi="Times New Roman" w:cs="Times New Roman"/>
          <w:sz w:val="24"/>
        </w:rPr>
        <w:t xml:space="preserve">n and labeling of Chemicals (GHS).  </w:t>
      </w:r>
    </w:p>
    <w:p w:rsidR="00F51D87" w:rsidRDefault="00F51D87" w:rsidP="00F51D87">
      <w:pPr>
        <w:spacing w:after="0" w:line="240" w:lineRule="auto"/>
        <w:rPr>
          <w:rFonts w:ascii="Times New Roman" w:hAnsi="Times New Roman" w:cs="Times New Roman"/>
          <w:sz w:val="24"/>
        </w:rPr>
      </w:pPr>
    </w:p>
    <w:p w:rsidR="00F51D87" w:rsidRDefault="00F51D87" w:rsidP="00F51D87">
      <w:pPr>
        <w:spacing w:after="0" w:line="240" w:lineRule="auto"/>
        <w:rPr>
          <w:rFonts w:ascii="Times New Roman" w:hAnsi="Times New Roman" w:cs="Times New Roman"/>
          <w:sz w:val="24"/>
        </w:rPr>
      </w:pPr>
      <w:r>
        <w:rPr>
          <w:rFonts w:ascii="Times New Roman" w:hAnsi="Times New Roman" w:cs="Times New Roman"/>
          <w:sz w:val="24"/>
        </w:rPr>
        <w:t>Refer to the Safety Data Sheet (SDS) that came with the chemical for proper handling, storage, and disposal information.  These can also be found online from the manufacturer.  See Appendix C for more information.</w:t>
      </w:r>
    </w:p>
    <w:p w:rsidR="00F51D87" w:rsidRDefault="00F51D87" w:rsidP="00F51D87">
      <w:pPr>
        <w:spacing w:after="0" w:line="240" w:lineRule="auto"/>
        <w:rPr>
          <w:rFonts w:ascii="Times New Roman" w:hAnsi="Times New Roman" w:cs="Times New Roman"/>
          <w:sz w:val="24"/>
        </w:rPr>
      </w:pPr>
    </w:p>
    <w:p w:rsidR="00F51D87" w:rsidRDefault="00F51D87" w:rsidP="00F51D87">
      <w:pPr>
        <w:spacing w:after="0" w:line="240" w:lineRule="auto"/>
        <w:rPr>
          <w:rFonts w:ascii="Times New Roman" w:hAnsi="Times New Roman" w:cs="Times New Roman"/>
          <w:sz w:val="24"/>
        </w:rPr>
      </w:pPr>
      <w:r>
        <w:rPr>
          <w:rFonts w:ascii="Times New Roman" w:hAnsi="Times New Roman" w:cs="Times New Roman"/>
          <w:sz w:val="24"/>
        </w:rPr>
        <w:t xml:space="preserve">Copper, Cu, solid:  This chemical is considered nonhazardous according to GHS classifications.  Treat all laboratory chemicals with caution.  Prudent laboratory practices should be observed.  </w:t>
      </w:r>
    </w:p>
    <w:p w:rsidR="00F51D87" w:rsidRDefault="00F51D87" w:rsidP="00F51D87">
      <w:pPr>
        <w:spacing w:after="0" w:line="240" w:lineRule="auto"/>
        <w:rPr>
          <w:rFonts w:ascii="Times New Roman" w:hAnsi="Times New Roman" w:cs="Times New Roman"/>
          <w:sz w:val="24"/>
        </w:rPr>
      </w:pPr>
    </w:p>
    <w:p w:rsidR="00F51D87" w:rsidRDefault="00F51D87" w:rsidP="00F51D87">
      <w:pPr>
        <w:spacing w:after="0" w:line="240" w:lineRule="auto"/>
        <w:rPr>
          <w:rFonts w:ascii="Times New Roman" w:hAnsi="Times New Roman" w:cs="Times New Roman"/>
          <w:sz w:val="24"/>
        </w:rPr>
      </w:pPr>
      <w:r>
        <w:rPr>
          <w:rFonts w:ascii="Times New Roman" w:hAnsi="Times New Roman" w:cs="Times New Roman"/>
          <w:sz w:val="24"/>
        </w:rPr>
        <w:lastRenderedPageBreak/>
        <w:t>Sulfuric acid, 1M and concentrated H</w:t>
      </w:r>
      <w:r>
        <w:rPr>
          <w:rFonts w:ascii="Times New Roman" w:hAnsi="Times New Roman" w:cs="Times New Roman"/>
          <w:sz w:val="24"/>
          <w:vertAlign w:val="subscript"/>
        </w:rPr>
        <w:t>2</w:t>
      </w:r>
      <w:r>
        <w:rPr>
          <w:rFonts w:ascii="Times New Roman" w:hAnsi="Times New Roman" w:cs="Times New Roman"/>
          <w:sz w:val="24"/>
        </w:rPr>
        <w:t>SO</w:t>
      </w:r>
      <w:r>
        <w:rPr>
          <w:rFonts w:ascii="Times New Roman" w:hAnsi="Times New Roman" w:cs="Times New Roman"/>
          <w:sz w:val="24"/>
          <w:vertAlign w:val="subscript"/>
        </w:rPr>
        <w:t>4</w:t>
      </w:r>
      <w:r>
        <w:rPr>
          <w:rFonts w:ascii="Times New Roman" w:hAnsi="Times New Roman" w:cs="Times New Roman"/>
          <w:sz w:val="24"/>
        </w:rPr>
        <w:t xml:space="preserve">:  </w:t>
      </w:r>
      <w:r>
        <w:rPr>
          <w:rFonts w:ascii="Times New Roman" w:hAnsi="Times New Roman" w:cs="Times New Roman"/>
          <w:b/>
          <w:sz w:val="24"/>
        </w:rPr>
        <w:t>DANGER</w:t>
      </w:r>
      <w:r>
        <w:rPr>
          <w:rFonts w:ascii="Times New Roman" w:hAnsi="Times New Roman" w:cs="Times New Roman"/>
          <w:sz w:val="24"/>
        </w:rPr>
        <w:t xml:space="preserve">:  Causes severe skin burns and eye damage.  Do not breathe mist, vapors or spray.   Maybe harmful if inhaled.  </w:t>
      </w:r>
      <w:proofErr w:type="gramStart"/>
      <w:r>
        <w:rPr>
          <w:rFonts w:ascii="Times New Roman" w:hAnsi="Times New Roman" w:cs="Times New Roman"/>
          <w:sz w:val="24"/>
        </w:rPr>
        <w:t>Harmful to aquatic life.</w:t>
      </w:r>
      <w:proofErr w:type="gramEnd"/>
      <w:r>
        <w:rPr>
          <w:rFonts w:ascii="Times New Roman" w:hAnsi="Times New Roman" w:cs="Times New Roman"/>
          <w:sz w:val="24"/>
        </w:rPr>
        <w:t xml:space="preserve">  Considerable heat generated when diluted with water.  Industrial exposure to vapors and mists is listed as a known human carcinogen by International Agency for Research on Cancer.  </w:t>
      </w:r>
      <w:proofErr w:type="gramStart"/>
      <w:r>
        <w:rPr>
          <w:rFonts w:ascii="Times New Roman" w:hAnsi="Times New Roman" w:cs="Times New Roman"/>
          <w:sz w:val="24"/>
        </w:rPr>
        <w:t>(IARC).</w:t>
      </w:r>
      <w:proofErr w:type="gramEnd"/>
      <w:r>
        <w:rPr>
          <w:rFonts w:ascii="Times New Roman" w:hAnsi="Times New Roman" w:cs="Times New Roman"/>
          <w:sz w:val="24"/>
        </w:rPr>
        <w:t xml:space="preserve">  </w:t>
      </w:r>
    </w:p>
    <w:p w:rsidR="00F51D87" w:rsidRDefault="00F51D87" w:rsidP="00F51D87">
      <w:pPr>
        <w:spacing w:after="0" w:line="240" w:lineRule="auto"/>
        <w:rPr>
          <w:rFonts w:ascii="Times New Roman" w:hAnsi="Times New Roman" w:cs="Times New Roman"/>
          <w:sz w:val="24"/>
        </w:rPr>
      </w:pPr>
    </w:p>
    <w:p w:rsidR="00F51D87" w:rsidRDefault="00F51D87" w:rsidP="00F51D87">
      <w:pPr>
        <w:spacing w:after="0" w:line="240" w:lineRule="auto"/>
        <w:rPr>
          <w:rFonts w:ascii="Times New Roman" w:hAnsi="Times New Roman" w:cs="Times New Roman"/>
          <w:sz w:val="24"/>
        </w:rPr>
      </w:pPr>
      <w:r>
        <w:rPr>
          <w:rFonts w:ascii="Times New Roman" w:hAnsi="Times New Roman" w:cs="Times New Roman"/>
          <w:sz w:val="24"/>
        </w:rPr>
        <w:t>Zinc, solid, Zn:  This chemical is considered nonhazardous according to GHS classifications.  Treat all laboratory chemicals with caution.  Prudent laboratory practices should be observed.</w:t>
      </w:r>
    </w:p>
    <w:p w:rsidR="00F51D87" w:rsidRDefault="00F51D87" w:rsidP="00F51D87">
      <w:pPr>
        <w:spacing w:after="0" w:line="240" w:lineRule="auto"/>
        <w:rPr>
          <w:rFonts w:ascii="Times New Roman" w:hAnsi="Times New Roman" w:cs="Times New Roman"/>
          <w:sz w:val="24"/>
        </w:rPr>
      </w:pPr>
    </w:p>
    <w:p w:rsidR="00F51D87" w:rsidRDefault="00F51D87" w:rsidP="00F51D87">
      <w:pPr>
        <w:spacing w:after="0" w:line="240" w:lineRule="auto"/>
        <w:rPr>
          <w:rFonts w:ascii="Times New Roman" w:hAnsi="Times New Roman" w:cs="Times New Roman"/>
          <w:b/>
          <w:sz w:val="28"/>
        </w:rPr>
      </w:pPr>
      <w:r>
        <w:rPr>
          <w:rFonts w:ascii="Times New Roman" w:hAnsi="Times New Roman" w:cs="Times New Roman"/>
          <w:b/>
          <w:sz w:val="28"/>
        </w:rPr>
        <w:t>ANSWERS TO THE DATA ANALYSIS QUESTIONS</w:t>
      </w:r>
    </w:p>
    <w:p w:rsidR="00F51D87" w:rsidRDefault="00F51D87" w:rsidP="00F51D87">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 Answers will vary.  For the sample data, the total charge that passed through the electrolytic cell was 84.2 C.  The calculation is:</w:t>
      </w:r>
    </w:p>
    <w:p w:rsidR="006E0210" w:rsidRDefault="006E0210" w:rsidP="006E0210">
      <w:pPr>
        <w:pStyle w:val="ListParagraph"/>
        <w:spacing w:after="0" w:line="240" w:lineRule="auto"/>
        <w:rPr>
          <w:rFonts w:ascii="Times New Roman" w:hAnsi="Times New Roman" w:cs="Times New Roman"/>
          <w:sz w:val="24"/>
        </w:rPr>
      </w:pPr>
    </w:p>
    <w:p w:rsidR="00F51D87" w:rsidRDefault="00F51D87" w:rsidP="00F51D87">
      <w:pPr>
        <w:pStyle w:val="ListParagraph"/>
        <w:spacing w:after="0" w:line="240" w:lineRule="auto"/>
        <w:ind w:left="1440"/>
        <w:rPr>
          <w:rFonts w:ascii="Times New Roman" w:hAnsi="Times New Roman" w:cs="Times New Roman"/>
          <w:sz w:val="24"/>
        </w:rPr>
      </w:pPr>
      <w:r>
        <w:rPr>
          <w:rFonts w:ascii="Times New Roman" w:hAnsi="Times New Roman" w:cs="Times New Roman"/>
          <w:sz w:val="24"/>
        </w:rPr>
        <w:t>Total charge (C) = (Average Current) x (Time of current application)</w:t>
      </w:r>
    </w:p>
    <w:p w:rsidR="00F51D87" w:rsidRDefault="00F51D87" w:rsidP="00F51D87">
      <w:pPr>
        <w:pStyle w:val="ListParagraph"/>
        <w:spacing w:after="0" w:line="240" w:lineRule="auto"/>
        <w:ind w:left="1440"/>
        <w:rPr>
          <w:rFonts w:ascii="Times New Roman" w:hAnsi="Times New Roman" w:cs="Times New Roman"/>
          <w:sz w:val="24"/>
        </w:rPr>
      </w:pPr>
      <w:r>
        <w:rPr>
          <w:rFonts w:ascii="Times New Roman" w:hAnsi="Times New Roman" w:cs="Times New Roman"/>
          <w:sz w:val="24"/>
        </w:rPr>
        <w:t>C = 0.468 A x 180 s = 84.2 C</w:t>
      </w:r>
    </w:p>
    <w:p w:rsidR="006E0210" w:rsidRDefault="006E0210" w:rsidP="00F51D87">
      <w:pPr>
        <w:pStyle w:val="ListParagraph"/>
        <w:spacing w:after="0" w:line="240" w:lineRule="auto"/>
        <w:ind w:left="1440"/>
        <w:rPr>
          <w:rFonts w:ascii="Times New Roman" w:hAnsi="Times New Roman" w:cs="Times New Roman"/>
          <w:sz w:val="24"/>
        </w:rPr>
      </w:pPr>
    </w:p>
    <w:p w:rsidR="00F51D87" w:rsidRDefault="00F51D87" w:rsidP="00F51D87">
      <w:pPr>
        <w:pStyle w:val="ListParagraph"/>
        <w:spacing w:after="0" w:line="240" w:lineRule="auto"/>
        <w:ind w:left="900"/>
        <w:rPr>
          <w:rFonts w:ascii="Times New Roman" w:hAnsi="Times New Roman" w:cs="Times New Roman"/>
          <w:sz w:val="24"/>
        </w:rPr>
      </w:pPr>
      <w:r>
        <w:rPr>
          <w:rFonts w:ascii="Times New Roman" w:hAnsi="Times New Roman" w:cs="Times New Roman"/>
          <w:b/>
          <w:sz w:val="24"/>
        </w:rPr>
        <w:t xml:space="preserve">Note:  </w:t>
      </w:r>
      <w:r>
        <w:rPr>
          <w:rFonts w:ascii="Times New Roman" w:hAnsi="Times New Roman" w:cs="Times New Roman"/>
          <w:sz w:val="24"/>
        </w:rPr>
        <w:t xml:space="preserve">The total charge can also be determined by calculating the integral of the graph of current </w:t>
      </w:r>
      <w:r>
        <w:rPr>
          <w:rFonts w:ascii="Times New Roman" w:hAnsi="Times New Roman" w:cs="Times New Roman"/>
          <w:i/>
          <w:sz w:val="24"/>
        </w:rPr>
        <w:t>vs.</w:t>
      </w:r>
      <w:r>
        <w:rPr>
          <w:rFonts w:ascii="Times New Roman" w:hAnsi="Times New Roman" w:cs="Times New Roman"/>
          <w:sz w:val="24"/>
        </w:rPr>
        <w:t xml:space="preserve"> time.  The first integral is the area under the curve, current x time, which is the definition of a coulomb (C).  The Sample Data graph shows an example of how the graph would appear in Logger </w:t>
      </w:r>
      <w:r>
        <w:rPr>
          <w:rFonts w:ascii="Times New Roman" w:hAnsi="Times New Roman" w:cs="Times New Roman"/>
          <w:i/>
          <w:sz w:val="24"/>
        </w:rPr>
        <w:t>Pro</w:t>
      </w:r>
      <w:r>
        <w:rPr>
          <w:rFonts w:ascii="Times New Roman" w:hAnsi="Times New Roman" w:cs="Times New Roman"/>
          <w:sz w:val="24"/>
        </w:rPr>
        <w:t xml:space="preserve">, the integral can also be calculated in Graphical Analysis 4 or </w:t>
      </w:r>
      <w:proofErr w:type="spellStart"/>
      <w:r>
        <w:rPr>
          <w:rFonts w:ascii="Times New Roman" w:hAnsi="Times New Roman" w:cs="Times New Roman"/>
          <w:sz w:val="24"/>
        </w:rPr>
        <w:t>LabQuest</w:t>
      </w:r>
      <w:proofErr w:type="spellEnd"/>
      <w:r>
        <w:rPr>
          <w:rFonts w:ascii="Times New Roman" w:hAnsi="Times New Roman" w:cs="Times New Roman"/>
          <w:sz w:val="24"/>
        </w:rPr>
        <w:t xml:space="preserve"> App).  </w:t>
      </w:r>
    </w:p>
    <w:p w:rsidR="005736DC" w:rsidRDefault="005736DC" w:rsidP="00F51D87">
      <w:pPr>
        <w:pStyle w:val="ListParagraph"/>
        <w:spacing w:after="0" w:line="240" w:lineRule="auto"/>
        <w:ind w:left="900"/>
        <w:rPr>
          <w:rFonts w:ascii="Times New Roman" w:hAnsi="Times New Roman" w:cs="Times New Roman"/>
          <w:sz w:val="24"/>
        </w:rPr>
      </w:pPr>
    </w:p>
    <w:p w:rsidR="005736DC" w:rsidRDefault="005736DC" w:rsidP="005736DC">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Answers will vary.  For the sample data, 5.26 x 10</w:t>
      </w:r>
      <w:r>
        <w:rPr>
          <w:rFonts w:ascii="Times New Roman" w:hAnsi="Times New Roman" w:cs="Times New Roman"/>
          <w:sz w:val="24"/>
          <w:vertAlign w:val="superscript"/>
        </w:rPr>
        <w:t>20</w:t>
      </w:r>
      <w:r>
        <w:rPr>
          <w:rFonts w:ascii="Times New Roman" w:hAnsi="Times New Roman" w:cs="Times New Roman"/>
          <w:sz w:val="24"/>
        </w:rPr>
        <w:t xml:space="preserve"> electrons passed in the electrolysis.  The calculation is:</w:t>
      </w:r>
    </w:p>
    <w:p w:rsidR="006E0210" w:rsidRDefault="006E0210" w:rsidP="006E0210">
      <w:pPr>
        <w:pStyle w:val="ListParagraph"/>
        <w:spacing w:after="0" w:line="240" w:lineRule="auto"/>
        <w:rPr>
          <w:rFonts w:ascii="Times New Roman" w:hAnsi="Times New Roman" w:cs="Times New Roman"/>
          <w:sz w:val="24"/>
        </w:rPr>
      </w:pPr>
    </w:p>
    <w:p w:rsidR="005736DC" w:rsidRDefault="005736DC" w:rsidP="005736DC">
      <w:pPr>
        <w:pStyle w:val="ListParagraph"/>
        <w:spacing w:after="0" w:line="240" w:lineRule="auto"/>
        <w:ind w:left="1440"/>
        <w:rPr>
          <w:rFonts w:ascii="Times New Roman" w:hAnsi="Times New Roman" w:cs="Times New Roman"/>
          <w:sz w:val="24"/>
        </w:rPr>
      </w:pPr>
      <w:r>
        <w:rPr>
          <w:rFonts w:ascii="Times New Roman" w:hAnsi="Times New Roman" w:cs="Times New Roman"/>
          <w:sz w:val="24"/>
        </w:rPr>
        <w:t>Electrons = 84.2 C ÷ 1.602 x 10</w:t>
      </w:r>
      <w:r>
        <w:rPr>
          <w:rFonts w:ascii="Times New Roman" w:hAnsi="Times New Roman" w:cs="Times New Roman"/>
          <w:sz w:val="24"/>
          <w:vertAlign w:val="superscript"/>
        </w:rPr>
        <w:t>-19</w:t>
      </w:r>
      <w:r>
        <w:rPr>
          <w:rFonts w:ascii="Times New Roman" w:hAnsi="Times New Roman" w:cs="Times New Roman"/>
          <w:sz w:val="24"/>
        </w:rPr>
        <w:t>C/electron = 5.26 x 10</w:t>
      </w:r>
      <w:r>
        <w:rPr>
          <w:rFonts w:ascii="Times New Roman" w:hAnsi="Times New Roman" w:cs="Times New Roman"/>
          <w:sz w:val="24"/>
          <w:vertAlign w:val="superscript"/>
        </w:rPr>
        <w:t>20</w:t>
      </w:r>
      <w:r>
        <w:rPr>
          <w:rFonts w:ascii="Times New Roman" w:hAnsi="Times New Roman" w:cs="Times New Roman"/>
          <w:sz w:val="24"/>
        </w:rPr>
        <w:t xml:space="preserve"> electrons</w:t>
      </w:r>
    </w:p>
    <w:p w:rsidR="005736DC" w:rsidRDefault="005736DC" w:rsidP="005736DC">
      <w:pPr>
        <w:pStyle w:val="ListParagraph"/>
        <w:spacing w:after="0" w:line="240" w:lineRule="auto"/>
        <w:ind w:left="1440"/>
        <w:rPr>
          <w:rFonts w:ascii="Times New Roman" w:hAnsi="Times New Roman" w:cs="Times New Roman"/>
          <w:sz w:val="24"/>
        </w:rPr>
      </w:pPr>
    </w:p>
    <w:p w:rsidR="005736DC" w:rsidRDefault="005736DC" w:rsidP="005736DC">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 Answers will vary.  For the sample data, the number of copper atoms lost from the anode was 2.63 x 10</w:t>
      </w:r>
      <w:r>
        <w:rPr>
          <w:rFonts w:ascii="Times New Roman" w:hAnsi="Times New Roman" w:cs="Times New Roman"/>
          <w:sz w:val="24"/>
          <w:vertAlign w:val="superscript"/>
        </w:rPr>
        <w:t>20</w:t>
      </w:r>
      <w:r>
        <w:rPr>
          <w:rFonts w:ascii="Times New Roman" w:hAnsi="Times New Roman" w:cs="Times New Roman"/>
          <w:sz w:val="24"/>
        </w:rPr>
        <w:t xml:space="preserve"> because there are two electrons per copper atom in this electrolysis.</w:t>
      </w:r>
    </w:p>
    <w:p w:rsidR="005736DC" w:rsidRDefault="005736DC" w:rsidP="005736DC">
      <w:pPr>
        <w:spacing w:after="0" w:line="240" w:lineRule="auto"/>
        <w:rPr>
          <w:rFonts w:ascii="Times New Roman" w:hAnsi="Times New Roman" w:cs="Times New Roman"/>
          <w:sz w:val="24"/>
        </w:rPr>
      </w:pPr>
    </w:p>
    <w:p w:rsidR="005736DC" w:rsidRDefault="005736DC" w:rsidP="005736DC">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 Answers will vary.  For the sample data, the number of copper atoms per g of copper was 9.74 x 10</w:t>
      </w:r>
      <w:r>
        <w:rPr>
          <w:rFonts w:ascii="Times New Roman" w:hAnsi="Times New Roman" w:cs="Times New Roman"/>
          <w:sz w:val="24"/>
          <w:vertAlign w:val="superscript"/>
        </w:rPr>
        <w:t>20</w:t>
      </w:r>
      <w:r>
        <w:rPr>
          <w:rFonts w:ascii="Times New Roman" w:hAnsi="Times New Roman" w:cs="Times New Roman"/>
          <w:sz w:val="24"/>
        </w:rPr>
        <w:t xml:space="preserve"> , determined as </w:t>
      </w:r>
    </w:p>
    <w:p w:rsidR="006E0210" w:rsidRPr="006E0210" w:rsidRDefault="006E0210" w:rsidP="006E0210">
      <w:pPr>
        <w:spacing w:after="0" w:line="240" w:lineRule="auto"/>
        <w:rPr>
          <w:rFonts w:ascii="Times New Roman" w:hAnsi="Times New Roman" w:cs="Times New Roman"/>
          <w:sz w:val="24"/>
        </w:rPr>
      </w:pPr>
    </w:p>
    <w:p w:rsidR="005736DC" w:rsidRDefault="005736DC" w:rsidP="005736DC">
      <w:pPr>
        <w:spacing w:after="0" w:line="240" w:lineRule="auto"/>
        <w:ind w:left="1440"/>
        <w:rPr>
          <w:rFonts w:ascii="Times New Roman" w:hAnsi="Times New Roman" w:cs="Times New Roman"/>
          <w:sz w:val="24"/>
        </w:rPr>
      </w:pPr>
      <w:r>
        <w:rPr>
          <w:rFonts w:ascii="Times New Roman" w:hAnsi="Times New Roman" w:cs="Times New Roman"/>
          <w:sz w:val="24"/>
        </w:rPr>
        <w:t>Cu atoms/g = 2.63 x 10</w:t>
      </w:r>
      <w:r>
        <w:rPr>
          <w:rFonts w:ascii="Times New Roman" w:hAnsi="Times New Roman" w:cs="Times New Roman"/>
          <w:sz w:val="24"/>
          <w:vertAlign w:val="superscript"/>
        </w:rPr>
        <w:t>20</w:t>
      </w:r>
      <w:r>
        <w:rPr>
          <w:rFonts w:ascii="Times New Roman" w:hAnsi="Times New Roman" w:cs="Times New Roman"/>
          <w:sz w:val="24"/>
        </w:rPr>
        <w:t xml:space="preserve"> ÷0.027 g=9.74 x 10</w:t>
      </w:r>
      <w:r>
        <w:rPr>
          <w:rFonts w:ascii="Times New Roman" w:hAnsi="Times New Roman" w:cs="Times New Roman"/>
          <w:sz w:val="24"/>
          <w:vertAlign w:val="superscript"/>
        </w:rPr>
        <w:t>21</w:t>
      </w:r>
      <w:r>
        <w:rPr>
          <w:rFonts w:ascii="Times New Roman" w:hAnsi="Times New Roman" w:cs="Times New Roman"/>
          <w:sz w:val="24"/>
        </w:rPr>
        <w:t xml:space="preserve"> Cu atoms/g</w:t>
      </w:r>
    </w:p>
    <w:p w:rsidR="005736DC" w:rsidRDefault="005736DC" w:rsidP="005736DC">
      <w:pPr>
        <w:spacing w:after="0" w:line="240" w:lineRule="auto"/>
        <w:ind w:left="1440"/>
        <w:rPr>
          <w:rFonts w:ascii="Times New Roman" w:hAnsi="Times New Roman" w:cs="Times New Roman"/>
          <w:sz w:val="24"/>
        </w:rPr>
      </w:pPr>
    </w:p>
    <w:p w:rsidR="005736DC" w:rsidRDefault="005736DC" w:rsidP="005736DC">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 Answers will vary.  For the sample data, the number of atoms of Cu in one mole, or Avogadro’s number, was 6.19 x 10</w:t>
      </w:r>
      <w:r>
        <w:rPr>
          <w:rFonts w:ascii="Times New Roman" w:hAnsi="Times New Roman" w:cs="Times New Roman"/>
          <w:sz w:val="24"/>
          <w:vertAlign w:val="superscript"/>
        </w:rPr>
        <w:t>23</w:t>
      </w:r>
      <w:r>
        <w:rPr>
          <w:rFonts w:ascii="Times New Roman" w:hAnsi="Times New Roman" w:cs="Times New Roman"/>
          <w:sz w:val="24"/>
        </w:rPr>
        <w:t>.  The calculation is:</w:t>
      </w:r>
    </w:p>
    <w:p w:rsidR="006E0210" w:rsidRDefault="006E0210" w:rsidP="006E0210">
      <w:pPr>
        <w:pStyle w:val="ListParagraph"/>
        <w:spacing w:after="0" w:line="240" w:lineRule="auto"/>
        <w:rPr>
          <w:rFonts w:ascii="Times New Roman" w:hAnsi="Times New Roman" w:cs="Times New Roman"/>
          <w:sz w:val="24"/>
        </w:rPr>
      </w:pPr>
    </w:p>
    <w:p w:rsidR="005736DC" w:rsidRDefault="005736DC" w:rsidP="005736DC">
      <w:pPr>
        <w:pStyle w:val="ListParagraph"/>
        <w:spacing w:after="0" w:line="240" w:lineRule="auto"/>
        <w:ind w:left="1440"/>
        <w:rPr>
          <w:rFonts w:ascii="Times New Roman" w:hAnsi="Times New Roman" w:cs="Times New Roman"/>
          <w:sz w:val="24"/>
        </w:rPr>
      </w:pPr>
      <w:r>
        <w:rPr>
          <w:rFonts w:ascii="Times New Roman" w:hAnsi="Times New Roman" w:cs="Times New Roman"/>
          <w:sz w:val="24"/>
        </w:rPr>
        <w:t>Avogadro’s number =9.74 x 10</w:t>
      </w:r>
      <w:r>
        <w:rPr>
          <w:rFonts w:ascii="Times New Roman" w:hAnsi="Times New Roman" w:cs="Times New Roman"/>
          <w:sz w:val="24"/>
          <w:vertAlign w:val="superscript"/>
        </w:rPr>
        <w:t>21</w:t>
      </w:r>
      <w:r>
        <w:rPr>
          <w:rFonts w:ascii="Times New Roman" w:hAnsi="Times New Roman" w:cs="Times New Roman"/>
          <w:sz w:val="24"/>
        </w:rPr>
        <w:t xml:space="preserve"> Cu atoms/g x 63.54 g/mol = 6.19 x </w:t>
      </w:r>
      <w:proofErr w:type="gramStart"/>
      <w:r>
        <w:rPr>
          <w:rFonts w:ascii="Times New Roman" w:hAnsi="Times New Roman" w:cs="Times New Roman"/>
          <w:sz w:val="24"/>
        </w:rPr>
        <w:t>10</w:t>
      </w:r>
      <w:r>
        <w:rPr>
          <w:rFonts w:ascii="Times New Roman" w:hAnsi="Times New Roman" w:cs="Times New Roman"/>
          <w:sz w:val="24"/>
          <w:vertAlign w:val="superscript"/>
        </w:rPr>
        <w:t xml:space="preserve">23 </w:t>
      </w:r>
      <w:r>
        <w:rPr>
          <w:rFonts w:ascii="Times New Roman" w:hAnsi="Times New Roman" w:cs="Times New Roman"/>
          <w:sz w:val="24"/>
        </w:rPr>
        <w:t xml:space="preserve"> atoms</w:t>
      </w:r>
      <w:proofErr w:type="gramEnd"/>
      <w:r>
        <w:rPr>
          <w:rFonts w:ascii="Times New Roman" w:hAnsi="Times New Roman" w:cs="Times New Roman"/>
          <w:sz w:val="24"/>
        </w:rPr>
        <w:t>/mol</w:t>
      </w:r>
    </w:p>
    <w:p w:rsidR="005736DC" w:rsidRDefault="005736DC" w:rsidP="005736DC">
      <w:pPr>
        <w:pStyle w:val="ListParagraph"/>
        <w:spacing w:after="0" w:line="240" w:lineRule="auto"/>
        <w:ind w:left="1440"/>
        <w:rPr>
          <w:rFonts w:ascii="Times New Roman" w:hAnsi="Times New Roman" w:cs="Times New Roman"/>
          <w:sz w:val="24"/>
        </w:rPr>
      </w:pPr>
    </w:p>
    <w:p w:rsidR="006E0210" w:rsidRDefault="006E0210" w:rsidP="005736DC">
      <w:pPr>
        <w:pStyle w:val="ListParagraph"/>
        <w:tabs>
          <w:tab w:val="left" w:pos="0"/>
        </w:tabs>
        <w:spacing w:after="0" w:line="240" w:lineRule="auto"/>
        <w:ind w:left="90"/>
        <w:rPr>
          <w:rFonts w:ascii="Times New Roman" w:hAnsi="Times New Roman" w:cs="Times New Roman"/>
          <w:b/>
          <w:sz w:val="28"/>
        </w:rPr>
      </w:pPr>
    </w:p>
    <w:p w:rsidR="006E0210" w:rsidRDefault="006E0210" w:rsidP="005736DC">
      <w:pPr>
        <w:pStyle w:val="ListParagraph"/>
        <w:tabs>
          <w:tab w:val="left" w:pos="0"/>
        </w:tabs>
        <w:spacing w:after="0" w:line="240" w:lineRule="auto"/>
        <w:ind w:left="90"/>
        <w:rPr>
          <w:rFonts w:ascii="Times New Roman" w:hAnsi="Times New Roman" w:cs="Times New Roman"/>
          <w:b/>
          <w:sz w:val="28"/>
        </w:rPr>
      </w:pPr>
    </w:p>
    <w:p w:rsidR="006E0210" w:rsidRDefault="006E0210" w:rsidP="005736DC">
      <w:pPr>
        <w:pStyle w:val="ListParagraph"/>
        <w:tabs>
          <w:tab w:val="left" w:pos="0"/>
        </w:tabs>
        <w:spacing w:after="0" w:line="240" w:lineRule="auto"/>
        <w:ind w:left="90"/>
        <w:rPr>
          <w:rFonts w:ascii="Times New Roman" w:hAnsi="Times New Roman" w:cs="Times New Roman"/>
          <w:b/>
          <w:sz w:val="28"/>
        </w:rPr>
      </w:pPr>
    </w:p>
    <w:p w:rsidR="006E0210" w:rsidRDefault="006E0210" w:rsidP="005736DC">
      <w:pPr>
        <w:pStyle w:val="ListParagraph"/>
        <w:tabs>
          <w:tab w:val="left" w:pos="0"/>
        </w:tabs>
        <w:spacing w:after="0" w:line="240" w:lineRule="auto"/>
        <w:ind w:left="90"/>
        <w:rPr>
          <w:rFonts w:ascii="Times New Roman" w:hAnsi="Times New Roman" w:cs="Times New Roman"/>
          <w:b/>
          <w:sz w:val="28"/>
        </w:rPr>
      </w:pPr>
    </w:p>
    <w:p w:rsidR="005736DC" w:rsidRDefault="005736DC" w:rsidP="005736DC">
      <w:pPr>
        <w:pStyle w:val="ListParagraph"/>
        <w:tabs>
          <w:tab w:val="left" w:pos="0"/>
        </w:tabs>
        <w:spacing w:after="0" w:line="240" w:lineRule="auto"/>
        <w:ind w:left="90"/>
        <w:rPr>
          <w:rFonts w:ascii="Times New Roman" w:hAnsi="Times New Roman" w:cs="Times New Roman"/>
          <w:b/>
          <w:sz w:val="28"/>
        </w:rPr>
      </w:pPr>
      <w:r>
        <w:rPr>
          <w:rFonts w:ascii="Times New Roman" w:hAnsi="Times New Roman" w:cs="Times New Roman"/>
          <w:b/>
          <w:sz w:val="28"/>
        </w:rPr>
        <w:lastRenderedPageBreak/>
        <w:t>SAMPLE DATA</w:t>
      </w:r>
    </w:p>
    <w:tbl>
      <w:tblPr>
        <w:tblStyle w:val="TableGrid"/>
        <w:tblW w:w="0" w:type="auto"/>
        <w:jc w:val="center"/>
        <w:tblInd w:w="90" w:type="dxa"/>
        <w:tblLook w:val="04A0"/>
      </w:tblPr>
      <w:tblGrid>
        <w:gridCol w:w="4143"/>
        <w:gridCol w:w="971"/>
      </w:tblGrid>
      <w:tr w:rsidR="005736DC" w:rsidTr="005736DC">
        <w:trPr>
          <w:jc w:val="center"/>
        </w:trPr>
        <w:tc>
          <w:tcPr>
            <w:tcW w:w="0" w:type="auto"/>
          </w:tcPr>
          <w:p w:rsidR="005736DC" w:rsidRDefault="005736DC" w:rsidP="005736DC">
            <w:pPr>
              <w:pStyle w:val="ListParagraph"/>
              <w:tabs>
                <w:tab w:val="left" w:pos="0"/>
              </w:tabs>
              <w:ind w:left="0"/>
              <w:rPr>
                <w:rFonts w:ascii="Times New Roman" w:hAnsi="Times New Roman" w:cs="Times New Roman"/>
                <w:sz w:val="28"/>
              </w:rPr>
            </w:pPr>
          </w:p>
        </w:tc>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Trial 1</w:t>
            </w:r>
          </w:p>
        </w:tc>
      </w:tr>
      <w:tr w:rsidR="005736DC" w:rsidTr="005736DC">
        <w:trPr>
          <w:jc w:val="center"/>
        </w:trPr>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Initial mass of copper electrode (g)</w:t>
            </w:r>
          </w:p>
        </w:tc>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5.100</w:t>
            </w:r>
          </w:p>
        </w:tc>
      </w:tr>
      <w:tr w:rsidR="005736DC" w:rsidTr="005736DC">
        <w:trPr>
          <w:jc w:val="center"/>
        </w:trPr>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Final mass of copper electrode (g)</w:t>
            </w:r>
          </w:p>
        </w:tc>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5.073</w:t>
            </w:r>
          </w:p>
        </w:tc>
      </w:tr>
      <w:tr w:rsidR="005736DC" w:rsidTr="005736DC">
        <w:trPr>
          <w:jc w:val="center"/>
        </w:trPr>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Average current (A)</w:t>
            </w:r>
          </w:p>
        </w:tc>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0.468</w:t>
            </w:r>
          </w:p>
        </w:tc>
      </w:tr>
      <w:tr w:rsidR="005736DC" w:rsidTr="005736DC">
        <w:trPr>
          <w:jc w:val="center"/>
        </w:trPr>
        <w:tc>
          <w:tcPr>
            <w:tcW w:w="0" w:type="auto"/>
          </w:tcPr>
          <w:p w:rsidR="005736DC" w:rsidRDefault="005736DC" w:rsidP="005736DC">
            <w:pPr>
              <w:pStyle w:val="ListParagraph"/>
              <w:tabs>
                <w:tab w:val="left" w:pos="0"/>
              </w:tabs>
              <w:ind w:left="0"/>
              <w:rPr>
                <w:rFonts w:ascii="Times New Roman" w:hAnsi="Times New Roman" w:cs="Times New Roman"/>
                <w:sz w:val="28"/>
              </w:rPr>
            </w:pPr>
            <w:r>
              <w:rPr>
                <w:rFonts w:ascii="Times New Roman" w:hAnsi="Times New Roman" w:cs="Times New Roman"/>
                <w:sz w:val="28"/>
              </w:rPr>
              <w:t>Time of current application (s)</w:t>
            </w:r>
          </w:p>
        </w:tc>
        <w:tc>
          <w:tcPr>
            <w:tcW w:w="0" w:type="auto"/>
          </w:tcPr>
          <w:p w:rsidR="005736DC" w:rsidRDefault="005736DC" w:rsidP="005736DC">
            <w:pPr>
              <w:pStyle w:val="ListParagraph"/>
              <w:tabs>
                <w:tab w:val="left" w:pos="0"/>
              </w:tabs>
              <w:ind w:left="0"/>
              <w:jc w:val="center"/>
              <w:rPr>
                <w:rFonts w:ascii="Times New Roman" w:hAnsi="Times New Roman" w:cs="Times New Roman"/>
                <w:sz w:val="28"/>
              </w:rPr>
            </w:pPr>
            <w:r>
              <w:rPr>
                <w:rFonts w:ascii="Times New Roman" w:hAnsi="Times New Roman" w:cs="Times New Roman"/>
                <w:sz w:val="28"/>
              </w:rPr>
              <w:t>180</w:t>
            </w:r>
          </w:p>
        </w:tc>
      </w:tr>
    </w:tbl>
    <w:p w:rsidR="005736DC" w:rsidRDefault="005736DC" w:rsidP="005736DC">
      <w:pPr>
        <w:pStyle w:val="ListParagraph"/>
        <w:tabs>
          <w:tab w:val="left" w:pos="0"/>
        </w:tabs>
        <w:spacing w:after="0" w:line="240" w:lineRule="auto"/>
        <w:ind w:left="90"/>
        <w:rPr>
          <w:rFonts w:ascii="Times New Roman" w:hAnsi="Times New Roman" w:cs="Times New Roman"/>
          <w:sz w:val="28"/>
        </w:rPr>
      </w:pPr>
    </w:p>
    <w:p w:rsidR="005736DC" w:rsidRPr="005736DC" w:rsidRDefault="005736DC" w:rsidP="005736DC">
      <w:pPr>
        <w:pStyle w:val="ListParagraph"/>
        <w:tabs>
          <w:tab w:val="left" w:pos="0"/>
        </w:tabs>
        <w:spacing w:after="0" w:line="240" w:lineRule="auto"/>
        <w:ind w:left="90"/>
        <w:rPr>
          <w:rFonts w:ascii="Times New Roman" w:hAnsi="Times New Roman" w:cs="Times New Roman"/>
          <w:sz w:val="28"/>
        </w:rPr>
      </w:pPr>
      <w:r>
        <w:rPr>
          <w:rFonts w:ascii="Times New Roman" w:hAnsi="Times New Roman" w:cs="Times New Roman"/>
          <w:noProof/>
          <w:sz w:val="28"/>
        </w:rPr>
        <w:drawing>
          <wp:inline distT="0" distB="0" distL="0" distR="0">
            <wp:extent cx="5943600" cy="472039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4720393"/>
                    </a:xfrm>
                    <a:prstGeom prst="rect">
                      <a:avLst/>
                    </a:prstGeom>
                    <a:noFill/>
                    <a:ln w="9525">
                      <a:noFill/>
                      <a:miter lim="800000"/>
                      <a:headEnd/>
                      <a:tailEnd/>
                    </a:ln>
                  </pic:spPr>
                </pic:pic>
              </a:graphicData>
            </a:graphic>
          </wp:inline>
        </w:drawing>
      </w:r>
    </w:p>
    <w:sectPr w:rsidR="005736DC" w:rsidRPr="005736DC" w:rsidSect="00200A3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582" w:rsidRDefault="00006582" w:rsidP="00A25FA7">
      <w:pPr>
        <w:spacing w:after="0" w:line="240" w:lineRule="auto"/>
      </w:pPr>
      <w:r>
        <w:separator/>
      </w:r>
    </w:p>
  </w:endnote>
  <w:endnote w:type="continuationSeparator" w:id="0">
    <w:p w:rsidR="00006582" w:rsidRDefault="00006582" w:rsidP="00A25F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A7" w:rsidRDefault="00CC7A0A" w:rsidP="00CC7A0A">
    <w:pPr>
      <w:pStyle w:val="Footer"/>
      <w:pBdr>
        <w:top w:val="thinThickSmallGap" w:sz="24" w:space="1" w:color="622423" w:themeColor="accent2" w:themeShade="7F"/>
      </w:pBdr>
      <w:jc w:val="center"/>
      <w:rPr>
        <w:rFonts w:asciiTheme="majorHAnsi" w:hAnsiTheme="majorHAnsi"/>
      </w:rPr>
    </w:pPr>
    <w:r>
      <w:rPr>
        <w:rFonts w:asciiTheme="majorHAnsi" w:hAnsiTheme="majorHAnsi"/>
      </w:rPr>
      <w:t>Westminster College Science in Motion</w:t>
    </w:r>
    <w:r w:rsidR="00A25FA7">
      <w:rPr>
        <w:rFonts w:asciiTheme="majorHAnsi" w:hAnsiTheme="majorHAnsi"/>
      </w:rPr>
      <w:ptab w:relativeTo="margin" w:alignment="right" w:leader="none"/>
    </w:r>
    <w:r w:rsidR="00A25FA7">
      <w:rPr>
        <w:rFonts w:asciiTheme="majorHAnsi" w:hAnsiTheme="majorHAnsi"/>
      </w:rPr>
      <w:t xml:space="preserve">Page </w:t>
    </w:r>
    <w:fldSimple w:instr=" PAGE   \* MERGEFORMAT ">
      <w:r w:rsidR="006E0210" w:rsidRPr="006E0210">
        <w:rPr>
          <w:rFonts w:asciiTheme="majorHAnsi" w:hAnsiTheme="majorHAnsi"/>
          <w:noProof/>
        </w:rPr>
        <w:t>3</w:t>
      </w:r>
    </w:fldSimple>
  </w:p>
  <w:p w:rsidR="00A25FA7" w:rsidRPr="00A25FA7" w:rsidRDefault="00A25FA7">
    <w:pPr>
      <w:pStyle w:val="Footer"/>
      <w:rPr>
        <w:rFonts w:ascii="Times New Roman" w:hAnsi="Times New Roman" w:cs="Times New Roman"/>
        <w:b/>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582" w:rsidRDefault="00006582" w:rsidP="00A25FA7">
      <w:pPr>
        <w:spacing w:after="0" w:line="240" w:lineRule="auto"/>
      </w:pPr>
      <w:r>
        <w:separator/>
      </w:r>
    </w:p>
  </w:footnote>
  <w:footnote w:type="continuationSeparator" w:id="0">
    <w:p w:rsidR="00006582" w:rsidRDefault="00006582" w:rsidP="00A25F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FA7" w:rsidRPr="00A25FA7" w:rsidRDefault="00A25FA7">
    <w:pPr>
      <w:pStyle w:val="Header"/>
      <w:rPr>
        <w:rFonts w:ascii="Times New Roman" w:hAnsi="Times New Roman" w:cs="Times New Roman"/>
        <w:b/>
        <w:i/>
        <w:sz w:val="24"/>
        <w:u w:val="single" w:color="1F497D" w:themeColor="text2"/>
      </w:rPr>
    </w:pPr>
    <w:r w:rsidRPr="00A25FA7">
      <w:rPr>
        <w:rFonts w:ascii="Times New Roman" w:hAnsi="Times New Roman" w:cs="Times New Roman"/>
        <w:b/>
        <w:i/>
        <w:sz w:val="24"/>
        <w:u w:val="single" w:color="1F497D" w:themeColor="text2"/>
      </w:rPr>
      <w:tab/>
    </w:r>
    <w:r w:rsidRPr="00A25FA7">
      <w:rPr>
        <w:rFonts w:ascii="Times New Roman" w:hAnsi="Times New Roman" w:cs="Times New Roman"/>
        <w:b/>
        <w:i/>
        <w:sz w:val="24"/>
        <w:u w:val="single" w:color="1F497D" w:themeColor="text2"/>
      </w:rPr>
      <w:tab/>
      <w:t>Determining Avogadro’s Number with LQ Teacher Notes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F059D"/>
    <w:multiLevelType w:val="hybridMultilevel"/>
    <w:tmpl w:val="B7CCA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768B8"/>
    <w:multiLevelType w:val="hybridMultilevel"/>
    <w:tmpl w:val="AC420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A25FA7"/>
    <w:rsid w:val="00006582"/>
    <w:rsid w:val="00200A3C"/>
    <w:rsid w:val="005736DC"/>
    <w:rsid w:val="006E0210"/>
    <w:rsid w:val="00A25FA7"/>
    <w:rsid w:val="00CC7A0A"/>
    <w:rsid w:val="00F51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5F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FA7"/>
  </w:style>
  <w:style w:type="paragraph" w:styleId="Footer">
    <w:name w:val="footer"/>
    <w:basedOn w:val="Normal"/>
    <w:link w:val="FooterChar"/>
    <w:uiPriority w:val="99"/>
    <w:unhideWhenUsed/>
    <w:rsid w:val="00A25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FA7"/>
  </w:style>
  <w:style w:type="paragraph" w:styleId="BalloonText">
    <w:name w:val="Balloon Text"/>
    <w:basedOn w:val="Normal"/>
    <w:link w:val="BalloonTextChar"/>
    <w:uiPriority w:val="99"/>
    <w:semiHidden/>
    <w:unhideWhenUsed/>
    <w:rsid w:val="00A25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FA7"/>
    <w:rPr>
      <w:rFonts w:ascii="Tahoma" w:hAnsi="Tahoma" w:cs="Tahoma"/>
      <w:sz w:val="16"/>
      <w:szCs w:val="16"/>
    </w:rPr>
  </w:style>
  <w:style w:type="paragraph" w:styleId="ListParagraph">
    <w:name w:val="List Paragraph"/>
    <w:basedOn w:val="Normal"/>
    <w:uiPriority w:val="34"/>
    <w:qFormat/>
    <w:rsid w:val="00CC7A0A"/>
    <w:pPr>
      <w:ind w:left="720"/>
      <w:contextualSpacing/>
    </w:pPr>
  </w:style>
  <w:style w:type="table" w:styleId="TableGrid">
    <w:name w:val="Table Grid"/>
    <w:basedOn w:val="TableNormal"/>
    <w:uiPriority w:val="59"/>
    <w:rsid w:val="005736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2020-12-14T14:45:00Z</dcterms:created>
  <dcterms:modified xsi:type="dcterms:W3CDTF">2020-12-14T15:28:00Z</dcterms:modified>
</cp:coreProperties>
</file>