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23A" w:rsidRDefault="00201B2A">
      <w:pPr>
        <w:spacing w:before="39"/>
        <w:ind w:left="120"/>
        <w:rPr>
          <w:rFonts w:ascii="Times New Roman" w:eastAsia="Times New Roman" w:hAnsi="Times New Roman" w:cs="Times New Roman"/>
          <w:sz w:val="32"/>
          <w:szCs w:val="32"/>
        </w:rPr>
      </w:pPr>
      <w:r>
        <w:rPr>
          <w:rFonts w:ascii="Times New Roman"/>
          <w:b/>
          <w:noProof/>
          <w:spacing w:val="-1"/>
          <w:sz w:val="24"/>
        </w:rPr>
        <w:drawing>
          <wp:anchor distT="0" distB="0" distL="114300" distR="114300" simplePos="0" relativeHeight="503311376" behindDoc="1" locked="0" layoutInCell="1" allowOverlap="1" wp14:anchorId="22F083DA">
            <wp:simplePos x="0" y="0"/>
            <wp:positionH relativeFrom="column">
              <wp:posOffset>4505325</wp:posOffset>
            </wp:positionH>
            <wp:positionV relativeFrom="paragraph">
              <wp:posOffset>0</wp:posOffset>
            </wp:positionV>
            <wp:extent cx="1549400" cy="1447800"/>
            <wp:effectExtent l="0" t="0" r="0" b="0"/>
            <wp:wrapTight wrapText="bothSides">
              <wp:wrapPolygon edited="0">
                <wp:start x="0" y="0"/>
                <wp:lineTo x="0" y="21316"/>
                <wp:lineTo x="21246" y="21316"/>
                <wp:lineTo x="21246" y="0"/>
                <wp:lineTo x="0" y="0"/>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mallSIM.logo.png"/>
                    <pic:cNvPicPr/>
                  </pic:nvPicPr>
                  <pic:blipFill>
                    <a:blip r:embed="rId7">
                      <a:extLst>
                        <a:ext uri="{28A0092B-C50C-407E-A947-70E740481C1C}">
                          <a14:useLocalDpi xmlns:a14="http://schemas.microsoft.com/office/drawing/2010/main" val="0"/>
                        </a:ext>
                      </a:extLst>
                    </a:blip>
                    <a:stretch>
                      <a:fillRect/>
                    </a:stretch>
                  </pic:blipFill>
                  <pic:spPr>
                    <a:xfrm>
                      <a:off x="0" y="0"/>
                      <a:ext cx="1549400" cy="1447800"/>
                    </a:xfrm>
                    <a:prstGeom prst="rect">
                      <a:avLst/>
                    </a:prstGeom>
                  </pic:spPr>
                </pic:pic>
              </a:graphicData>
            </a:graphic>
          </wp:anchor>
        </w:drawing>
      </w:r>
      <w:r w:rsidR="00580C71">
        <w:rPr>
          <w:rFonts w:ascii="Times New Roman"/>
          <w:b/>
          <w:spacing w:val="-1"/>
          <w:sz w:val="32"/>
        </w:rPr>
        <w:t>LEAD</w:t>
      </w:r>
      <w:r w:rsidR="00580C71">
        <w:rPr>
          <w:rFonts w:ascii="Times New Roman"/>
          <w:b/>
          <w:sz w:val="32"/>
        </w:rPr>
        <w:t xml:space="preserve"> </w:t>
      </w:r>
      <w:r w:rsidR="00580C71">
        <w:rPr>
          <w:rFonts w:ascii="Times New Roman"/>
          <w:b/>
          <w:spacing w:val="-1"/>
          <w:sz w:val="32"/>
        </w:rPr>
        <w:t>STORAGE</w:t>
      </w:r>
      <w:r w:rsidR="00580C71">
        <w:rPr>
          <w:rFonts w:ascii="Times New Roman"/>
          <w:b/>
          <w:sz w:val="32"/>
        </w:rPr>
        <w:t xml:space="preserve"> </w:t>
      </w:r>
      <w:r w:rsidR="00580C71">
        <w:rPr>
          <w:rFonts w:ascii="Times New Roman"/>
          <w:b/>
          <w:spacing w:val="-1"/>
          <w:sz w:val="32"/>
        </w:rPr>
        <w:t>BATTERIES</w:t>
      </w:r>
    </w:p>
    <w:p w:rsidR="002A023A" w:rsidRDefault="002A023A">
      <w:pPr>
        <w:spacing w:before="11"/>
        <w:rPr>
          <w:rFonts w:ascii="Times New Roman" w:eastAsia="Times New Roman" w:hAnsi="Times New Roman" w:cs="Times New Roman"/>
          <w:b/>
          <w:bCs/>
          <w:sz w:val="31"/>
          <w:szCs w:val="31"/>
        </w:rPr>
      </w:pPr>
    </w:p>
    <w:p w:rsidR="00201B2A" w:rsidRDefault="00201B2A">
      <w:pPr>
        <w:ind w:left="120"/>
        <w:rPr>
          <w:rFonts w:ascii="Times New Roman"/>
          <w:b/>
          <w:spacing w:val="-1"/>
          <w:sz w:val="24"/>
        </w:rPr>
      </w:pPr>
    </w:p>
    <w:p w:rsidR="002A023A" w:rsidRDefault="00580C71">
      <w:pPr>
        <w:ind w:left="120"/>
        <w:rPr>
          <w:rFonts w:ascii="Times New Roman" w:eastAsia="Times New Roman" w:hAnsi="Times New Roman" w:cs="Times New Roman"/>
          <w:sz w:val="24"/>
          <w:szCs w:val="24"/>
        </w:rPr>
      </w:pPr>
      <w:r>
        <w:rPr>
          <w:rFonts w:ascii="Times New Roman"/>
          <w:b/>
          <w:spacing w:val="-1"/>
          <w:sz w:val="24"/>
        </w:rPr>
        <w:t>LAB</w:t>
      </w:r>
      <w:r>
        <w:rPr>
          <w:rFonts w:ascii="Times New Roman"/>
          <w:b/>
          <w:spacing w:val="1"/>
          <w:sz w:val="24"/>
        </w:rPr>
        <w:t xml:space="preserve"> </w:t>
      </w:r>
      <w:r w:rsidR="00201B2A">
        <w:rPr>
          <w:rFonts w:ascii="Times New Roman"/>
          <w:b/>
          <w:spacing w:val="-1"/>
          <w:sz w:val="24"/>
        </w:rPr>
        <w:t xml:space="preserve">LQ </w:t>
      </w:r>
      <w:r>
        <w:rPr>
          <w:rFonts w:ascii="Times New Roman"/>
          <w:b/>
          <w:spacing w:val="-1"/>
          <w:sz w:val="24"/>
        </w:rPr>
        <w:t>34</w:t>
      </w:r>
    </w:p>
    <w:p w:rsidR="002A023A" w:rsidRPr="00201B2A" w:rsidRDefault="00201B2A">
      <w:pPr>
        <w:spacing w:before="10"/>
        <w:rPr>
          <w:rFonts w:ascii="Times New Roman" w:eastAsia="Times New Roman" w:hAnsi="Times New Roman" w:cs="Times New Roman"/>
          <w:bCs/>
          <w:i/>
          <w:sz w:val="24"/>
          <w:szCs w:val="23"/>
        </w:rPr>
      </w:pPr>
      <w:r>
        <w:rPr>
          <w:rFonts w:ascii="Times New Roman" w:eastAsia="Times New Roman" w:hAnsi="Times New Roman" w:cs="Times New Roman"/>
          <w:bCs/>
          <w:sz w:val="24"/>
          <w:szCs w:val="23"/>
        </w:rPr>
        <w:t xml:space="preserve">  From </w:t>
      </w:r>
      <w:r>
        <w:rPr>
          <w:rFonts w:ascii="Times New Roman" w:eastAsia="Times New Roman" w:hAnsi="Times New Roman" w:cs="Times New Roman"/>
          <w:bCs/>
          <w:i/>
          <w:sz w:val="24"/>
          <w:szCs w:val="23"/>
        </w:rPr>
        <w:t>Chemistry with Vernier</w:t>
      </w:r>
    </w:p>
    <w:p w:rsidR="00201B2A" w:rsidRDefault="00201B2A">
      <w:pPr>
        <w:pStyle w:val="BodyText"/>
        <w:spacing w:line="217" w:lineRule="auto"/>
        <w:ind w:left="120" w:right="178" w:firstLine="0"/>
      </w:pPr>
    </w:p>
    <w:p w:rsidR="00201B2A" w:rsidRDefault="00201B2A">
      <w:pPr>
        <w:pStyle w:val="BodyText"/>
        <w:spacing w:line="217" w:lineRule="auto"/>
        <w:ind w:left="120" w:right="178" w:firstLine="0"/>
      </w:pPr>
    </w:p>
    <w:p w:rsidR="00201B2A" w:rsidRDefault="00201B2A">
      <w:pPr>
        <w:pStyle w:val="BodyText"/>
        <w:spacing w:line="217" w:lineRule="auto"/>
        <w:ind w:left="120" w:right="178" w:firstLine="0"/>
      </w:pPr>
    </w:p>
    <w:p w:rsidR="002A023A" w:rsidRDefault="00580C71">
      <w:pPr>
        <w:pStyle w:val="BodyText"/>
        <w:spacing w:line="217" w:lineRule="auto"/>
        <w:ind w:left="120" w:right="178" w:firstLine="0"/>
      </w:pPr>
      <w:r>
        <w:t xml:space="preserve">Two or </w:t>
      </w:r>
      <w:r>
        <w:rPr>
          <w:spacing w:val="-1"/>
        </w:rPr>
        <w:t>more</w:t>
      </w:r>
      <w:r>
        <w:t xml:space="preserve"> wet or dry cells connected </w:t>
      </w:r>
      <w:r>
        <w:rPr>
          <w:spacing w:val="-1"/>
        </w:rPr>
        <w:t>make</w:t>
      </w:r>
      <w:r>
        <w:rPr>
          <w:spacing w:val="-2"/>
        </w:rPr>
        <w:t xml:space="preserve"> </w:t>
      </w:r>
      <w:r>
        <w:t>a battery. A car battery is</w:t>
      </w:r>
      <w:r>
        <w:rPr>
          <w:spacing w:val="-1"/>
        </w:rPr>
        <w:t xml:space="preserve"> </w:t>
      </w:r>
      <w:r>
        <w:t>generally</w:t>
      </w:r>
      <w:r>
        <w:rPr>
          <w:spacing w:val="-1"/>
        </w:rPr>
        <w:t xml:space="preserve"> </w:t>
      </w:r>
      <w:r>
        <w:t>a</w:t>
      </w:r>
      <w:r>
        <w:rPr>
          <w:spacing w:val="-1"/>
        </w:rPr>
        <w:t xml:space="preserve"> </w:t>
      </w:r>
      <w:r>
        <w:t>lead</w:t>
      </w:r>
      <w:r>
        <w:rPr>
          <w:spacing w:val="24"/>
        </w:rPr>
        <w:t xml:space="preserve"> </w:t>
      </w:r>
      <w:r>
        <w:t>storage battery, containing lead</w:t>
      </w:r>
      <w:r>
        <w:rPr>
          <w:spacing w:val="-2"/>
        </w:rPr>
        <w:t xml:space="preserve"> </w:t>
      </w:r>
      <w:r>
        <w:t>and</w:t>
      </w:r>
      <w:r>
        <w:rPr>
          <w:spacing w:val="-1"/>
        </w:rPr>
        <w:t xml:space="preserve"> </w:t>
      </w:r>
      <w:r>
        <w:t>lead</w:t>
      </w:r>
      <w:r>
        <w:rPr>
          <w:spacing w:val="-1"/>
        </w:rPr>
        <w:t xml:space="preserve"> </w:t>
      </w:r>
      <w:r>
        <w:t>oxide</w:t>
      </w:r>
      <w:r>
        <w:rPr>
          <w:spacing w:val="-1"/>
        </w:rPr>
        <w:t xml:space="preserve"> </w:t>
      </w:r>
      <w:r>
        <w:t>plates</w:t>
      </w:r>
      <w:r>
        <w:rPr>
          <w:spacing w:val="-1"/>
        </w:rPr>
        <w:t xml:space="preserve"> </w:t>
      </w:r>
      <w:r>
        <w:t>in</w:t>
      </w:r>
      <w:r>
        <w:rPr>
          <w:spacing w:val="-1"/>
        </w:rPr>
        <w:t xml:space="preserve"> sulfuric</w:t>
      </w:r>
      <w:r>
        <w:t xml:space="preserve"> acid solution. In this</w:t>
      </w:r>
      <w:r>
        <w:rPr>
          <w:spacing w:val="26"/>
        </w:rPr>
        <w:t xml:space="preserve"> </w:t>
      </w:r>
      <w:r>
        <w:rPr>
          <w:spacing w:val="-1"/>
        </w:rPr>
        <w:t>experiment,</w:t>
      </w:r>
      <w:r>
        <w:t xml:space="preserve"> you will build a lead </w:t>
      </w:r>
      <w:r>
        <w:rPr>
          <w:spacing w:val="-1"/>
        </w:rPr>
        <w:t>storage</w:t>
      </w:r>
      <w:r>
        <w:t xml:space="preserve"> cell</w:t>
      </w:r>
      <w:r>
        <w:rPr>
          <w:spacing w:val="-2"/>
        </w:rPr>
        <w:t xml:space="preserve"> </w:t>
      </w:r>
      <w:r>
        <w:t>and</w:t>
      </w:r>
      <w:r>
        <w:rPr>
          <w:spacing w:val="-1"/>
        </w:rPr>
        <w:t xml:space="preserve"> </w:t>
      </w:r>
      <w:r>
        <w:t>use</w:t>
      </w:r>
      <w:r>
        <w:rPr>
          <w:spacing w:val="-1"/>
        </w:rPr>
        <w:t xml:space="preserve"> </w:t>
      </w:r>
      <w:r>
        <w:t>the</w:t>
      </w:r>
      <w:r>
        <w:rPr>
          <w:spacing w:val="-1"/>
        </w:rPr>
        <w:t xml:space="preserve"> </w:t>
      </w:r>
      <w:r>
        <w:t>interface</w:t>
      </w:r>
      <w:r>
        <w:rPr>
          <w:spacing w:val="-1"/>
        </w:rPr>
        <w:t xml:space="preserve"> </w:t>
      </w:r>
      <w:r>
        <w:t>box</w:t>
      </w:r>
      <w:r>
        <w:rPr>
          <w:spacing w:val="-1"/>
        </w:rPr>
        <w:t xml:space="preserve"> </w:t>
      </w:r>
      <w:r>
        <w:t>to</w:t>
      </w:r>
      <w:r>
        <w:rPr>
          <w:spacing w:val="-1"/>
        </w:rPr>
        <w:t xml:space="preserve"> </w:t>
      </w:r>
      <w:r>
        <w:t>charge</w:t>
      </w:r>
      <w:r>
        <w:rPr>
          <w:spacing w:val="-1"/>
        </w:rPr>
        <w:t xml:space="preserve"> </w:t>
      </w:r>
      <w:r>
        <w:t>it.</w:t>
      </w:r>
      <w:r>
        <w:rPr>
          <w:spacing w:val="-1"/>
        </w:rPr>
        <w:t xml:space="preserve"> You</w:t>
      </w:r>
      <w:r>
        <w:rPr>
          <w:spacing w:val="33"/>
        </w:rPr>
        <w:t xml:space="preserve"> </w:t>
      </w:r>
      <w:r>
        <w:t>will</w:t>
      </w:r>
      <w:r>
        <w:rPr>
          <w:spacing w:val="-1"/>
        </w:rPr>
        <w:t xml:space="preserve"> measure </w:t>
      </w:r>
      <w:r>
        <w:t>the</w:t>
      </w:r>
      <w:r>
        <w:rPr>
          <w:spacing w:val="-1"/>
        </w:rPr>
        <w:t xml:space="preserve"> cell’s voltage, </w:t>
      </w:r>
      <w:r>
        <w:t>and</w:t>
      </w:r>
      <w:r>
        <w:rPr>
          <w:spacing w:val="-1"/>
        </w:rPr>
        <w:t xml:space="preserve"> </w:t>
      </w:r>
      <w:r>
        <w:t>use</w:t>
      </w:r>
      <w:r>
        <w:rPr>
          <w:spacing w:val="-1"/>
        </w:rPr>
        <w:t xml:space="preserve"> </w:t>
      </w:r>
      <w:r>
        <w:t>the</w:t>
      </w:r>
      <w:r>
        <w:rPr>
          <w:spacing w:val="-2"/>
        </w:rPr>
        <w:t xml:space="preserve"> </w:t>
      </w:r>
      <w:r>
        <w:t>cell</w:t>
      </w:r>
      <w:r>
        <w:rPr>
          <w:spacing w:val="-1"/>
        </w:rPr>
        <w:t xml:space="preserve"> </w:t>
      </w:r>
      <w:r>
        <w:t>to</w:t>
      </w:r>
      <w:r>
        <w:rPr>
          <w:spacing w:val="-1"/>
        </w:rPr>
        <w:t xml:space="preserve"> </w:t>
      </w:r>
      <w:r>
        <w:t>power</w:t>
      </w:r>
      <w:r>
        <w:rPr>
          <w:spacing w:val="-1"/>
        </w:rPr>
        <w:t xml:space="preserve"> </w:t>
      </w:r>
      <w:r>
        <w:t>an</w:t>
      </w:r>
      <w:r>
        <w:rPr>
          <w:spacing w:val="-1"/>
        </w:rPr>
        <w:t xml:space="preserve"> electric</w:t>
      </w:r>
      <w:r>
        <w:rPr>
          <w:spacing w:val="63"/>
        </w:rPr>
        <w:t xml:space="preserve"> </w:t>
      </w:r>
      <w:r>
        <w:t>motor.</w:t>
      </w:r>
    </w:p>
    <w:p w:rsidR="002A023A" w:rsidRDefault="002A023A">
      <w:pPr>
        <w:spacing w:before="2"/>
        <w:rPr>
          <w:rFonts w:ascii="Times New Roman" w:eastAsia="Times New Roman" w:hAnsi="Times New Roman" w:cs="Times New Roman"/>
          <w:sz w:val="28"/>
          <w:szCs w:val="28"/>
        </w:rPr>
      </w:pPr>
    </w:p>
    <w:p w:rsidR="00201B2A" w:rsidRDefault="00201B2A">
      <w:pPr>
        <w:pStyle w:val="Heading1"/>
        <w:spacing w:before="0"/>
      </w:pPr>
    </w:p>
    <w:p w:rsidR="002A023A" w:rsidRDefault="00580C71">
      <w:pPr>
        <w:pStyle w:val="Heading1"/>
        <w:spacing w:before="0"/>
        <w:rPr>
          <w:b w:val="0"/>
          <w:bCs w:val="0"/>
        </w:rPr>
      </w:pPr>
      <w:r>
        <w:t>OBJECTIVES</w:t>
      </w:r>
    </w:p>
    <w:p w:rsidR="002A023A" w:rsidRDefault="00580C71">
      <w:pPr>
        <w:pStyle w:val="BodyText"/>
        <w:spacing w:before="123"/>
        <w:ind w:left="120" w:firstLine="0"/>
      </w:pPr>
      <w:r>
        <w:t>In</w:t>
      </w:r>
      <w:r>
        <w:rPr>
          <w:spacing w:val="-1"/>
        </w:rPr>
        <w:t xml:space="preserve"> </w:t>
      </w:r>
      <w:r>
        <w:t>this</w:t>
      </w:r>
      <w:r>
        <w:rPr>
          <w:spacing w:val="-1"/>
        </w:rPr>
        <w:t xml:space="preserve"> experiment, </w:t>
      </w:r>
      <w:r>
        <w:t>you</w:t>
      </w:r>
      <w:r>
        <w:rPr>
          <w:spacing w:val="-1"/>
        </w:rPr>
        <w:t xml:space="preserve"> </w:t>
      </w:r>
      <w:r>
        <w:t>will</w:t>
      </w:r>
    </w:p>
    <w:p w:rsidR="002A023A" w:rsidRDefault="00580C71">
      <w:pPr>
        <w:pStyle w:val="BodyText"/>
        <w:numPr>
          <w:ilvl w:val="0"/>
          <w:numId w:val="3"/>
        </w:numPr>
        <w:tabs>
          <w:tab w:val="left" w:pos="682"/>
        </w:tabs>
        <w:spacing w:before="104"/>
        <w:ind w:hanging="201"/>
      </w:pPr>
      <w:r>
        <w:t>build</w:t>
      </w:r>
      <w:r>
        <w:rPr>
          <w:spacing w:val="-1"/>
        </w:rPr>
        <w:t xml:space="preserve"> </w:t>
      </w:r>
      <w:r>
        <w:t>a</w:t>
      </w:r>
      <w:r>
        <w:rPr>
          <w:spacing w:val="-1"/>
        </w:rPr>
        <w:t xml:space="preserve"> </w:t>
      </w:r>
      <w:r>
        <w:t>lead</w:t>
      </w:r>
      <w:r>
        <w:rPr>
          <w:spacing w:val="-1"/>
        </w:rPr>
        <w:t xml:space="preserve"> </w:t>
      </w:r>
      <w:r>
        <w:t>storage</w:t>
      </w:r>
      <w:r>
        <w:rPr>
          <w:spacing w:val="-1"/>
        </w:rPr>
        <w:t xml:space="preserve"> </w:t>
      </w:r>
      <w:r>
        <w:t>cell</w:t>
      </w:r>
    </w:p>
    <w:p w:rsidR="002A023A" w:rsidRDefault="00580C71">
      <w:pPr>
        <w:pStyle w:val="BodyText"/>
        <w:numPr>
          <w:ilvl w:val="0"/>
          <w:numId w:val="3"/>
        </w:numPr>
        <w:tabs>
          <w:tab w:val="left" w:pos="682"/>
        </w:tabs>
        <w:spacing w:before="24"/>
        <w:ind w:hanging="201"/>
      </w:pPr>
      <w:r>
        <w:t xml:space="preserve">use an </w:t>
      </w:r>
      <w:r>
        <w:rPr>
          <w:spacing w:val="-1"/>
        </w:rPr>
        <w:t>interface</w:t>
      </w:r>
      <w:r>
        <w:t xml:space="preserve"> box to charge </w:t>
      </w:r>
      <w:r>
        <w:rPr>
          <w:spacing w:val="-1"/>
        </w:rPr>
        <w:t>the</w:t>
      </w:r>
      <w:r>
        <w:t xml:space="preserve"> cell</w:t>
      </w:r>
    </w:p>
    <w:p w:rsidR="002A023A" w:rsidRDefault="00580C71">
      <w:pPr>
        <w:pStyle w:val="BodyText"/>
        <w:numPr>
          <w:ilvl w:val="0"/>
          <w:numId w:val="3"/>
        </w:numPr>
        <w:tabs>
          <w:tab w:val="left" w:pos="682"/>
        </w:tabs>
        <w:spacing w:before="24"/>
        <w:ind w:hanging="201"/>
      </w:pPr>
      <w:r>
        <w:rPr>
          <w:spacing w:val="-1"/>
        </w:rPr>
        <w:t>measure</w:t>
      </w:r>
      <w:r>
        <w:t xml:space="preserve"> the cell’s </w:t>
      </w:r>
      <w:r>
        <w:rPr>
          <w:spacing w:val="-1"/>
        </w:rPr>
        <w:t>voltage</w:t>
      </w:r>
      <w:r>
        <w:t xml:space="preserve"> before and</w:t>
      </w:r>
      <w:r>
        <w:rPr>
          <w:spacing w:val="-2"/>
        </w:rPr>
        <w:t xml:space="preserve"> </w:t>
      </w:r>
      <w:r>
        <w:t>after use</w:t>
      </w:r>
    </w:p>
    <w:p w:rsidR="002A023A" w:rsidRDefault="00580C71">
      <w:pPr>
        <w:pStyle w:val="BodyText"/>
        <w:numPr>
          <w:ilvl w:val="0"/>
          <w:numId w:val="3"/>
        </w:numPr>
        <w:tabs>
          <w:tab w:val="left" w:pos="682"/>
        </w:tabs>
        <w:spacing w:before="24"/>
        <w:ind w:hanging="201"/>
      </w:pPr>
      <w:r>
        <w:t xml:space="preserve">use the </w:t>
      </w:r>
      <w:r>
        <w:rPr>
          <w:spacing w:val="-1"/>
        </w:rPr>
        <w:t>charged</w:t>
      </w:r>
      <w:r>
        <w:t xml:space="preserve"> cell to </w:t>
      </w:r>
      <w:r>
        <w:rPr>
          <w:spacing w:val="-1"/>
        </w:rPr>
        <w:t>power</w:t>
      </w:r>
      <w:r>
        <w:t xml:space="preserve"> an electric </w:t>
      </w:r>
      <w:r>
        <w:rPr>
          <w:spacing w:val="-1"/>
        </w:rPr>
        <w:t>motor</w:t>
      </w:r>
    </w:p>
    <w:p w:rsidR="002A023A" w:rsidRDefault="00580C71">
      <w:pPr>
        <w:pStyle w:val="BodyText"/>
        <w:numPr>
          <w:ilvl w:val="0"/>
          <w:numId w:val="3"/>
        </w:numPr>
        <w:tabs>
          <w:tab w:val="left" w:pos="682"/>
        </w:tabs>
        <w:spacing w:before="24"/>
        <w:ind w:hanging="201"/>
      </w:pPr>
      <w:r>
        <w:rPr>
          <w:spacing w:val="-1"/>
        </w:rPr>
        <w:t xml:space="preserve">make </w:t>
      </w:r>
      <w:r>
        <w:t>conclusions</w:t>
      </w:r>
      <w:r>
        <w:rPr>
          <w:spacing w:val="-1"/>
        </w:rPr>
        <w:t xml:space="preserve"> </w:t>
      </w:r>
      <w:r>
        <w:t>using</w:t>
      </w:r>
      <w:r>
        <w:rPr>
          <w:spacing w:val="-1"/>
        </w:rPr>
        <w:t xml:space="preserve"> </w:t>
      </w:r>
      <w:r>
        <w:t>the</w:t>
      </w:r>
      <w:r>
        <w:rPr>
          <w:spacing w:val="-1"/>
        </w:rPr>
        <w:t xml:space="preserve"> </w:t>
      </w:r>
      <w:r>
        <w:t>results</w:t>
      </w:r>
      <w:r>
        <w:rPr>
          <w:spacing w:val="-1"/>
        </w:rPr>
        <w:t xml:space="preserve"> </w:t>
      </w:r>
      <w:r>
        <w:t>of</w:t>
      </w:r>
      <w:r>
        <w:rPr>
          <w:spacing w:val="-1"/>
        </w:rPr>
        <w:t xml:space="preserve"> </w:t>
      </w:r>
      <w:r>
        <w:t>the</w:t>
      </w:r>
      <w:r>
        <w:rPr>
          <w:spacing w:val="-1"/>
        </w:rPr>
        <w:t xml:space="preserve"> </w:t>
      </w:r>
      <w:r>
        <w:t>experiment</w:t>
      </w:r>
    </w:p>
    <w:p w:rsidR="002A023A" w:rsidRDefault="00201B2A">
      <w:pPr>
        <w:rPr>
          <w:rFonts w:ascii="Times New Roman" w:eastAsia="Times New Roman" w:hAnsi="Times New Roman" w:cs="Times New Roman"/>
          <w:sz w:val="24"/>
          <w:szCs w:val="24"/>
        </w:rPr>
      </w:pPr>
      <w:r>
        <w:rPr>
          <w:noProof/>
        </w:rPr>
        <w:drawing>
          <wp:anchor distT="0" distB="0" distL="114300" distR="114300" simplePos="0" relativeHeight="503309328" behindDoc="1" locked="0" layoutInCell="1" allowOverlap="1" wp14:anchorId="21F92EA1">
            <wp:simplePos x="0" y="0"/>
            <wp:positionH relativeFrom="column">
              <wp:posOffset>714375</wp:posOffset>
            </wp:positionH>
            <wp:positionV relativeFrom="paragraph">
              <wp:posOffset>163195</wp:posOffset>
            </wp:positionV>
            <wp:extent cx="1676400" cy="2857500"/>
            <wp:effectExtent l="0" t="0" r="0" b="0"/>
            <wp:wrapTight wrapText="bothSides">
              <wp:wrapPolygon edited="0">
                <wp:start x="0" y="0"/>
                <wp:lineTo x="0" y="21456"/>
                <wp:lineTo x="21355" y="21456"/>
                <wp:lineTo x="21355" y="0"/>
                <wp:lineTo x="0" y="0"/>
              </wp:wrapPolygon>
            </wp:wrapTight>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2857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10352" behindDoc="1" locked="0" layoutInCell="1" allowOverlap="1" wp14:anchorId="5A70E930">
            <wp:simplePos x="0" y="0"/>
            <wp:positionH relativeFrom="column">
              <wp:posOffset>3076575</wp:posOffset>
            </wp:positionH>
            <wp:positionV relativeFrom="paragraph">
              <wp:posOffset>160020</wp:posOffset>
            </wp:positionV>
            <wp:extent cx="1676400" cy="2857500"/>
            <wp:effectExtent l="0" t="0" r="0" b="0"/>
            <wp:wrapTight wrapText="bothSides">
              <wp:wrapPolygon edited="0">
                <wp:start x="0" y="0"/>
                <wp:lineTo x="0" y="21456"/>
                <wp:lineTo x="21355" y="21456"/>
                <wp:lineTo x="21355" y="0"/>
                <wp:lineTo x="0" y="0"/>
              </wp:wrapPolygon>
            </wp:wrapTight>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2857500"/>
                    </a:xfrm>
                    <a:prstGeom prst="rect">
                      <a:avLst/>
                    </a:prstGeom>
                    <a:noFill/>
                    <a:ln w="9525">
                      <a:noFill/>
                      <a:miter lim="800000"/>
                      <a:headEnd/>
                      <a:tailEnd/>
                    </a:ln>
                  </pic:spPr>
                </pic:pic>
              </a:graphicData>
            </a:graphic>
          </wp:anchor>
        </w:drawing>
      </w:r>
    </w:p>
    <w:p w:rsidR="002A023A" w:rsidRDefault="002A023A">
      <w:pPr>
        <w:spacing w:before="6"/>
        <w:rPr>
          <w:rFonts w:ascii="Times New Roman" w:eastAsia="Times New Roman" w:hAnsi="Times New Roman" w:cs="Times New Roman"/>
          <w:sz w:val="25"/>
          <w:szCs w:val="25"/>
        </w:rPr>
      </w:pPr>
    </w:p>
    <w:p w:rsidR="00201B2A" w:rsidRDefault="00201B2A">
      <w:pPr>
        <w:pStyle w:val="Heading1"/>
        <w:spacing w:before="0"/>
      </w:pPr>
    </w:p>
    <w:p w:rsidR="00201B2A" w:rsidRDefault="00201B2A">
      <w:pPr>
        <w:pStyle w:val="Heading1"/>
        <w:spacing w:before="0"/>
      </w:pPr>
    </w:p>
    <w:p w:rsidR="00201B2A" w:rsidRDefault="00201B2A">
      <w:pPr>
        <w:pStyle w:val="Heading1"/>
        <w:spacing w:before="0"/>
      </w:pPr>
    </w:p>
    <w:p w:rsidR="00201B2A" w:rsidRDefault="00201B2A">
      <w:pPr>
        <w:pStyle w:val="Heading1"/>
        <w:spacing w:before="0"/>
      </w:pPr>
    </w:p>
    <w:p w:rsidR="00201B2A" w:rsidRDefault="00201B2A">
      <w:pPr>
        <w:pStyle w:val="Heading1"/>
        <w:spacing w:before="0"/>
      </w:pPr>
    </w:p>
    <w:p w:rsidR="00201B2A" w:rsidRDefault="00201B2A">
      <w:pPr>
        <w:pStyle w:val="Heading1"/>
        <w:spacing w:before="0"/>
      </w:pPr>
    </w:p>
    <w:p w:rsidR="00201B2A" w:rsidRDefault="00201B2A">
      <w:pPr>
        <w:pStyle w:val="Heading1"/>
        <w:spacing w:before="0"/>
      </w:pPr>
    </w:p>
    <w:p w:rsidR="00201B2A" w:rsidRDefault="00201B2A">
      <w:pPr>
        <w:pStyle w:val="Heading1"/>
        <w:spacing w:before="0"/>
      </w:pPr>
    </w:p>
    <w:p w:rsidR="00201B2A" w:rsidRDefault="00201B2A">
      <w:pPr>
        <w:pStyle w:val="Heading1"/>
        <w:spacing w:before="0"/>
      </w:pPr>
    </w:p>
    <w:p w:rsidR="00201B2A" w:rsidRDefault="00201B2A">
      <w:pPr>
        <w:pStyle w:val="Heading1"/>
        <w:spacing w:before="0"/>
      </w:pPr>
    </w:p>
    <w:p w:rsidR="00201B2A" w:rsidRDefault="00201B2A">
      <w:pPr>
        <w:pStyle w:val="Heading1"/>
        <w:spacing w:before="0"/>
      </w:pPr>
    </w:p>
    <w:p w:rsidR="00201B2A" w:rsidRDefault="00201B2A">
      <w:pPr>
        <w:pStyle w:val="Heading1"/>
        <w:spacing w:before="0"/>
      </w:pPr>
    </w:p>
    <w:p w:rsidR="00201B2A" w:rsidRDefault="00201B2A">
      <w:pPr>
        <w:pStyle w:val="Heading1"/>
        <w:spacing w:before="0"/>
      </w:pPr>
    </w:p>
    <w:p w:rsidR="00201B2A" w:rsidRPr="00201B2A" w:rsidRDefault="00201B2A">
      <w:pPr>
        <w:pStyle w:val="Heading1"/>
        <w:spacing w:before="0"/>
        <w:rPr>
          <w:b w:val="0"/>
        </w:rPr>
      </w:pPr>
    </w:p>
    <w:p w:rsidR="00201B2A" w:rsidRPr="00201B2A" w:rsidRDefault="00201B2A" w:rsidP="00201B2A">
      <w:pPr>
        <w:pStyle w:val="Heading1"/>
        <w:spacing w:before="0"/>
        <w:ind w:left="3000" w:firstLine="600"/>
        <w:rPr>
          <w:b w:val="0"/>
        </w:rPr>
      </w:pPr>
      <w:r w:rsidRPr="00201B2A">
        <w:rPr>
          <w:rFonts w:ascii="Times New Roman"/>
          <w:b w:val="0"/>
          <w:i/>
          <w:sz w:val="24"/>
        </w:rPr>
        <w:t>Figure</w:t>
      </w:r>
      <w:r w:rsidRPr="00201B2A">
        <w:rPr>
          <w:rFonts w:ascii="Times New Roman"/>
          <w:b w:val="0"/>
          <w:i/>
          <w:spacing w:val="-1"/>
          <w:sz w:val="24"/>
        </w:rPr>
        <w:t xml:space="preserve"> </w:t>
      </w:r>
      <w:r w:rsidRPr="00201B2A">
        <w:rPr>
          <w:rFonts w:ascii="Times New Roman"/>
          <w:b w:val="0"/>
          <w:i/>
          <w:sz w:val="24"/>
        </w:rPr>
        <w:t>1</w:t>
      </w:r>
    </w:p>
    <w:p w:rsidR="00201B2A" w:rsidRDefault="00201B2A">
      <w:pPr>
        <w:pStyle w:val="Heading1"/>
        <w:spacing w:before="0"/>
      </w:pPr>
    </w:p>
    <w:p w:rsidR="00201B2A" w:rsidRDefault="00201B2A">
      <w:pPr>
        <w:pStyle w:val="Heading1"/>
        <w:spacing w:before="0"/>
      </w:pPr>
    </w:p>
    <w:p w:rsidR="00303DD2" w:rsidRDefault="00303DD2">
      <w:pPr>
        <w:pStyle w:val="Heading1"/>
        <w:spacing w:before="0"/>
      </w:pPr>
    </w:p>
    <w:p w:rsidR="00303DD2" w:rsidRDefault="00303DD2">
      <w:pPr>
        <w:pStyle w:val="Heading1"/>
        <w:spacing w:before="0"/>
      </w:pPr>
    </w:p>
    <w:p w:rsidR="002A023A" w:rsidRDefault="00580C71">
      <w:pPr>
        <w:pStyle w:val="Heading1"/>
        <w:spacing w:before="0"/>
        <w:rPr>
          <w:b w:val="0"/>
          <w:bCs w:val="0"/>
        </w:rPr>
      </w:pPr>
      <w:r>
        <w:t>MATERIALS</w:t>
      </w:r>
    </w:p>
    <w:p w:rsidR="00303DD2" w:rsidRDefault="00201B2A" w:rsidP="00303DD2">
      <w:pPr>
        <w:pStyle w:val="pMaterialsList"/>
      </w:pPr>
      <w:r>
        <w:rPr>
          <w:color w:val="000000"/>
        </w:rPr>
        <w:t>LabQuest</w:t>
      </w:r>
      <w:r w:rsidR="00303DD2">
        <w:rPr>
          <w:color w:val="000000"/>
        </w:rPr>
        <w:tab/>
      </w:r>
      <w:r w:rsidR="00303DD2">
        <w:rPr>
          <w:color w:val="000000"/>
        </w:rPr>
        <w:tab/>
      </w:r>
      <w:r w:rsidR="00303DD2">
        <w:rPr>
          <w:color w:val="000000"/>
        </w:rPr>
        <w:tab/>
      </w:r>
      <w:r w:rsidR="00303DD2">
        <w:rPr>
          <w:color w:val="000000"/>
        </w:rPr>
        <w:tab/>
      </w:r>
      <w:r w:rsidR="00303DD2">
        <w:rPr>
          <w:color w:val="000000"/>
        </w:rPr>
        <w:tab/>
      </w:r>
      <w:r w:rsidR="00303DD2">
        <w:rPr>
          <w:color w:val="000000"/>
        </w:rPr>
        <w:tab/>
      </w:r>
      <w:r w:rsidR="00303DD2">
        <w:rPr>
          <w:color w:val="000000"/>
        </w:rPr>
        <w:t>9 V battery</w:t>
      </w:r>
    </w:p>
    <w:p w:rsidR="00303DD2" w:rsidRDefault="00303DD2" w:rsidP="00303DD2">
      <w:pPr>
        <w:pStyle w:val="pMaterialsList"/>
      </w:pPr>
      <w:r>
        <w:rPr>
          <w:color w:val="000000"/>
        </w:rPr>
        <w:t>250 mL beaker</w:t>
      </w:r>
      <w:r>
        <w:rPr>
          <w:color w:val="000000"/>
        </w:rPr>
        <w:tab/>
      </w:r>
      <w:r>
        <w:rPr>
          <w:color w:val="000000"/>
        </w:rPr>
        <w:tab/>
      </w:r>
      <w:r>
        <w:rPr>
          <w:color w:val="000000"/>
        </w:rPr>
        <w:tab/>
      </w:r>
      <w:r>
        <w:rPr>
          <w:color w:val="000000"/>
        </w:rPr>
        <w:tab/>
      </w:r>
      <w:r>
        <w:rPr>
          <w:color w:val="000000"/>
        </w:rPr>
        <w:tab/>
        <w:t>9 V battery clip</w:t>
      </w:r>
      <w:r>
        <w:rPr>
          <w:color w:val="000000"/>
        </w:rPr>
        <w:tab/>
      </w:r>
    </w:p>
    <w:p w:rsidR="00303DD2" w:rsidRDefault="00303DD2" w:rsidP="00303DD2">
      <w:pPr>
        <w:pStyle w:val="pMaterialsList"/>
        <w:keepNext/>
      </w:pPr>
      <w:r>
        <w:rPr>
          <w:color w:val="000000"/>
        </w:rPr>
        <w:t>Voltage Probe</w:t>
      </w:r>
      <w:r>
        <w:rPr>
          <w:color w:val="000000"/>
        </w:rPr>
        <w:tab/>
      </w:r>
      <w:r>
        <w:rPr>
          <w:color w:val="000000"/>
        </w:rPr>
        <w:tab/>
      </w:r>
      <w:r>
        <w:rPr>
          <w:color w:val="000000"/>
        </w:rPr>
        <w:tab/>
      </w:r>
      <w:r>
        <w:rPr>
          <w:color w:val="000000"/>
        </w:rPr>
        <w:tab/>
      </w:r>
      <w:r>
        <w:rPr>
          <w:color w:val="000000"/>
        </w:rPr>
        <w:tab/>
        <w:t>clock (with second hand)</w:t>
      </w:r>
    </w:p>
    <w:p w:rsidR="00201B2A" w:rsidRDefault="00303DD2" w:rsidP="00303DD2">
      <w:pPr>
        <w:pStyle w:val="pMaterialsList"/>
      </w:pPr>
      <w:r>
        <w:rPr>
          <w:color w:val="000000"/>
        </w:rPr>
        <w:t>small electric motor</w:t>
      </w:r>
      <w:r>
        <w:rPr>
          <w:color w:val="000000"/>
        </w:rPr>
        <w:tab/>
      </w:r>
      <w:r>
        <w:rPr>
          <w:color w:val="000000"/>
        </w:rPr>
        <w:tab/>
      </w:r>
      <w:r>
        <w:rPr>
          <w:color w:val="000000"/>
        </w:rPr>
        <w:tab/>
      </w:r>
      <w:r>
        <w:rPr>
          <w:color w:val="000000"/>
        </w:rPr>
        <w:tab/>
      </w:r>
      <w:r w:rsidR="00201B2A">
        <w:rPr>
          <w:color w:val="000000"/>
        </w:rPr>
        <w:t>sulfuric acid solution, H</w:t>
      </w:r>
      <w:r w:rsidR="00201B2A">
        <w:rPr>
          <w:rStyle w:val="sub"/>
        </w:rPr>
        <w:t>2</w:t>
      </w:r>
      <w:r w:rsidR="00201B2A">
        <w:rPr>
          <w:color w:val="000000"/>
        </w:rPr>
        <w:t>SO</w:t>
      </w:r>
      <w:r w:rsidR="00201B2A">
        <w:rPr>
          <w:rStyle w:val="sub"/>
        </w:rPr>
        <w:t>4</w:t>
      </w:r>
    </w:p>
    <w:p w:rsidR="00201B2A" w:rsidRDefault="00201B2A" w:rsidP="00303DD2">
      <w:pPr>
        <w:pStyle w:val="pMaterialsList"/>
        <w:keepNext/>
      </w:pPr>
      <w:r>
        <w:rPr>
          <w:color w:val="000000"/>
        </w:rPr>
        <w:t>2 test leads</w:t>
      </w:r>
      <w:r w:rsidR="00303DD2">
        <w:rPr>
          <w:color w:val="000000"/>
        </w:rPr>
        <w:tab/>
      </w:r>
      <w:r w:rsidR="00303DD2">
        <w:rPr>
          <w:color w:val="000000"/>
        </w:rPr>
        <w:tab/>
      </w:r>
      <w:r w:rsidR="00303DD2">
        <w:rPr>
          <w:color w:val="000000"/>
        </w:rPr>
        <w:tab/>
      </w:r>
      <w:r w:rsidR="00303DD2">
        <w:rPr>
          <w:color w:val="000000"/>
        </w:rPr>
        <w:tab/>
      </w:r>
      <w:r w:rsidR="00303DD2">
        <w:rPr>
          <w:color w:val="000000"/>
        </w:rPr>
        <w:tab/>
      </w:r>
      <w:r w:rsidR="00303DD2">
        <w:rPr>
          <w:color w:val="000000"/>
        </w:rPr>
        <w:tab/>
      </w:r>
      <w:r>
        <w:rPr>
          <w:color w:val="000000"/>
        </w:rPr>
        <w:t>2 lead strips (2 cm × 12 cm)</w:t>
      </w:r>
      <w:r w:rsidR="00303DD2" w:rsidRPr="00303DD2">
        <w:rPr>
          <w:color w:val="000000"/>
        </w:rPr>
        <w:t xml:space="preserve"> </w:t>
      </w:r>
      <w:r w:rsidR="00303DD2">
        <w:rPr>
          <w:color w:val="000000"/>
        </w:rPr>
        <w:tab/>
      </w:r>
      <w:r w:rsidR="00303DD2">
        <w:rPr>
          <w:color w:val="000000"/>
        </w:rPr>
        <w:tab/>
      </w:r>
      <w:r w:rsidR="00303DD2">
        <w:rPr>
          <w:color w:val="000000"/>
        </w:rPr>
        <w:tab/>
      </w:r>
    </w:p>
    <w:p w:rsidR="002A023A" w:rsidRDefault="002A023A">
      <w:pPr>
        <w:spacing w:before="7"/>
        <w:rPr>
          <w:rFonts w:ascii="Times New Roman" w:eastAsia="Times New Roman" w:hAnsi="Times New Roman" w:cs="Times New Roman"/>
          <w:i/>
          <w:sz w:val="15"/>
          <w:szCs w:val="15"/>
        </w:rPr>
      </w:pPr>
    </w:p>
    <w:p w:rsidR="002A023A" w:rsidRDefault="00580C71">
      <w:pPr>
        <w:pStyle w:val="Heading1"/>
        <w:ind w:left="240"/>
        <w:rPr>
          <w:b w:val="0"/>
          <w:bCs w:val="0"/>
        </w:rPr>
      </w:pPr>
      <w:r>
        <w:t>PROCEDURE</w:t>
      </w:r>
    </w:p>
    <w:p w:rsidR="00201B2A" w:rsidRDefault="00201B2A" w:rsidP="00201B2A">
      <w:pPr>
        <w:pStyle w:val="linumberedItem"/>
        <w:numPr>
          <w:ilvl w:val="0"/>
          <w:numId w:val="4"/>
        </w:numPr>
      </w:pPr>
      <w:r>
        <w:rPr>
          <w:color w:val="000000"/>
        </w:rPr>
        <w:t>Obtain and wear goggles</w:t>
      </w:r>
      <w:r>
        <w:rPr>
          <w:color w:val="000000"/>
        </w:rPr>
        <w:t>.</w:t>
      </w:r>
    </w:p>
    <w:p w:rsidR="00201B2A" w:rsidRDefault="00201B2A" w:rsidP="00201B2A">
      <w:pPr>
        <w:pStyle w:val="linumberedItem"/>
        <w:numPr>
          <w:ilvl w:val="0"/>
          <w:numId w:val="4"/>
        </w:numPr>
      </w:pPr>
      <w:r>
        <w:rPr>
          <w:color w:val="000000"/>
        </w:rPr>
        <w:t xml:space="preserve">Obtain two lead strips. If the strips have been used before, get one labeled (+) and one </w:t>
      </w:r>
      <w:r>
        <w:br/>
      </w:r>
      <w:r>
        <w:rPr>
          <w:color w:val="000000"/>
        </w:rPr>
        <w:t xml:space="preserve">labeled (–). If the strips are not marked, label one (+) and the other (–). Bend the strips and place them in a 250 mL beaker as shown in Figure 1. Attach an alligator clip to each lead strip. </w:t>
      </w:r>
      <w:r>
        <w:rPr>
          <w:rStyle w:val="variable4"/>
        </w:rPr>
        <w:t>DANGER</w:t>
      </w:r>
      <w:r>
        <w:rPr>
          <w:color w:val="000000"/>
        </w:rPr>
        <w:t xml:space="preserve">: </w:t>
      </w:r>
      <w:r>
        <w:rPr>
          <w:rStyle w:val="i"/>
        </w:rPr>
        <w:t>Solid lead,</w:t>
      </w:r>
      <w:r>
        <w:rPr>
          <w:color w:val="000000"/>
        </w:rPr>
        <w:t xml:space="preserve"> Pb: </w:t>
      </w:r>
      <w:r>
        <w:rPr>
          <w:rStyle w:val="i"/>
        </w:rPr>
        <w:t>Do not eat or drink when using this product—harmful if swallowed or inhaled. Avoid breathing dust and fumes. May damage fertility or the unborn child. Inorganic lead compounds are probable human carcinogens. Do not handle until all safety precautions have been understood.</w:t>
      </w:r>
      <w:r>
        <w:rPr>
          <w:color w:val="000000"/>
        </w:rPr>
        <w:t> </w:t>
      </w:r>
    </w:p>
    <w:p w:rsidR="00201B2A" w:rsidRDefault="00201B2A" w:rsidP="00201B2A">
      <w:pPr>
        <w:pStyle w:val="linumberedItem"/>
        <w:numPr>
          <w:ilvl w:val="0"/>
          <w:numId w:val="4"/>
        </w:numPr>
      </w:pPr>
      <w:r>
        <w:rPr>
          <w:color w:val="000000"/>
        </w:rPr>
        <w:t>Add 125 mL of sulfuric acid solution, H</w:t>
      </w:r>
      <w:r>
        <w:rPr>
          <w:rStyle w:val="sub"/>
        </w:rPr>
        <w:t>2</w:t>
      </w:r>
      <w:r>
        <w:rPr>
          <w:color w:val="000000"/>
        </w:rPr>
        <w:t>SO</w:t>
      </w:r>
      <w:r>
        <w:rPr>
          <w:rStyle w:val="sub"/>
        </w:rPr>
        <w:t>4</w:t>
      </w:r>
      <w:r>
        <w:rPr>
          <w:color w:val="000000"/>
        </w:rPr>
        <w:t xml:space="preserve">, to the beaker. </w:t>
      </w:r>
      <w:r>
        <w:rPr>
          <w:rStyle w:val="variable4"/>
        </w:rPr>
        <w:t>DANGER</w:t>
      </w:r>
      <w:r>
        <w:rPr>
          <w:color w:val="000000"/>
        </w:rPr>
        <w:t xml:space="preserve">: </w:t>
      </w:r>
      <w:r>
        <w:rPr>
          <w:rStyle w:val="i"/>
        </w:rPr>
        <w:t>Sulfuric acid, concentrated,</w:t>
      </w:r>
      <w:r>
        <w:rPr>
          <w:color w:val="000000"/>
        </w:rPr>
        <w:t xml:space="preserve"> H</w:t>
      </w:r>
      <w:r>
        <w:rPr>
          <w:rStyle w:val="sub"/>
        </w:rPr>
        <w:t>2</w:t>
      </w:r>
      <w:r>
        <w:rPr>
          <w:color w:val="000000"/>
        </w:rPr>
        <w:t>SO</w:t>
      </w:r>
      <w:r>
        <w:rPr>
          <w:rStyle w:val="sub"/>
        </w:rPr>
        <w:t>4</w:t>
      </w:r>
      <w:r>
        <w:rPr>
          <w:color w:val="000000"/>
        </w:rPr>
        <w:t xml:space="preserve">: </w:t>
      </w:r>
      <w:r>
        <w:rPr>
          <w:rStyle w:val="i"/>
        </w:rPr>
        <w:t>Causes severe skin burns and eye damage. Do not breathe mist, vapors, or spray. Maybe be harmful if inhaled. Harmful to aquatic life. Considerable heat generated when diluted with water</w:t>
      </w:r>
      <w:r>
        <w:rPr>
          <w:color w:val="000000"/>
        </w:rPr>
        <w:t>.</w:t>
      </w:r>
    </w:p>
    <w:p w:rsidR="00201B2A" w:rsidRDefault="00201B2A" w:rsidP="00201B2A">
      <w:pPr>
        <w:pStyle w:val="linumberedItem"/>
        <w:numPr>
          <w:ilvl w:val="0"/>
          <w:numId w:val="4"/>
        </w:numPr>
      </w:pPr>
      <w:r>
        <w:rPr>
          <w:color w:val="000000"/>
        </w:rPr>
        <w:t>Connect the Voltage Probe to LabQuest and choose New from the File menu.</w:t>
      </w:r>
    </w:p>
    <w:p w:rsidR="00201B2A" w:rsidRDefault="00201B2A" w:rsidP="00201B2A">
      <w:pPr>
        <w:pStyle w:val="linumberedItem"/>
        <w:numPr>
          <w:ilvl w:val="0"/>
          <w:numId w:val="4"/>
        </w:numPr>
      </w:pPr>
      <w:r>
        <w:rPr>
          <w:color w:val="000000"/>
        </w:rPr>
        <w:t>Charge the cell using the 9 V battery:</w:t>
      </w:r>
    </w:p>
    <w:p w:rsidR="00201B2A" w:rsidRDefault="00201B2A" w:rsidP="00201B2A">
      <w:pPr>
        <w:pStyle w:val="li"/>
        <w:numPr>
          <w:ilvl w:val="1"/>
          <w:numId w:val="5"/>
        </w:numPr>
        <w:ind w:left="720"/>
      </w:pPr>
      <w:r>
        <w:rPr>
          <w:color w:val="000000"/>
        </w:rPr>
        <w:t>Connect the 9 V battery clip to the battery if they are not yet connected.</w:t>
      </w:r>
    </w:p>
    <w:p w:rsidR="00201B2A" w:rsidRDefault="00201B2A" w:rsidP="00201B2A">
      <w:pPr>
        <w:pStyle w:val="li"/>
        <w:numPr>
          <w:ilvl w:val="1"/>
          <w:numId w:val="5"/>
        </w:numPr>
        <w:ind w:left="720"/>
      </w:pPr>
      <w:r>
        <w:rPr>
          <w:color w:val="000000"/>
        </w:rPr>
        <w:t>Use a test lead to connect the (–) terminal of the 9 V battery to the cell’s (–) Pb electrode, as shown in Figure 1.</w:t>
      </w:r>
    </w:p>
    <w:p w:rsidR="00201B2A" w:rsidRDefault="00201B2A" w:rsidP="00201B2A">
      <w:pPr>
        <w:pStyle w:val="li"/>
        <w:numPr>
          <w:ilvl w:val="1"/>
          <w:numId w:val="5"/>
        </w:numPr>
        <w:ind w:left="720"/>
      </w:pPr>
      <w:r>
        <w:rPr>
          <w:color w:val="000000"/>
        </w:rPr>
        <w:t>Use a second test lead to connect the (+) terminal of the 9 V battery to the alligator clip on the cell’s (+) Pb electrode to begin the charging process.</w:t>
      </w:r>
    </w:p>
    <w:p w:rsidR="00201B2A" w:rsidRDefault="00201B2A" w:rsidP="00201B2A">
      <w:pPr>
        <w:pStyle w:val="li"/>
        <w:numPr>
          <w:ilvl w:val="1"/>
          <w:numId w:val="5"/>
        </w:numPr>
        <w:ind w:left="720"/>
      </w:pPr>
      <w:r>
        <w:rPr>
          <w:color w:val="000000"/>
        </w:rPr>
        <w:t xml:space="preserve">Charge the lead storage battery for 4 minutes. Record observations during the charging process. </w:t>
      </w:r>
      <w:r>
        <w:rPr>
          <w:rStyle w:val="variable4"/>
        </w:rPr>
        <w:t>Caution</w:t>
      </w:r>
      <w:r>
        <w:rPr>
          <w:color w:val="000000"/>
        </w:rPr>
        <w:t xml:space="preserve">: </w:t>
      </w:r>
      <w:r>
        <w:rPr>
          <w:rStyle w:val="i"/>
        </w:rPr>
        <w:t>Make sure the lead strips do not touch each other while connected to the power supply</w:t>
      </w:r>
      <w:r>
        <w:rPr>
          <w:color w:val="000000"/>
        </w:rPr>
        <w:t>.</w:t>
      </w:r>
    </w:p>
    <w:p w:rsidR="00201B2A" w:rsidRPr="00303DD2" w:rsidRDefault="00201B2A" w:rsidP="00201B2A">
      <w:pPr>
        <w:pStyle w:val="linumberedItem"/>
        <w:numPr>
          <w:ilvl w:val="0"/>
          <w:numId w:val="6"/>
        </w:numPr>
      </w:pPr>
      <w:r>
        <w:rPr>
          <w:color w:val="000000"/>
        </w:rPr>
        <w:t xml:space="preserve">To measure the voltage of your cell, attach the </w:t>
      </w:r>
      <w:r>
        <w:rPr>
          <w:rStyle w:val="i"/>
        </w:rPr>
        <w:t>red</w:t>
      </w:r>
      <w:r>
        <w:rPr>
          <w:color w:val="000000"/>
        </w:rPr>
        <w:t xml:space="preserve"> clip of the Voltage Probe to the test lead connected to the (+) lead strip and the </w:t>
      </w:r>
      <w:r>
        <w:rPr>
          <w:rStyle w:val="i"/>
        </w:rPr>
        <w:t>black</w:t>
      </w:r>
      <w:r>
        <w:rPr>
          <w:color w:val="000000"/>
        </w:rPr>
        <w:t xml:space="preserve"> clip to the test lead connected to the (–) lead strip. After the voltage displayed in the meter stabilizes, record the value in your data table.</w:t>
      </w:r>
    </w:p>
    <w:p w:rsidR="00303DD2" w:rsidRDefault="00303DD2" w:rsidP="00303DD2">
      <w:pPr>
        <w:pStyle w:val="linumberedItem"/>
      </w:pPr>
    </w:p>
    <w:p w:rsidR="00303DD2" w:rsidRDefault="00303DD2" w:rsidP="00303DD2">
      <w:pPr>
        <w:pStyle w:val="linumberedItem"/>
      </w:pPr>
    </w:p>
    <w:p w:rsidR="00303DD2" w:rsidRDefault="00303DD2" w:rsidP="00303DD2">
      <w:pPr>
        <w:pStyle w:val="linumberedItem"/>
        <w:numPr>
          <w:ilvl w:val="0"/>
          <w:numId w:val="6"/>
        </w:numPr>
      </w:pPr>
      <w:r>
        <w:rPr>
          <w:color w:val="000000"/>
        </w:rPr>
        <w:t xml:space="preserve">Disconnect the Voltage Probe clips from the wire leads. Use the wire leads to connect the cell to a small electric motor. Use a clock to measure the number of seconds the charged cell runs the motor. Record the results. The cell is said to be </w:t>
      </w:r>
      <w:r>
        <w:rPr>
          <w:rStyle w:val="i"/>
        </w:rPr>
        <w:t>discharging</w:t>
      </w:r>
      <w:r>
        <w:rPr>
          <w:color w:val="000000"/>
        </w:rPr>
        <w:t xml:space="preserve"> during this process.</w:t>
      </w:r>
    </w:p>
    <w:p w:rsidR="00303DD2" w:rsidRDefault="00303DD2" w:rsidP="00303DD2">
      <w:pPr>
        <w:pStyle w:val="linumberedItem"/>
        <w:numPr>
          <w:ilvl w:val="0"/>
          <w:numId w:val="6"/>
        </w:numPr>
      </w:pPr>
      <w:r>
        <w:rPr>
          <w:color w:val="000000"/>
        </w:rPr>
        <w:t xml:space="preserve">Connect the Voltage Probe’s </w:t>
      </w:r>
      <w:r>
        <w:rPr>
          <w:rStyle w:val="i"/>
        </w:rPr>
        <w:t>red</w:t>
      </w:r>
      <w:r>
        <w:rPr>
          <w:color w:val="000000"/>
        </w:rPr>
        <w:t xml:space="preserve"> clip to the wire lead on the (+) electrode and its </w:t>
      </w:r>
      <w:r>
        <w:rPr>
          <w:rStyle w:val="i"/>
        </w:rPr>
        <w:t>black</w:t>
      </w:r>
      <w:r>
        <w:rPr>
          <w:color w:val="000000"/>
        </w:rPr>
        <w:t xml:space="preserve"> clip to the wire lead on the (–) electrode. Measure the voltage of the </w:t>
      </w:r>
      <w:r>
        <w:rPr>
          <w:rStyle w:val="i"/>
        </w:rPr>
        <w:t>discharged</w:t>
      </w:r>
      <w:r>
        <w:rPr>
          <w:color w:val="000000"/>
        </w:rPr>
        <w:t xml:space="preserve"> cell. Record this value.</w:t>
      </w:r>
    </w:p>
    <w:p w:rsidR="00303DD2" w:rsidRDefault="00303DD2" w:rsidP="00303DD2">
      <w:pPr>
        <w:pStyle w:val="linumberedItem"/>
        <w:numPr>
          <w:ilvl w:val="0"/>
          <w:numId w:val="6"/>
        </w:numPr>
      </w:pPr>
      <w:r>
        <w:rPr>
          <w:color w:val="000000"/>
        </w:rPr>
        <w:t>Repeat Steps 5–8 using a 2 minute charging time.</w:t>
      </w:r>
    </w:p>
    <w:p w:rsidR="00303DD2" w:rsidRDefault="00303DD2" w:rsidP="00303DD2">
      <w:pPr>
        <w:pStyle w:val="linumberedItem"/>
        <w:numPr>
          <w:ilvl w:val="0"/>
          <w:numId w:val="6"/>
        </w:numPr>
      </w:pPr>
      <w:r>
        <w:rPr>
          <w:color w:val="000000"/>
        </w:rPr>
        <w:t xml:space="preserve">Observe the two lead electrodes and record your observations. </w:t>
      </w:r>
    </w:p>
    <w:p w:rsidR="00303DD2" w:rsidRDefault="00303DD2" w:rsidP="00303DD2">
      <w:pPr>
        <w:pStyle w:val="linumberedItem"/>
        <w:numPr>
          <w:ilvl w:val="0"/>
          <w:numId w:val="6"/>
        </w:numPr>
        <w:spacing w:after="320"/>
      </w:pPr>
      <w:r>
        <w:rPr>
          <w:color w:val="000000"/>
        </w:rPr>
        <w:t>Return the H</w:t>
      </w:r>
      <w:r>
        <w:rPr>
          <w:rStyle w:val="sub"/>
        </w:rPr>
        <w:t>2</w:t>
      </w:r>
      <w:r>
        <w:rPr>
          <w:color w:val="000000"/>
        </w:rPr>
        <w:t>SO</w:t>
      </w:r>
      <w:r>
        <w:rPr>
          <w:rStyle w:val="sub"/>
        </w:rPr>
        <w:t>4</w:t>
      </w:r>
      <w:r>
        <w:rPr>
          <w:color w:val="000000"/>
        </w:rPr>
        <w:t xml:space="preserve"> solution to the “Used H</w:t>
      </w:r>
      <w:r>
        <w:rPr>
          <w:rStyle w:val="sub"/>
        </w:rPr>
        <w:t>2</w:t>
      </w:r>
      <w:r>
        <w:rPr>
          <w:color w:val="000000"/>
        </w:rPr>
        <w:t>SO</w:t>
      </w:r>
      <w:r>
        <w:rPr>
          <w:rStyle w:val="sub"/>
        </w:rPr>
        <w:t>4</w:t>
      </w:r>
      <w:r>
        <w:rPr>
          <w:color w:val="000000"/>
        </w:rPr>
        <w:t>” container supplied by your teacher. Wash and dry the beaker and the lead strips.</w:t>
      </w:r>
    </w:p>
    <w:p w:rsidR="00303DD2" w:rsidRPr="00303DD2" w:rsidRDefault="00303DD2" w:rsidP="00303DD2">
      <w:pPr>
        <w:pStyle w:val="h2HeadingPrime"/>
        <w:rPr>
          <w:rFonts w:ascii="Times New Roman" w:hAnsi="Times New Roman" w:cs="Times New Roman"/>
        </w:rPr>
      </w:pPr>
      <w:r w:rsidRPr="00303DD2">
        <w:rPr>
          <w:rFonts w:ascii="Times New Roman" w:hAnsi="Times New Roman" w:cs="Times New Roman"/>
        </w:rPr>
        <w:t>Processing the data</w:t>
      </w:r>
    </w:p>
    <w:p w:rsidR="00303DD2" w:rsidRDefault="00303DD2" w:rsidP="00303DD2">
      <w:pPr>
        <w:pStyle w:val="linumberedItem"/>
        <w:numPr>
          <w:ilvl w:val="0"/>
          <w:numId w:val="7"/>
        </w:numPr>
      </w:pPr>
      <w:r>
        <w:rPr>
          <w:color w:val="000000"/>
        </w:rPr>
        <w:t>From the voltage values for the 1st and 2nd charging, calculate the average voltage of your cell when charged.</w:t>
      </w:r>
    </w:p>
    <w:p w:rsidR="00303DD2" w:rsidRDefault="00303DD2" w:rsidP="00303DD2">
      <w:pPr>
        <w:pStyle w:val="linumberedItem"/>
        <w:numPr>
          <w:ilvl w:val="0"/>
          <w:numId w:val="7"/>
        </w:numPr>
      </w:pPr>
      <w:r>
        <w:rPr>
          <w:color w:val="000000"/>
        </w:rPr>
        <w:t>Cars generally have 12 V batteries. How many lead storage cells, similar to the one you built, does a car battery contain? Explain.</w:t>
      </w:r>
    </w:p>
    <w:p w:rsidR="00303DD2" w:rsidRDefault="00303DD2" w:rsidP="00303DD2">
      <w:pPr>
        <w:pStyle w:val="linumberedItem"/>
        <w:numPr>
          <w:ilvl w:val="0"/>
          <w:numId w:val="7"/>
        </w:numPr>
      </w:pPr>
      <w:r>
        <w:rPr>
          <w:color w:val="000000"/>
        </w:rPr>
        <w:t xml:space="preserve">Using a Table of Standard Reduction Potentials, write the chemical equations occurring at the anode and cathode when the battery was discharging and behaving as a voltaic (electrochemical) cell. Write the standard potential value, </w:t>
      </w:r>
      <w:r>
        <w:rPr>
          <w:rStyle w:val="i"/>
        </w:rPr>
        <w:t>E</w:t>
      </w:r>
      <w:r>
        <w:rPr>
          <w:color w:val="000000"/>
        </w:rPr>
        <w:t xml:space="preserve">°, in the blank following the equation. In the third blank, write the net equation for the reaction by combining the two half-reactions. Find the </w:t>
      </w:r>
      <w:r>
        <w:rPr>
          <w:rStyle w:val="i"/>
        </w:rPr>
        <w:t>E</w:t>
      </w:r>
      <w:r>
        <w:rPr>
          <w:color w:val="000000"/>
        </w:rPr>
        <w:t>°</w:t>
      </w:r>
      <w:r>
        <w:rPr>
          <w:rStyle w:val="sub"/>
        </w:rPr>
        <w:t>total</w:t>
      </w:r>
      <w:r>
        <w:rPr>
          <w:color w:val="000000"/>
        </w:rPr>
        <w:t xml:space="preserve"> (or </w:t>
      </w:r>
      <w:r>
        <w:rPr>
          <w:rStyle w:val="i"/>
        </w:rPr>
        <w:t>E</w:t>
      </w:r>
      <w:r>
        <w:rPr>
          <w:color w:val="000000"/>
        </w:rPr>
        <w:t>°</w:t>
      </w:r>
      <w:r>
        <w:rPr>
          <w:rStyle w:val="sub"/>
        </w:rPr>
        <w:t>cell</w:t>
      </w:r>
      <w:r>
        <w:rPr>
          <w:color w:val="000000"/>
        </w:rPr>
        <w:t>) by adding the E° values for the two half-reactions.</w:t>
      </w:r>
    </w:p>
    <w:p w:rsidR="00303DD2" w:rsidRDefault="00303DD2" w:rsidP="00303DD2">
      <w:pPr>
        <w:pStyle w:val="linumberedItem"/>
        <w:numPr>
          <w:ilvl w:val="0"/>
          <w:numId w:val="7"/>
        </w:numPr>
      </w:pPr>
      <w:r>
        <w:rPr>
          <w:color w:val="000000"/>
        </w:rPr>
        <w:t xml:space="preserve">Find the percent error for the cell potential by comparing your experimental voltage value in Step 1 of Processing the Data with the accepted </w:t>
      </w:r>
      <w:r>
        <w:rPr>
          <w:rStyle w:val="i"/>
        </w:rPr>
        <w:t>E</w:t>
      </w:r>
      <w:r>
        <w:rPr>
          <w:color w:val="000000"/>
        </w:rPr>
        <w:t>°</w:t>
      </w:r>
      <w:r>
        <w:rPr>
          <w:rStyle w:val="sub"/>
        </w:rPr>
        <w:t>total</w:t>
      </w:r>
      <w:r>
        <w:rPr>
          <w:color w:val="000000"/>
        </w:rPr>
        <w:t xml:space="preserve"> value in Step 3.</w:t>
      </w:r>
    </w:p>
    <w:p w:rsidR="00303DD2" w:rsidRDefault="00303DD2" w:rsidP="00303DD2">
      <w:pPr>
        <w:pStyle w:val="linumberedItem"/>
        <w:numPr>
          <w:ilvl w:val="0"/>
          <w:numId w:val="7"/>
        </w:numPr>
      </w:pPr>
      <w:r>
        <w:rPr>
          <w:color w:val="000000"/>
        </w:rPr>
        <w:t>What was the gas you saw being produced at the (–) electrode, during charging? What was the gas being produced at the (+) electrode? Account for the danger of an explosion after car battery charging.</w:t>
      </w:r>
    </w:p>
    <w:p w:rsidR="00303DD2" w:rsidRPr="00303DD2" w:rsidRDefault="00303DD2" w:rsidP="00303DD2">
      <w:pPr>
        <w:pStyle w:val="linumberedItem"/>
        <w:numPr>
          <w:ilvl w:val="0"/>
          <w:numId w:val="7"/>
        </w:numPr>
      </w:pPr>
      <w:r>
        <w:rPr>
          <w:color w:val="000000"/>
        </w:rPr>
        <w:t xml:space="preserve">Explain why “run-down” car batteries sometimes freeze up and break open in extremely cold weather. </w:t>
      </w:r>
      <w:r>
        <w:rPr>
          <w:rStyle w:val="variable4"/>
        </w:rPr>
        <w:t>Hint</w:t>
      </w:r>
      <w:r>
        <w:rPr>
          <w:color w:val="000000"/>
        </w:rPr>
        <w:t>: Examine the equation for the net reaction in the Data and Calculations table below.</w:t>
      </w:r>
    </w:p>
    <w:p w:rsidR="00303DD2" w:rsidRDefault="00303DD2" w:rsidP="00303DD2">
      <w:pPr>
        <w:pStyle w:val="linumberedItem"/>
      </w:pPr>
    </w:p>
    <w:p w:rsidR="00303DD2" w:rsidRPr="00303DD2" w:rsidRDefault="00303DD2" w:rsidP="00303DD2">
      <w:pPr>
        <w:pStyle w:val="linumberedItem"/>
      </w:pPr>
    </w:p>
    <w:p w:rsidR="00303DD2" w:rsidRPr="00303DD2" w:rsidRDefault="00303DD2" w:rsidP="00303DD2">
      <w:pPr>
        <w:pStyle w:val="linumberedItem"/>
      </w:pPr>
    </w:p>
    <w:p w:rsidR="00303DD2" w:rsidRPr="001419E5" w:rsidRDefault="00303DD2" w:rsidP="00303DD2">
      <w:pPr>
        <w:pStyle w:val="linumberedItem"/>
        <w:numPr>
          <w:ilvl w:val="0"/>
          <w:numId w:val="7"/>
        </w:numPr>
        <w:spacing w:after="320"/>
      </w:pPr>
      <w:r>
        <w:rPr>
          <w:color w:val="000000"/>
        </w:rPr>
        <w:t>When you charged and discharged the battery in this experiment, which process was electrolytic? Which was electrochemical (voltaic)? Explain.</w:t>
      </w:r>
    </w:p>
    <w:p w:rsidR="001419E5" w:rsidRPr="001419E5" w:rsidRDefault="001419E5" w:rsidP="001419E5">
      <w:pPr>
        <w:pStyle w:val="linumberedItem"/>
        <w:spacing w:after="320"/>
        <w:rPr>
          <w:b/>
          <w:sz w:val="28"/>
        </w:rPr>
      </w:pPr>
    </w:p>
    <w:tbl>
      <w:tblPr>
        <w:tblW w:w="4500" w:type="pct"/>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4127"/>
        <w:gridCol w:w="1898"/>
        <w:gridCol w:w="1958"/>
      </w:tblGrid>
      <w:tr w:rsidR="001419E5" w:rsidTr="00BF0CC9">
        <w:trPr>
          <w:jc w:val="center"/>
        </w:trPr>
        <w:tc>
          <w:tcPr>
            <w:tcW w:w="4110" w:type="dxa"/>
            <w:tcBorders>
              <w:bottom w:val="single" w:sz="4" w:space="0" w:color="000000"/>
              <w:right w:val="single" w:sz="4" w:space="0" w:color="000000"/>
            </w:tcBorders>
            <w:tcMar>
              <w:top w:w="75" w:type="dxa"/>
              <w:left w:w="75" w:type="dxa"/>
              <w:bottom w:w="75" w:type="dxa"/>
              <w:right w:w="75" w:type="dxa"/>
            </w:tcMar>
          </w:tcPr>
          <w:p w:rsidR="001419E5" w:rsidRDefault="001419E5" w:rsidP="00BF0CC9">
            <w:pPr>
              <w:pStyle w:val="p1"/>
              <w:spacing w:after="60"/>
            </w:pPr>
            <w:r>
              <w:rPr>
                <w:color w:val="000000"/>
              </w:rPr>
              <w:t> </w:t>
            </w:r>
          </w:p>
        </w:tc>
        <w:tc>
          <w:tcPr>
            <w:tcW w:w="1890" w:type="dxa"/>
            <w:tcBorders>
              <w:bottom w:val="single" w:sz="4" w:space="0" w:color="000000"/>
              <w:right w:val="single" w:sz="4" w:space="0" w:color="000000"/>
            </w:tcBorders>
            <w:tcMar>
              <w:top w:w="75" w:type="dxa"/>
              <w:left w:w="75" w:type="dxa"/>
              <w:bottom w:w="75" w:type="dxa"/>
              <w:right w:w="75" w:type="dxa"/>
            </w:tcMar>
          </w:tcPr>
          <w:p w:rsidR="001419E5" w:rsidRDefault="001419E5" w:rsidP="00BF0CC9">
            <w:pPr>
              <w:pStyle w:val="p1"/>
              <w:spacing w:after="60"/>
              <w:jc w:val="center"/>
            </w:pPr>
            <w:r>
              <w:rPr>
                <w:color w:val="000000"/>
              </w:rPr>
              <w:t>1st charging</w:t>
            </w:r>
          </w:p>
        </w:tc>
        <w:tc>
          <w:tcPr>
            <w:tcW w:w="1950" w:type="dxa"/>
            <w:tcBorders>
              <w:bottom w:val="single" w:sz="4" w:space="0" w:color="000000"/>
            </w:tcBorders>
            <w:tcMar>
              <w:top w:w="75" w:type="dxa"/>
              <w:left w:w="75" w:type="dxa"/>
              <w:bottom w:w="75" w:type="dxa"/>
              <w:right w:w="75" w:type="dxa"/>
            </w:tcMar>
          </w:tcPr>
          <w:p w:rsidR="001419E5" w:rsidRDefault="001419E5" w:rsidP="00BF0CC9">
            <w:pPr>
              <w:pStyle w:val="p1"/>
              <w:spacing w:after="60"/>
              <w:jc w:val="center"/>
            </w:pPr>
            <w:r>
              <w:rPr>
                <w:color w:val="000000"/>
              </w:rPr>
              <w:t>2nd charging</w:t>
            </w:r>
          </w:p>
        </w:tc>
      </w:tr>
      <w:tr w:rsidR="001419E5" w:rsidTr="00BF0CC9">
        <w:trPr>
          <w:jc w:val="center"/>
        </w:trPr>
        <w:tc>
          <w:tcPr>
            <w:tcW w:w="4110" w:type="dxa"/>
            <w:tcBorders>
              <w:bottom w:val="single" w:sz="4" w:space="0" w:color="000000"/>
              <w:right w:val="single" w:sz="4" w:space="0" w:color="000000"/>
            </w:tcBorders>
            <w:tcMar>
              <w:top w:w="75" w:type="dxa"/>
              <w:left w:w="75" w:type="dxa"/>
              <w:bottom w:w="75" w:type="dxa"/>
              <w:right w:w="75" w:type="dxa"/>
            </w:tcMar>
          </w:tcPr>
          <w:p w:rsidR="001419E5" w:rsidRDefault="001419E5" w:rsidP="00BF0CC9">
            <w:pPr>
              <w:pStyle w:val="p1"/>
              <w:spacing w:after="60"/>
            </w:pPr>
            <w:r>
              <w:rPr>
                <w:color w:val="000000"/>
              </w:rPr>
              <w:t>Voltage after charging</w:t>
            </w:r>
          </w:p>
        </w:tc>
        <w:tc>
          <w:tcPr>
            <w:tcW w:w="1890" w:type="dxa"/>
            <w:tcBorders>
              <w:bottom w:val="single" w:sz="4" w:space="0" w:color="000000"/>
              <w:right w:val="single" w:sz="4" w:space="0" w:color="000000"/>
            </w:tcBorders>
            <w:tcMar>
              <w:top w:w="75" w:type="dxa"/>
              <w:left w:w="75" w:type="dxa"/>
              <w:bottom w:w="75" w:type="dxa"/>
              <w:right w:w="75" w:type="dxa"/>
            </w:tcMar>
          </w:tcPr>
          <w:p w:rsidR="001419E5" w:rsidRDefault="001419E5" w:rsidP="00BF0CC9">
            <w:pPr>
              <w:pStyle w:val="p1"/>
              <w:spacing w:after="60"/>
              <w:jc w:val="center"/>
            </w:pPr>
            <w:r>
              <w:rPr>
                <w:color w:val="000000"/>
              </w:rPr>
              <w:t>________ V</w:t>
            </w:r>
          </w:p>
        </w:tc>
        <w:tc>
          <w:tcPr>
            <w:tcW w:w="1950" w:type="dxa"/>
            <w:tcBorders>
              <w:bottom w:val="single" w:sz="4" w:space="0" w:color="000000"/>
            </w:tcBorders>
            <w:tcMar>
              <w:top w:w="75" w:type="dxa"/>
              <w:left w:w="75" w:type="dxa"/>
              <w:bottom w:w="75" w:type="dxa"/>
              <w:right w:w="75" w:type="dxa"/>
            </w:tcMar>
          </w:tcPr>
          <w:p w:rsidR="001419E5" w:rsidRDefault="001419E5" w:rsidP="00BF0CC9">
            <w:pPr>
              <w:pStyle w:val="p1"/>
              <w:spacing w:after="60"/>
              <w:jc w:val="center"/>
            </w:pPr>
            <w:r>
              <w:rPr>
                <w:color w:val="000000"/>
              </w:rPr>
              <w:t>________ V</w:t>
            </w:r>
          </w:p>
        </w:tc>
      </w:tr>
      <w:tr w:rsidR="001419E5" w:rsidTr="00BF0CC9">
        <w:trPr>
          <w:jc w:val="center"/>
        </w:trPr>
        <w:tc>
          <w:tcPr>
            <w:tcW w:w="4110" w:type="dxa"/>
            <w:tcBorders>
              <w:bottom w:val="single" w:sz="4" w:space="0" w:color="000000"/>
              <w:right w:val="single" w:sz="4" w:space="0" w:color="000000"/>
            </w:tcBorders>
            <w:tcMar>
              <w:top w:w="75" w:type="dxa"/>
              <w:left w:w="75" w:type="dxa"/>
              <w:bottom w:w="75" w:type="dxa"/>
              <w:right w:w="75" w:type="dxa"/>
            </w:tcMar>
          </w:tcPr>
          <w:p w:rsidR="001419E5" w:rsidRDefault="001419E5" w:rsidP="00BF0CC9">
            <w:pPr>
              <w:pStyle w:val="p1"/>
              <w:spacing w:after="60"/>
            </w:pPr>
            <w:r>
              <w:rPr>
                <w:color w:val="000000"/>
              </w:rPr>
              <w:t>Time motor ran after charging</w:t>
            </w:r>
          </w:p>
        </w:tc>
        <w:tc>
          <w:tcPr>
            <w:tcW w:w="1890" w:type="dxa"/>
            <w:tcBorders>
              <w:bottom w:val="single" w:sz="4" w:space="0" w:color="000000"/>
              <w:right w:val="single" w:sz="4" w:space="0" w:color="000000"/>
            </w:tcBorders>
            <w:tcMar>
              <w:top w:w="75" w:type="dxa"/>
              <w:left w:w="75" w:type="dxa"/>
              <w:bottom w:w="75" w:type="dxa"/>
              <w:right w:w="75" w:type="dxa"/>
            </w:tcMar>
          </w:tcPr>
          <w:p w:rsidR="001419E5" w:rsidRDefault="001419E5" w:rsidP="00BF0CC9">
            <w:pPr>
              <w:pStyle w:val="p1"/>
              <w:spacing w:after="60"/>
              <w:jc w:val="center"/>
            </w:pPr>
            <w:r>
              <w:rPr>
                <w:color w:val="000000"/>
              </w:rPr>
              <w:t>________ s</w:t>
            </w:r>
          </w:p>
        </w:tc>
        <w:tc>
          <w:tcPr>
            <w:tcW w:w="1950" w:type="dxa"/>
            <w:tcBorders>
              <w:bottom w:val="single" w:sz="4" w:space="0" w:color="000000"/>
            </w:tcBorders>
            <w:tcMar>
              <w:top w:w="75" w:type="dxa"/>
              <w:left w:w="75" w:type="dxa"/>
              <w:bottom w:w="75" w:type="dxa"/>
              <w:right w:w="75" w:type="dxa"/>
            </w:tcMar>
          </w:tcPr>
          <w:p w:rsidR="001419E5" w:rsidRDefault="001419E5" w:rsidP="00BF0CC9">
            <w:pPr>
              <w:pStyle w:val="p1"/>
              <w:spacing w:after="60"/>
              <w:jc w:val="center"/>
            </w:pPr>
            <w:r>
              <w:rPr>
                <w:color w:val="000000"/>
              </w:rPr>
              <w:t>________ s</w:t>
            </w:r>
          </w:p>
        </w:tc>
      </w:tr>
      <w:tr w:rsidR="001419E5" w:rsidTr="00BF0CC9">
        <w:trPr>
          <w:jc w:val="center"/>
        </w:trPr>
        <w:tc>
          <w:tcPr>
            <w:tcW w:w="4110" w:type="dxa"/>
            <w:tcBorders>
              <w:right w:val="single" w:sz="4" w:space="0" w:color="000000"/>
            </w:tcBorders>
            <w:tcMar>
              <w:top w:w="75" w:type="dxa"/>
              <w:left w:w="75" w:type="dxa"/>
              <w:bottom w:w="75" w:type="dxa"/>
              <w:right w:w="75" w:type="dxa"/>
            </w:tcMar>
          </w:tcPr>
          <w:p w:rsidR="001419E5" w:rsidRDefault="001419E5" w:rsidP="00BF0CC9">
            <w:pPr>
              <w:pStyle w:val="p1"/>
              <w:spacing w:after="60"/>
            </w:pPr>
            <w:r>
              <w:rPr>
                <w:color w:val="000000"/>
              </w:rPr>
              <w:t>Voltage after discharge</w:t>
            </w:r>
          </w:p>
        </w:tc>
        <w:tc>
          <w:tcPr>
            <w:tcW w:w="1890" w:type="dxa"/>
            <w:tcBorders>
              <w:right w:val="single" w:sz="4" w:space="0" w:color="000000"/>
            </w:tcBorders>
            <w:tcMar>
              <w:top w:w="75" w:type="dxa"/>
              <w:left w:w="75" w:type="dxa"/>
              <w:bottom w:w="75" w:type="dxa"/>
              <w:right w:w="75" w:type="dxa"/>
            </w:tcMar>
          </w:tcPr>
          <w:p w:rsidR="001419E5" w:rsidRDefault="001419E5" w:rsidP="00BF0CC9">
            <w:pPr>
              <w:pStyle w:val="p1"/>
              <w:spacing w:after="60"/>
              <w:jc w:val="center"/>
            </w:pPr>
            <w:r>
              <w:rPr>
                <w:color w:val="000000"/>
              </w:rPr>
              <w:t>________ V</w:t>
            </w:r>
          </w:p>
        </w:tc>
        <w:tc>
          <w:tcPr>
            <w:tcW w:w="1950" w:type="dxa"/>
            <w:tcMar>
              <w:top w:w="75" w:type="dxa"/>
              <w:left w:w="75" w:type="dxa"/>
              <w:bottom w:w="75" w:type="dxa"/>
              <w:right w:w="75" w:type="dxa"/>
            </w:tcMar>
          </w:tcPr>
          <w:p w:rsidR="001419E5" w:rsidRDefault="001419E5" w:rsidP="00BF0CC9">
            <w:pPr>
              <w:pStyle w:val="p1"/>
              <w:spacing w:after="60"/>
              <w:jc w:val="center"/>
            </w:pPr>
            <w:r>
              <w:rPr>
                <w:color w:val="000000"/>
              </w:rPr>
              <w:t>________ V</w:t>
            </w:r>
          </w:p>
        </w:tc>
      </w:tr>
    </w:tbl>
    <w:p w:rsidR="001419E5" w:rsidRDefault="001419E5" w:rsidP="001419E5">
      <w:pPr>
        <w:pStyle w:val="linumberedItem"/>
        <w:spacing w:after="320"/>
      </w:pPr>
    </w:p>
    <w:p w:rsidR="001419E5" w:rsidRDefault="001419E5" w:rsidP="001419E5">
      <w:pPr>
        <w:pStyle w:val="linumberedItem"/>
        <w:spacing w:after="320"/>
      </w:pPr>
    </w:p>
    <w:tbl>
      <w:tblPr>
        <w:tblW w:w="4500" w:type="pct"/>
        <w:jc w:val="center"/>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7983"/>
      </w:tblGrid>
      <w:tr w:rsidR="001419E5" w:rsidTr="00BF0CC9">
        <w:trPr>
          <w:jc w:val="center"/>
        </w:trPr>
        <w:tc>
          <w:tcPr>
            <w:tcW w:w="7950" w:type="dxa"/>
            <w:tcBorders>
              <w:bottom w:val="single" w:sz="4" w:space="0" w:color="000000"/>
            </w:tcBorders>
            <w:tcMar>
              <w:top w:w="75" w:type="dxa"/>
              <w:left w:w="75" w:type="dxa"/>
              <w:bottom w:w="75" w:type="dxa"/>
              <w:right w:w="75" w:type="dxa"/>
            </w:tcMar>
          </w:tcPr>
          <w:p w:rsidR="001419E5" w:rsidRDefault="001419E5" w:rsidP="00BF0CC9">
            <w:pPr>
              <w:pStyle w:val="p1"/>
              <w:spacing w:after="60"/>
            </w:pPr>
            <w:r>
              <w:rPr>
                <w:color w:val="000000"/>
              </w:rPr>
              <w:t>Average potential of charged cell</w:t>
            </w:r>
          </w:p>
          <w:p w:rsidR="001419E5" w:rsidRDefault="001419E5" w:rsidP="00BF0CC9">
            <w:pPr>
              <w:pStyle w:val="p1"/>
              <w:spacing w:after="60"/>
              <w:jc w:val="right"/>
            </w:pPr>
            <w:r>
              <w:rPr>
                <w:color w:val="000000"/>
              </w:rPr>
              <w:t>V</w:t>
            </w:r>
          </w:p>
        </w:tc>
      </w:tr>
      <w:tr w:rsidR="001419E5" w:rsidTr="00BF0CC9">
        <w:trPr>
          <w:jc w:val="center"/>
        </w:trPr>
        <w:tc>
          <w:tcPr>
            <w:tcW w:w="7950" w:type="dxa"/>
            <w:tcBorders>
              <w:bottom w:val="single" w:sz="4" w:space="0" w:color="000000"/>
            </w:tcBorders>
            <w:tcMar>
              <w:top w:w="75" w:type="dxa"/>
              <w:left w:w="75" w:type="dxa"/>
              <w:bottom w:w="75" w:type="dxa"/>
              <w:right w:w="75" w:type="dxa"/>
            </w:tcMar>
          </w:tcPr>
          <w:p w:rsidR="001419E5" w:rsidRDefault="001419E5" w:rsidP="00BF0CC9">
            <w:pPr>
              <w:pStyle w:val="p1"/>
              <w:spacing w:after="60"/>
            </w:pPr>
            <w:r>
              <w:rPr>
                <w:color w:val="000000"/>
              </w:rPr>
              <w:t>                                                                        </w:t>
            </w:r>
            <w:r>
              <w:rPr>
                <w:rStyle w:val="i1"/>
              </w:rPr>
              <w:t>E</w:t>
            </w:r>
            <w:r>
              <w:rPr>
                <w:color w:val="000000"/>
              </w:rPr>
              <w:t>°</w:t>
            </w:r>
          </w:p>
          <w:p w:rsidR="001419E5" w:rsidRDefault="001419E5" w:rsidP="00BF0CC9">
            <w:pPr>
              <w:pStyle w:val="p1"/>
              <w:spacing w:after="60"/>
            </w:pPr>
            <w:r>
              <w:rPr>
                <w:color w:val="000000"/>
              </w:rPr>
              <w:t xml:space="preserve">Equation </w:t>
            </w:r>
            <w:r>
              <w:rPr>
                <w:color w:val="000000"/>
              </w:rPr>
              <w:t>Anode (–)   _____________________________</w:t>
            </w:r>
            <w:r>
              <w:rPr>
                <w:color w:val="000000"/>
              </w:rPr>
              <w:t xml:space="preserve">__________       </w:t>
            </w:r>
            <w:bookmarkStart w:id="0" w:name="_GoBack"/>
            <w:bookmarkEnd w:id="0"/>
            <w:r>
              <w:rPr>
                <w:color w:val="000000"/>
              </w:rPr>
              <w:t xml:space="preserve"> ________ V</w:t>
            </w:r>
          </w:p>
          <w:p w:rsidR="001419E5" w:rsidRDefault="001419E5" w:rsidP="00BF0CC9">
            <w:pPr>
              <w:pStyle w:val="p1"/>
              <w:spacing w:after="60"/>
            </w:pPr>
            <w:r>
              <w:rPr>
                <w:color w:val="000000"/>
              </w:rPr>
              <w:t xml:space="preserve">Cathode </w:t>
            </w:r>
            <w:r>
              <w:rPr>
                <w:color w:val="000000"/>
              </w:rPr>
              <w:t>(+</w:t>
            </w:r>
            <w:r>
              <w:rPr>
                <w:color w:val="000000"/>
              </w:rPr>
              <w:t>)     ______________________________________________       _______ V</w:t>
            </w:r>
          </w:p>
          <w:p w:rsidR="001419E5" w:rsidRDefault="001419E5" w:rsidP="00BF0CC9">
            <w:pPr>
              <w:pStyle w:val="p1"/>
              <w:spacing w:after="60"/>
            </w:pPr>
            <w:r>
              <w:rPr>
                <w:color w:val="000000"/>
              </w:rPr>
              <w:t xml:space="preserve">Net </w:t>
            </w:r>
            <w:r>
              <w:rPr>
                <w:color w:val="000000"/>
              </w:rPr>
              <w:t xml:space="preserve"> </w:t>
            </w:r>
            <w:r>
              <w:rPr>
                <w:color w:val="000000"/>
              </w:rPr>
              <w:t>reaction    _____________________________________________       ________ V</w:t>
            </w:r>
          </w:p>
        </w:tc>
      </w:tr>
      <w:tr w:rsidR="001419E5" w:rsidTr="00BF0CC9">
        <w:trPr>
          <w:jc w:val="center"/>
        </w:trPr>
        <w:tc>
          <w:tcPr>
            <w:tcW w:w="7950" w:type="dxa"/>
            <w:tcMar>
              <w:top w:w="75" w:type="dxa"/>
              <w:left w:w="75" w:type="dxa"/>
              <w:bottom w:w="75" w:type="dxa"/>
              <w:right w:w="75" w:type="dxa"/>
            </w:tcMar>
          </w:tcPr>
          <w:p w:rsidR="001419E5" w:rsidRDefault="001419E5" w:rsidP="00BF0CC9">
            <w:pPr>
              <w:pStyle w:val="p1"/>
              <w:spacing w:after="60"/>
            </w:pPr>
            <w:r>
              <w:rPr>
                <w:color w:val="000000"/>
              </w:rPr>
              <w:t>Percent error</w:t>
            </w:r>
          </w:p>
          <w:p w:rsidR="001419E5" w:rsidRDefault="001419E5" w:rsidP="00BF0CC9">
            <w:pPr>
              <w:pStyle w:val="p1"/>
              <w:spacing w:after="60"/>
              <w:jc w:val="right"/>
            </w:pPr>
            <w:r>
              <w:rPr>
                <w:color w:val="000000"/>
              </w:rPr>
              <w:t>%</w:t>
            </w:r>
          </w:p>
        </w:tc>
      </w:tr>
    </w:tbl>
    <w:p w:rsidR="001419E5" w:rsidRDefault="001419E5" w:rsidP="001419E5">
      <w:pPr>
        <w:pStyle w:val="linumberedItem"/>
        <w:spacing w:after="320"/>
      </w:pPr>
    </w:p>
    <w:p w:rsidR="002A023A" w:rsidRDefault="002A023A">
      <w:pPr>
        <w:rPr>
          <w:rFonts w:ascii="Times New Roman" w:eastAsia="Times New Roman" w:hAnsi="Times New Roman" w:cs="Times New Roman"/>
          <w:sz w:val="20"/>
          <w:szCs w:val="20"/>
        </w:rPr>
      </w:pPr>
    </w:p>
    <w:p w:rsidR="002A023A" w:rsidRDefault="002A023A">
      <w:pPr>
        <w:rPr>
          <w:rFonts w:ascii="Times New Roman" w:eastAsia="Times New Roman" w:hAnsi="Times New Roman" w:cs="Times New Roman"/>
          <w:sz w:val="20"/>
          <w:szCs w:val="20"/>
        </w:rPr>
      </w:pPr>
    </w:p>
    <w:p w:rsidR="002A023A" w:rsidRDefault="002A023A">
      <w:pPr>
        <w:spacing w:before="5"/>
        <w:rPr>
          <w:rFonts w:ascii="Times New Roman" w:eastAsia="Times New Roman" w:hAnsi="Times New Roman" w:cs="Times New Roman"/>
          <w:sz w:val="18"/>
          <w:szCs w:val="18"/>
        </w:rPr>
      </w:pPr>
    </w:p>
    <w:p w:rsidR="002A023A" w:rsidRDefault="002A023A">
      <w:pPr>
        <w:spacing w:line="20" w:lineRule="atLeast"/>
        <w:ind w:left="113"/>
        <w:rPr>
          <w:rFonts w:ascii="Times New Roman" w:eastAsia="Times New Roman" w:hAnsi="Times New Roman" w:cs="Times New Roman"/>
          <w:sz w:val="2"/>
          <w:szCs w:val="2"/>
        </w:rPr>
      </w:pPr>
    </w:p>
    <w:p w:rsidR="00303DD2" w:rsidRDefault="00303DD2">
      <w:pPr>
        <w:spacing w:line="20" w:lineRule="atLeast"/>
        <w:ind w:left="113"/>
        <w:rPr>
          <w:rFonts w:ascii="Times New Roman" w:eastAsia="Times New Roman" w:hAnsi="Times New Roman" w:cs="Times New Roman"/>
          <w:sz w:val="2"/>
          <w:szCs w:val="2"/>
        </w:rPr>
      </w:pPr>
    </w:p>
    <w:p w:rsidR="00303DD2" w:rsidRDefault="00303DD2">
      <w:pPr>
        <w:spacing w:line="20" w:lineRule="atLeast"/>
        <w:ind w:left="113"/>
        <w:rPr>
          <w:rFonts w:ascii="Times New Roman" w:eastAsia="Times New Roman" w:hAnsi="Times New Roman" w:cs="Times New Roman"/>
          <w:sz w:val="2"/>
          <w:szCs w:val="2"/>
        </w:rPr>
      </w:pPr>
    </w:p>
    <w:p w:rsidR="00303DD2" w:rsidRDefault="00303DD2">
      <w:pPr>
        <w:spacing w:line="20" w:lineRule="atLeast"/>
        <w:ind w:left="113"/>
        <w:rPr>
          <w:rFonts w:ascii="Times New Roman" w:eastAsia="Times New Roman" w:hAnsi="Times New Roman" w:cs="Times New Roman"/>
          <w:sz w:val="2"/>
          <w:szCs w:val="2"/>
        </w:rPr>
      </w:pPr>
    </w:p>
    <w:p w:rsidR="00303DD2" w:rsidRDefault="00303DD2">
      <w:pPr>
        <w:spacing w:line="20" w:lineRule="atLeast"/>
        <w:ind w:left="113"/>
        <w:rPr>
          <w:rFonts w:ascii="Times New Roman" w:eastAsia="Times New Roman" w:hAnsi="Times New Roman" w:cs="Times New Roman"/>
          <w:sz w:val="2"/>
          <w:szCs w:val="2"/>
        </w:rPr>
      </w:pPr>
    </w:p>
    <w:p w:rsidR="00303DD2" w:rsidRDefault="00303DD2">
      <w:pPr>
        <w:spacing w:line="20" w:lineRule="atLeast"/>
        <w:ind w:left="113"/>
        <w:rPr>
          <w:rFonts w:ascii="Times New Roman" w:eastAsia="Times New Roman" w:hAnsi="Times New Roman" w:cs="Times New Roman"/>
          <w:sz w:val="2"/>
          <w:szCs w:val="2"/>
        </w:rPr>
      </w:pPr>
    </w:p>
    <w:p w:rsidR="00303DD2" w:rsidRDefault="00303DD2">
      <w:pPr>
        <w:spacing w:line="20" w:lineRule="atLeast"/>
        <w:ind w:left="113"/>
        <w:rPr>
          <w:rFonts w:ascii="Times New Roman" w:eastAsia="Times New Roman" w:hAnsi="Times New Roman" w:cs="Times New Roman"/>
          <w:sz w:val="2"/>
          <w:szCs w:val="2"/>
        </w:rPr>
      </w:pPr>
    </w:p>
    <w:p w:rsidR="002A023A" w:rsidRDefault="002A023A">
      <w:pPr>
        <w:spacing w:line="20" w:lineRule="atLeast"/>
        <w:rPr>
          <w:rFonts w:ascii="Times New Roman" w:eastAsia="Times New Roman" w:hAnsi="Times New Roman" w:cs="Times New Roman"/>
          <w:sz w:val="2"/>
          <w:szCs w:val="2"/>
        </w:rPr>
        <w:sectPr w:rsidR="002A023A" w:rsidSect="00303DD2">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00" w:right="1680" w:bottom="1920" w:left="1680" w:header="720" w:footer="720" w:gutter="0"/>
          <w:cols w:space="720"/>
          <w:docGrid w:linePitch="299"/>
        </w:sectPr>
      </w:pPr>
    </w:p>
    <w:p w:rsidR="002A023A" w:rsidRDefault="00914191" w:rsidP="00303DD2">
      <w:pPr>
        <w:spacing w:before="8"/>
      </w:pPr>
      <w:r>
        <w:rPr>
          <w:noProof/>
        </w:rPr>
        <w:lastRenderedPageBreak/>
        <mc:AlternateContent>
          <mc:Choice Requires="wpg">
            <w:drawing>
              <wp:anchor distT="0" distB="0" distL="114300" distR="114300" simplePos="0" relativeHeight="1576" behindDoc="0" locked="0" layoutInCell="1" allowOverlap="1">
                <wp:simplePos x="0" y="0"/>
                <wp:positionH relativeFrom="page">
                  <wp:posOffset>1143000</wp:posOffset>
                </wp:positionH>
                <wp:positionV relativeFrom="page">
                  <wp:posOffset>8916035</wp:posOffset>
                </wp:positionV>
                <wp:extent cx="5486400" cy="1270"/>
                <wp:effectExtent l="9525" t="10160" r="9525" b="7620"/>
                <wp:wrapNone/>
                <wp:docPr id="7"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270"/>
                          <a:chOff x="1800" y="14041"/>
                          <a:chExt cx="8640" cy="2"/>
                        </a:xfrm>
                      </wpg:grpSpPr>
                      <wps:wsp>
                        <wps:cNvPr id="8" name="Freeform 3"/>
                        <wps:cNvSpPr>
                          <a:spLocks/>
                        </wps:cNvSpPr>
                        <wps:spPr bwMode="auto">
                          <a:xfrm>
                            <a:off x="1800" y="14041"/>
                            <a:ext cx="8640" cy="2"/>
                          </a:xfrm>
                          <a:custGeom>
                            <a:avLst/>
                            <a:gdLst>
                              <a:gd name="T0" fmla="+- 0 1800 1800"/>
                              <a:gd name="T1" fmla="*/ T0 w 8640"/>
                              <a:gd name="T2" fmla="+- 0 10440 1800"/>
                              <a:gd name="T3" fmla="*/ T2 w 8640"/>
                            </a:gdLst>
                            <a:ahLst/>
                            <a:cxnLst>
                              <a:cxn ang="0">
                                <a:pos x="T1" y="0"/>
                              </a:cxn>
                              <a:cxn ang="0">
                                <a:pos x="T3" y="0"/>
                              </a:cxn>
                            </a:cxnLst>
                            <a:rect l="0" t="0" r="r" b="b"/>
                            <a:pathLst>
                              <a:path w="8640">
                                <a:moveTo>
                                  <a:pt x="0" y="0"/>
                                </a:moveTo>
                                <a:lnTo>
                                  <a:pt x="864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D39946" id="Group 2" o:spid="_x0000_s1026" style="position:absolute;margin-left:90pt;margin-top:702.05pt;width:6in;height:.1pt;z-index:1576;mso-position-horizontal-relative:page;mso-position-vertical-relative:page" coordorigin="1800,14041" coordsize="8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">
                <v:shape id="Freeform 3" o:spid="_x0000_s1027" style="position:absolute;left:1800;top:14041;width:8640;height:2;visibility:visible;mso-wrap-style:square;v-text-anchor:top" coordsize="8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" path="m,l8640,e" filled="f" strokeweight=".7pt">
                  <v:path arrowok="t" o:connecttype="custom" o:connectlocs="0,0;8640,0" o:connectangles="0,0"/>
                </v:shape>
                <w10:wrap anchorx="page" anchory="page"/>
              </v:group>
            </w:pict>
          </mc:Fallback>
        </mc:AlternateContent>
      </w:r>
    </w:p>
    <w:sectPr w:rsidR="002A023A">
      <w:pgSz w:w="12240" w:h="15840"/>
      <w:pgMar w:top="1700" w:right="1680" w:bottom="1940" w:left="1680" w:header="1470" w:footer="17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5CF" w:rsidRDefault="001405CF">
      <w:r>
        <w:separator/>
      </w:r>
    </w:p>
  </w:endnote>
  <w:endnote w:type="continuationSeparator" w:id="0">
    <w:p w:rsidR="001405CF" w:rsidRDefault="00140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9E5" w:rsidRDefault="00141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DD2" w:rsidRDefault="00303DD2">
    <w:pPr>
      <w:pStyle w:val="Footer"/>
      <w:pBdr>
        <w:top w:val="single" w:sz="4" w:space="8" w:color="4F81BD" w:themeColor="accent1"/>
      </w:pBdr>
      <w:tabs>
        <w:tab w:val="clear" w:pos="4680"/>
        <w:tab w:val="clear" w:pos="9360"/>
      </w:tabs>
      <w:spacing w:before="360"/>
      <w:contextualSpacing/>
      <w:jc w:val="right"/>
      <w:rPr>
        <w:noProof/>
        <w:color w:val="404040" w:themeColor="text1" w:themeTint="BF"/>
      </w:rPr>
    </w:pPr>
    <w:r w:rsidRPr="00303DD2">
      <w:rPr>
        <w:rFonts w:ascii="Times New Roman" w:hAnsi="Times New Roman" w:cs="Times New Roman"/>
        <w:noProof/>
        <w:color w:val="404040" w:themeColor="text1" w:themeTint="BF"/>
      </w:rPr>
      <w:t>Westminster College SIM</w:t>
    </w:r>
    <w:r>
      <w:rPr>
        <w:noProof/>
        <w:color w:val="404040" w:themeColor="text1" w:themeTint="BF"/>
      </w:rPr>
      <w:t xml:space="preserve">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2A023A" w:rsidRDefault="002A023A">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DD2" w:rsidRDefault="00303DD2">
    <w:pPr>
      <w:pStyle w:val="Footer"/>
      <w:pBdr>
        <w:top w:val="single" w:sz="4" w:space="8" w:color="4F81BD"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303DD2" w:rsidRDefault="00303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5CF" w:rsidRDefault="001405CF">
      <w:r>
        <w:separator/>
      </w:r>
    </w:p>
  </w:footnote>
  <w:footnote w:type="continuationSeparator" w:id="0">
    <w:p w:rsidR="001405CF" w:rsidRDefault="00140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9E5" w:rsidRDefault="00141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23A" w:rsidRDefault="00914191">
    <w:pPr>
      <w:spacing w:line="14" w:lineRule="auto"/>
      <w:rPr>
        <w:sz w:val="20"/>
        <w:szCs w:val="20"/>
      </w:rPr>
    </w:pPr>
    <w:r>
      <w:rPr>
        <w:noProof/>
      </w:rPr>
      <mc:AlternateContent>
        <mc:Choice Requires="wps">
          <w:drawing>
            <wp:anchor distT="0" distB="0" distL="114300" distR="114300" simplePos="0" relativeHeight="503308088" behindDoc="1" locked="0" layoutInCell="1" allowOverlap="1">
              <wp:simplePos x="0" y="0"/>
              <wp:positionH relativeFrom="page">
                <wp:posOffset>1130300</wp:posOffset>
              </wp:positionH>
              <wp:positionV relativeFrom="page">
                <wp:posOffset>920750</wp:posOffset>
              </wp:positionV>
              <wp:extent cx="5386705" cy="177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7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23A" w:rsidRDefault="00580C71" w:rsidP="00303DD2">
                          <w:pPr>
                            <w:tabs>
                              <w:tab w:val="left" w:pos="4579"/>
                            </w:tabs>
                            <w:spacing w:line="265" w:lineRule="exact"/>
                            <w:ind w:left="20"/>
                            <w:jc w:val="right"/>
                            <w:rPr>
                              <w:rFonts w:ascii="Times New Roman" w:eastAsia="Times New Roman" w:hAnsi="Times New Roman" w:cs="Times New Roman"/>
                              <w:sz w:val="24"/>
                              <w:szCs w:val="24"/>
                            </w:rPr>
                          </w:pPr>
                          <w:r>
                            <w:rPr>
                              <w:rFonts w:ascii="Times New Roman"/>
                              <w:b/>
                              <w:i/>
                              <w:sz w:val="24"/>
                              <w:u w:val="single" w:color="000000"/>
                            </w:rPr>
                            <w:t xml:space="preserve"> </w:t>
                          </w:r>
                          <w:r>
                            <w:rPr>
                              <w:rFonts w:ascii="Times New Roman"/>
                              <w:b/>
                              <w:i/>
                              <w:sz w:val="24"/>
                              <w:u w:val="single" w:color="000000"/>
                            </w:rPr>
                            <w:tab/>
                            <w:t xml:space="preserve">Lead Storage Batteries </w:t>
                          </w:r>
                          <w:r w:rsidR="00303DD2">
                            <w:rPr>
                              <w:rFonts w:ascii="Times New Roman"/>
                              <w:b/>
                              <w:i/>
                              <w:sz w:val="24"/>
                              <w:u w:val="single" w:color="000000"/>
                            </w:rPr>
                            <w:t>LQ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9pt;margin-top:72.5pt;width:424.15pt;height:14pt;z-index:-8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" filled="f" stroked="f">
              <v:textbox inset="0,0,0,0">
                <w:txbxContent>
                  <w:p w:rsidR="002A023A" w:rsidRDefault="00580C71" w:rsidP="00303DD2">
                    <w:pPr>
                      <w:tabs>
                        <w:tab w:val="left" w:pos="4579"/>
                      </w:tabs>
                      <w:spacing w:line="265" w:lineRule="exact"/>
                      <w:ind w:left="20"/>
                      <w:jc w:val="right"/>
                      <w:rPr>
                        <w:rFonts w:ascii="Times New Roman" w:eastAsia="Times New Roman" w:hAnsi="Times New Roman" w:cs="Times New Roman"/>
                        <w:sz w:val="24"/>
                        <w:szCs w:val="24"/>
                      </w:rPr>
                    </w:pPr>
                    <w:r>
                      <w:rPr>
                        <w:rFonts w:ascii="Times New Roman"/>
                        <w:b/>
                        <w:i/>
                        <w:sz w:val="24"/>
                        <w:u w:val="single" w:color="000000"/>
                      </w:rPr>
                      <w:t xml:space="preserve"> </w:t>
                    </w:r>
                    <w:r>
                      <w:rPr>
                        <w:rFonts w:ascii="Times New Roman"/>
                        <w:b/>
                        <w:i/>
                        <w:sz w:val="24"/>
                        <w:u w:val="single" w:color="000000"/>
                      </w:rPr>
                      <w:tab/>
                      <w:t xml:space="preserve">Lead Storage Batteries </w:t>
                    </w:r>
                    <w:r w:rsidR="00303DD2">
                      <w:rPr>
                        <w:rFonts w:ascii="Times New Roman"/>
                        <w:b/>
                        <w:i/>
                        <w:sz w:val="24"/>
                        <w:u w:val="single" w:color="000000"/>
                      </w:rPr>
                      <w:t>LQ</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9E5" w:rsidRDefault="00141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33B9D"/>
    <w:multiLevelType w:val="hybridMultilevel"/>
    <w:tmpl w:val="8EBC2B78"/>
    <w:lvl w:ilvl="0" w:tplc="E668B37C">
      <w:start w:val="1"/>
      <w:numFmt w:val="decimal"/>
      <w:lvlText w:val="%1."/>
      <w:lvlJc w:val="left"/>
      <w:pPr>
        <w:ind w:left="480" w:hanging="361"/>
      </w:pPr>
      <w:rPr>
        <w:rFonts w:ascii="Times New Roman" w:eastAsia="Times New Roman" w:hAnsi="Times New Roman" w:hint="default"/>
        <w:sz w:val="24"/>
        <w:szCs w:val="24"/>
      </w:rPr>
    </w:lvl>
    <w:lvl w:ilvl="1" w:tplc="232CCFEA">
      <w:start w:val="1"/>
      <w:numFmt w:val="bullet"/>
      <w:lvlText w:val="•"/>
      <w:lvlJc w:val="left"/>
      <w:pPr>
        <w:ind w:left="1320" w:hanging="361"/>
      </w:pPr>
      <w:rPr>
        <w:rFonts w:hint="default"/>
      </w:rPr>
    </w:lvl>
    <w:lvl w:ilvl="2" w:tplc="D0F4B2E0">
      <w:start w:val="1"/>
      <w:numFmt w:val="bullet"/>
      <w:lvlText w:val="•"/>
      <w:lvlJc w:val="left"/>
      <w:pPr>
        <w:ind w:left="2160" w:hanging="361"/>
      </w:pPr>
      <w:rPr>
        <w:rFonts w:hint="default"/>
      </w:rPr>
    </w:lvl>
    <w:lvl w:ilvl="3" w:tplc="EE3CF808">
      <w:start w:val="1"/>
      <w:numFmt w:val="bullet"/>
      <w:lvlText w:val="•"/>
      <w:lvlJc w:val="left"/>
      <w:pPr>
        <w:ind w:left="3000" w:hanging="361"/>
      </w:pPr>
      <w:rPr>
        <w:rFonts w:hint="default"/>
      </w:rPr>
    </w:lvl>
    <w:lvl w:ilvl="4" w:tplc="EF2AA74E">
      <w:start w:val="1"/>
      <w:numFmt w:val="bullet"/>
      <w:lvlText w:val="•"/>
      <w:lvlJc w:val="left"/>
      <w:pPr>
        <w:ind w:left="3840" w:hanging="361"/>
      </w:pPr>
      <w:rPr>
        <w:rFonts w:hint="default"/>
      </w:rPr>
    </w:lvl>
    <w:lvl w:ilvl="5" w:tplc="C8260238">
      <w:start w:val="1"/>
      <w:numFmt w:val="bullet"/>
      <w:lvlText w:val="•"/>
      <w:lvlJc w:val="left"/>
      <w:pPr>
        <w:ind w:left="4680" w:hanging="361"/>
      </w:pPr>
      <w:rPr>
        <w:rFonts w:hint="default"/>
      </w:rPr>
    </w:lvl>
    <w:lvl w:ilvl="6" w:tplc="72D4C824">
      <w:start w:val="1"/>
      <w:numFmt w:val="bullet"/>
      <w:lvlText w:val="•"/>
      <w:lvlJc w:val="left"/>
      <w:pPr>
        <w:ind w:left="5520" w:hanging="361"/>
      </w:pPr>
      <w:rPr>
        <w:rFonts w:hint="default"/>
      </w:rPr>
    </w:lvl>
    <w:lvl w:ilvl="7" w:tplc="A2425FB8">
      <w:start w:val="1"/>
      <w:numFmt w:val="bullet"/>
      <w:lvlText w:val="•"/>
      <w:lvlJc w:val="left"/>
      <w:pPr>
        <w:ind w:left="6360" w:hanging="361"/>
      </w:pPr>
      <w:rPr>
        <w:rFonts w:hint="default"/>
      </w:rPr>
    </w:lvl>
    <w:lvl w:ilvl="8" w:tplc="81E80822">
      <w:start w:val="1"/>
      <w:numFmt w:val="bullet"/>
      <w:lvlText w:val="•"/>
      <w:lvlJc w:val="left"/>
      <w:pPr>
        <w:ind w:left="7200" w:hanging="361"/>
      </w:pPr>
      <w:rPr>
        <w:rFonts w:hint="default"/>
      </w:rPr>
    </w:lvl>
  </w:abstractNum>
  <w:abstractNum w:abstractNumId="1" w15:restartNumberingAfterBreak="0">
    <w:nsid w:val="11133A3F"/>
    <w:multiLevelType w:val="hybridMultilevel"/>
    <w:tmpl w:val="83B893E0"/>
    <w:lvl w:ilvl="0" w:tplc="937C772C">
      <w:start w:val="1"/>
      <w:numFmt w:val="bullet"/>
      <w:lvlText w:val="•"/>
      <w:lvlJc w:val="left"/>
      <w:pPr>
        <w:ind w:left="681" w:hanging="202"/>
      </w:pPr>
      <w:rPr>
        <w:rFonts w:ascii="Times New Roman" w:eastAsia="Times New Roman" w:hAnsi="Times New Roman" w:hint="default"/>
        <w:sz w:val="24"/>
        <w:szCs w:val="24"/>
      </w:rPr>
    </w:lvl>
    <w:lvl w:ilvl="1" w:tplc="32A41AC2">
      <w:start w:val="1"/>
      <w:numFmt w:val="bullet"/>
      <w:lvlText w:val="•"/>
      <w:lvlJc w:val="left"/>
      <w:pPr>
        <w:ind w:left="1501" w:hanging="202"/>
      </w:pPr>
      <w:rPr>
        <w:rFonts w:hint="default"/>
      </w:rPr>
    </w:lvl>
    <w:lvl w:ilvl="2" w:tplc="F7261B7A">
      <w:start w:val="1"/>
      <w:numFmt w:val="bullet"/>
      <w:lvlText w:val="•"/>
      <w:lvlJc w:val="left"/>
      <w:pPr>
        <w:ind w:left="2321" w:hanging="202"/>
      </w:pPr>
      <w:rPr>
        <w:rFonts w:hint="default"/>
      </w:rPr>
    </w:lvl>
    <w:lvl w:ilvl="3" w:tplc="7E0C00BC">
      <w:start w:val="1"/>
      <w:numFmt w:val="bullet"/>
      <w:lvlText w:val="•"/>
      <w:lvlJc w:val="left"/>
      <w:pPr>
        <w:ind w:left="3141" w:hanging="202"/>
      </w:pPr>
      <w:rPr>
        <w:rFonts w:hint="default"/>
      </w:rPr>
    </w:lvl>
    <w:lvl w:ilvl="4" w:tplc="9C16A884">
      <w:start w:val="1"/>
      <w:numFmt w:val="bullet"/>
      <w:lvlText w:val="•"/>
      <w:lvlJc w:val="left"/>
      <w:pPr>
        <w:ind w:left="3960" w:hanging="202"/>
      </w:pPr>
      <w:rPr>
        <w:rFonts w:hint="default"/>
      </w:rPr>
    </w:lvl>
    <w:lvl w:ilvl="5" w:tplc="47FC21CE">
      <w:start w:val="1"/>
      <w:numFmt w:val="bullet"/>
      <w:lvlText w:val="•"/>
      <w:lvlJc w:val="left"/>
      <w:pPr>
        <w:ind w:left="4780" w:hanging="202"/>
      </w:pPr>
      <w:rPr>
        <w:rFonts w:hint="default"/>
      </w:rPr>
    </w:lvl>
    <w:lvl w:ilvl="6" w:tplc="2C3C4CE8">
      <w:start w:val="1"/>
      <w:numFmt w:val="bullet"/>
      <w:lvlText w:val="•"/>
      <w:lvlJc w:val="left"/>
      <w:pPr>
        <w:ind w:left="5600" w:hanging="202"/>
      </w:pPr>
      <w:rPr>
        <w:rFonts w:hint="default"/>
      </w:rPr>
    </w:lvl>
    <w:lvl w:ilvl="7" w:tplc="BD82A60C">
      <w:start w:val="1"/>
      <w:numFmt w:val="bullet"/>
      <w:lvlText w:val="•"/>
      <w:lvlJc w:val="left"/>
      <w:pPr>
        <w:ind w:left="6420" w:hanging="202"/>
      </w:pPr>
      <w:rPr>
        <w:rFonts w:hint="default"/>
      </w:rPr>
    </w:lvl>
    <w:lvl w:ilvl="8" w:tplc="A6C2DF72">
      <w:start w:val="1"/>
      <w:numFmt w:val="bullet"/>
      <w:lvlText w:val="•"/>
      <w:lvlJc w:val="left"/>
      <w:pPr>
        <w:ind w:left="7240" w:hanging="202"/>
      </w:pPr>
      <w:rPr>
        <w:rFonts w:hint="default"/>
      </w:rPr>
    </w:lvl>
  </w:abstractNum>
  <w:abstractNum w:abstractNumId="2" w15:restartNumberingAfterBreak="0">
    <w:nsid w:val="155C25EF"/>
    <w:multiLevelType w:val="multilevel"/>
    <w:tmpl w:val="00C021CA"/>
    <w:lvl w:ilvl="0">
      <w:start w:val="1"/>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A05466"/>
    <w:multiLevelType w:val="multilevel"/>
    <w:tmpl w:val="40DEEEBE"/>
    <w:lvl w:ilvl="0">
      <w:start w:val="1"/>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C04693"/>
    <w:multiLevelType w:val="hybridMultilevel"/>
    <w:tmpl w:val="60343AAC"/>
    <w:lvl w:ilvl="0" w:tplc="44C6DE6A">
      <w:start w:val="1"/>
      <w:numFmt w:val="decimal"/>
      <w:lvlText w:val="%1."/>
      <w:lvlJc w:val="left"/>
      <w:pPr>
        <w:ind w:left="600" w:hanging="361"/>
        <w:jc w:val="right"/>
      </w:pPr>
      <w:rPr>
        <w:rFonts w:ascii="Times New Roman" w:eastAsia="Times New Roman" w:hAnsi="Times New Roman" w:hint="default"/>
        <w:sz w:val="24"/>
        <w:szCs w:val="24"/>
      </w:rPr>
    </w:lvl>
    <w:lvl w:ilvl="1" w:tplc="26A29200">
      <w:start w:val="1"/>
      <w:numFmt w:val="lowerLetter"/>
      <w:lvlText w:val="%2."/>
      <w:lvlJc w:val="left"/>
      <w:pPr>
        <w:ind w:left="888" w:hanging="288"/>
      </w:pPr>
      <w:rPr>
        <w:rFonts w:ascii="Times New Roman" w:eastAsia="Times New Roman" w:hAnsi="Times New Roman" w:hint="default"/>
        <w:sz w:val="24"/>
        <w:szCs w:val="24"/>
      </w:rPr>
    </w:lvl>
    <w:lvl w:ilvl="2" w:tplc="8DC67456">
      <w:start w:val="1"/>
      <w:numFmt w:val="bullet"/>
      <w:lvlText w:val="•"/>
      <w:lvlJc w:val="left"/>
      <w:pPr>
        <w:ind w:left="1789" w:hanging="288"/>
      </w:pPr>
      <w:rPr>
        <w:rFonts w:hint="default"/>
      </w:rPr>
    </w:lvl>
    <w:lvl w:ilvl="3" w:tplc="811CB742">
      <w:start w:val="1"/>
      <w:numFmt w:val="bullet"/>
      <w:lvlText w:val="•"/>
      <w:lvlJc w:val="left"/>
      <w:pPr>
        <w:ind w:left="2690" w:hanging="288"/>
      </w:pPr>
      <w:rPr>
        <w:rFonts w:hint="default"/>
      </w:rPr>
    </w:lvl>
    <w:lvl w:ilvl="4" w:tplc="12EAF842">
      <w:start w:val="1"/>
      <w:numFmt w:val="bullet"/>
      <w:lvlText w:val="•"/>
      <w:lvlJc w:val="left"/>
      <w:pPr>
        <w:ind w:left="3592" w:hanging="288"/>
      </w:pPr>
      <w:rPr>
        <w:rFonts w:hint="default"/>
      </w:rPr>
    </w:lvl>
    <w:lvl w:ilvl="5" w:tplc="B85E8E10">
      <w:start w:val="1"/>
      <w:numFmt w:val="bullet"/>
      <w:lvlText w:val="•"/>
      <w:lvlJc w:val="left"/>
      <w:pPr>
        <w:ind w:left="4493" w:hanging="288"/>
      </w:pPr>
      <w:rPr>
        <w:rFonts w:hint="default"/>
      </w:rPr>
    </w:lvl>
    <w:lvl w:ilvl="6" w:tplc="A2FE5532">
      <w:start w:val="1"/>
      <w:numFmt w:val="bullet"/>
      <w:lvlText w:val="•"/>
      <w:lvlJc w:val="left"/>
      <w:pPr>
        <w:ind w:left="5394" w:hanging="288"/>
      </w:pPr>
      <w:rPr>
        <w:rFonts w:hint="default"/>
      </w:rPr>
    </w:lvl>
    <w:lvl w:ilvl="7" w:tplc="BB1CCEBA">
      <w:start w:val="1"/>
      <w:numFmt w:val="bullet"/>
      <w:lvlText w:val="•"/>
      <w:lvlJc w:val="left"/>
      <w:pPr>
        <w:ind w:left="6296" w:hanging="288"/>
      </w:pPr>
      <w:rPr>
        <w:rFonts w:hint="default"/>
      </w:rPr>
    </w:lvl>
    <w:lvl w:ilvl="8" w:tplc="3E7A1A08">
      <w:start w:val="1"/>
      <w:numFmt w:val="bullet"/>
      <w:lvlText w:val="•"/>
      <w:lvlJc w:val="left"/>
      <w:pPr>
        <w:ind w:left="7197" w:hanging="288"/>
      </w:pPr>
      <w:rPr>
        <w:rFonts w:hint="default"/>
      </w:rPr>
    </w:lvl>
  </w:abstractNum>
  <w:abstractNum w:abstractNumId="5" w15:restartNumberingAfterBreak="0">
    <w:nsid w:val="45FD430A"/>
    <w:multiLevelType w:val="multilevel"/>
    <w:tmpl w:val="4B70A06C"/>
    <w:lvl w:ilvl="0">
      <w:numFmt w:val="decimal"/>
      <w:lvlText w:val=""/>
      <w:lvlJc w:val="left"/>
    </w:lvl>
    <w:lvl w:ilvl="1">
      <w:start w:val="1"/>
      <w:numFmt w:val="lowerLetter"/>
      <w:lvlText w:val="%2."/>
      <w:lvlJc w:val="right"/>
      <w:pPr>
        <w:tabs>
          <w:tab w:val="num" w:pos="360"/>
        </w:tabs>
        <w:spacing w:after="100"/>
        <w:ind w:left="360" w:hanging="210"/>
      </w:pPr>
      <w:rPr>
        <w:rFonts w:ascii="Times New Roman"/>
        <w:color w:val="000000"/>
        <w:sz w:val="24"/>
        <w:szCs w:val="2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626E9A"/>
    <w:multiLevelType w:val="multilevel"/>
    <w:tmpl w:val="AB1CEB36"/>
    <w:lvl w:ilvl="0">
      <w:start w:val="6"/>
      <w:numFmt w:val="decimal"/>
      <w:lvlText w:val="%1."/>
      <w:lvlJc w:val="right"/>
      <w:pPr>
        <w:tabs>
          <w:tab w:val="num" w:pos="360"/>
        </w:tabs>
        <w:spacing w:after="240" w:line="240" w:lineRule="atLeast"/>
        <w:ind w:left="360" w:hanging="210"/>
      </w:pPr>
      <w:rPr>
        <w:rFonts w:ascii="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3A"/>
    <w:rsid w:val="001405CF"/>
    <w:rsid w:val="001419E5"/>
    <w:rsid w:val="00201B2A"/>
    <w:rsid w:val="002A023A"/>
    <w:rsid w:val="00303DD2"/>
    <w:rsid w:val="00580C71"/>
    <w:rsid w:val="00663424"/>
    <w:rsid w:val="00914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9E8D6"/>
  <w15:docId w15:val="{9997A999-3E68-4E8C-A4DD-2069E868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64"/>
      <w:ind w:left="120"/>
      <w:outlineLvl w:val="0"/>
    </w:pPr>
    <w:rPr>
      <w:rFonts w:ascii="Arial" w:eastAsia="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0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634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424"/>
    <w:rPr>
      <w:rFonts w:ascii="Segoe UI" w:hAnsi="Segoe UI" w:cs="Segoe UI"/>
      <w:sz w:val="18"/>
      <w:szCs w:val="18"/>
    </w:rPr>
  </w:style>
  <w:style w:type="paragraph" w:styleId="Header">
    <w:name w:val="header"/>
    <w:basedOn w:val="Normal"/>
    <w:link w:val="HeaderChar"/>
    <w:uiPriority w:val="99"/>
    <w:unhideWhenUsed/>
    <w:rsid w:val="00663424"/>
    <w:pPr>
      <w:tabs>
        <w:tab w:val="center" w:pos="4680"/>
        <w:tab w:val="right" w:pos="9360"/>
      </w:tabs>
    </w:pPr>
  </w:style>
  <w:style w:type="character" w:customStyle="1" w:styleId="HeaderChar">
    <w:name w:val="Header Char"/>
    <w:basedOn w:val="DefaultParagraphFont"/>
    <w:link w:val="Header"/>
    <w:uiPriority w:val="99"/>
    <w:rsid w:val="00663424"/>
  </w:style>
  <w:style w:type="paragraph" w:styleId="Footer">
    <w:name w:val="footer"/>
    <w:basedOn w:val="Normal"/>
    <w:link w:val="FooterChar"/>
    <w:uiPriority w:val="99"/>
    <w:unhideWhenUsed/>
    <w:qFormat/>
    <w:rsid w:val="00663424"/>
    <w:pPr>
      <w:tabs>
        <w:tab w:val="center" w:pos="4680"/>
        <w:tab w:val="right" w:pos="9360"/>
      </w:tabs>
    </w:pPr>
  </w:style>
  <w:style w:type="character" w:customStyle="1" w:styleId="FooterChar">
    <w:name w:val="Footer Char"/>
    <w:basedOn w:val="DefaultParagraphFont"/>
    <w:link w:val="Footer"/>
    <w:uiPriority w:val="99"/>
    <w:rsid w:val="00663424"/>
  </w:style>
  <w:style w:type="paragraph" w:customStyle="1" w:styleId="pMaterialsList">
    <w:name w:val="p_MaterialsList"/>
    <w:rsid w:val="00201B2A"/>
    <w:pPr>
      <w:widowControl/>
      <w:spacing w:line="250" w:lineRule="atLeast"/>
      <w:ind w:left="360"/>
    </w:pPr>
    <w:rPr>
      <w:rFonts w:ascii="Times New Roman" w:eastAsia="Times New Roman" w:hAnsi="Times New Roman" w:cs="Times New Roman"/>
      <w:sz w:val="24"/>
      <w:szCs w:val="24"/>
    </w:rPr>
  </w:style>
  <w:style w:type="character" w:customStyle="1" w:styleId="sub">
    <w:name w:val="sub"/>
    <w:rsid w:val="00201B2A"/>
    <w:rPr>
      <w:color w:val="000000"/>
      <w:sz w:val="17"/>
      <w:szCs w:val="17"/>
      <w:vertAlign w:val="subscript"/>
    </w:rPr>
  </w:style>
  <w:style w:type="character" w:customStyle="1" w:styleId="variable4">
    <w:name w:val="variable_4"/>
    <w:rsid w:val="00201B2A"/>
    <w:rPr>
      <w:b/>
      <w:bCs/>
      <w:color w:val="000000"/>
      <w:sz w:val="24"/>
      <w:szCs w:val="24"/>
    </w:rPr>
  </w:style>
  <w:style w:type="paragraph" w:customStyle="1" w:styleId="linumberedItem">
    <w:name w:val="li_numberedItem"/>
    <w:rsid w:val="00201B2A"/>
    <w:pPr>
      <w:widowControl/>
      <w:spacing w:after="240" w:line="240" w:lineRule="atLeast"/>
      <w:ind w:left="360"/>
    </w:pPr>
    <w:rPr>
      <w:rFonts w:ascii="Times New Roman" w:eastAsia="Times New Roman" w:hAnsi="Times New Roman" w:cs="Times New Roman"/>
      <w:sz w:val="24"/>
      <w:szCs w:val="24"/>
    </w:rPr>
  </w:style>
  <w:style w:type="character" w:customStyle="1" w:styleId="i">
    <w:name w:val="i"/>
    <w:rsid w:val="00201B2A"/>
    <w:rPr>
      <w:i/>
      <w:iCs/>
      <w:color w:val="000000"/>
      <w:sz w:val="24"/>
      <w:szCs w:val="24"/>
    </w:rPr>
  </w:style>
  <w:style w:type="paragraph" w:customStyle="1" w:styleId="li">
    <w:name w:val="li"/>
    <w:rsid w:val="00201B2A"/>
    <w:pPr>
      <w:widowControl/>
      <w:spacing w:after="100"/>
      <w:ind w:left="720"/>
    </w:pPr>
    <w:rPr>
      <w:rFonts w:ascii="Times New Roman" w:eastAsia="Times New Roman" w:hAnsi="Times New Roman" w:cs="Times New Roman"/>
      <w:sz w:val="24"/>
      <w:szCs w:val="24"/>
    </w:rPr>
  </w:style>
  <w:style w:type="paragraph" w:customStyle="1" w:styleId="h2HeadingPrime">
    <w:name w:val="h2_HeadingPrime"/>
    <w:rsid w:val="00303DD2"/>
    <w:pPr>
      <w:keepNext/>
      <w:widowControl/>
      <w:spacing w:before="480" w:after="120" w:line="280" w:lineRule="atLeast"/>
    </w:pPr>
    <w:rPr>
      <w:rFonts w:ascii="Arial" w:eastAsia="Times New Roman" w:hAnsi="Arial" w:cs="Arial"/>
      <w:b/>
      <w:bCs/>
      <w:caps/>
      <w:color w:val="000000"/>
      <w:sz w:val="28"/>
      <w:szCs w:val="28"/>
    </w:rPr>
  </w:style>
  <w:style w:type="paragraph" w:customStyle="1" w:styleId="p1">
    <w:name w:val="p_1"/>
    <w:rsid w:val="001419E5"/>
    <w:pPr>
      <w:widowControl/>
      <w:spacing w:after="240" w:line="250" w:lineRule="atLeast"/>
    </w:pPr>
    <w:rPr>
      <w:rFonts w:ascii="Arial" w:eastAsia="Times New Roman" w:hAnsi="Arial" w:cs="Arial"/>
      <w:sz w:val="20"/>
      <w:szCs w:val="20"/>
    </w:rPr>
  </w:style>
  <w:style w:type="character" w:customStyle="1" w:styleId="i1">
    <w:name w:val="i_1"/>
    <w:rsid w:val="001419E5"/>
    <w:rPr>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LEAD STOREAGE BATTERIES</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Storage Batteries LQ</dc:title>
  <dc:creator>User</dc:creator>
  <cp:lastModifiedBy>Lori S. Martin</cp:lastModifiedBy>
  <cp:revision>4</cp:revision>
  <cp:lastPrinted>2023-04-05T13:58:00Z</cp:lastPrinted>
  <dcterms:created xsi:type="dcterms:W3CDTF">2019-08-29T06:54:00Z</dcterms:created>
  <dcterms:modified xsi:type="dcterms:W3CDTF">2023-04-05T14:32:00Z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2005-07-19T00:00:00Z</vt:filetime>
  </property>
  <property fmtid="{D5CDD505-2E9C-101B-9397-08002B2CF9AE}" pid="3" name="LastSaved">
    <vt:filetime>2019-08-29T00:00:00Z</vt:filetime>
  </property>
</Properties>
</file>