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DFC" w:rsidRDefault="00FD5DFC" w:rsidP="00FD5DFC">
      <w:pPr>
        <w:pStyle w:val="Title"/>
        <w:spacing w:after="240" w:line="360" w:lineRule="exact"/>
        <w:jc w:val="left"/>
        <w:rPr>
          <w:b/>
          <w:bCs/>
          <w:sz w:val="32"/>
        </w:rPr>
      </w:pPr>
      <w:r>
        <w:rPr>
          <w:b/>
          <w:bCs/>
          <w:sz w:val="32"/>
        </w:rPr>
        <w:t xml:space="preserve">MOLAR VOLUME OF A GAS </w:t>
      </w:r>
    </w:p>
    <w:p w:rsidR="00FD5DFC" w:rsidRDefault="00FD5DFC" w:rsidP="00FD5DFC">
      <w:pPr>
        <w:pStyle w:val="Heading2"/>
        <w:tabs>
          <w:tab w:val="left" w:pos="450"/>
        </w:tabs>
        <w:spacing w:line="240" w:lineRule="atLeast"/>
        <w:rPr>
          <w:bCs w:val="0"/>
        </w:rPr>
      </w:pPr>
      <w:r>
        <w:rPr>
          <w:bCs w:val="0"/>
        </w:rPr>
        <w:t>LAB PS 4</w:t>
      </w:r>
    </w:p>
    <w:p w:rsidR="00FD5DFC" w:rsidRDefault="00FD5DFC" w:rsidP="00FD5DFC">
      <w:pPr>
        <w:pStyle w:val="Header"/>
        <w:tabs>
          <w:tab w:val="clear" w:pos="4320"/>
          <w:tab w:val="clear" w:pos="8640"/>
        </w:tabs>
        <w:rPr>
          <w:sz w:val="20"/>
        </w:rPr>
      </w:pPr>
      <w:r>
        <w:rPr>
          <w:sz w:val="20"/>
        </w:rPr>
        <w:t xml:space="preserve">From </w:t>
      </w:r>
      <w:smartTag w:uri="urn:schemas-microsoft-com:office:smarttags" w:element="place">
        <w:smartTag w:uri="urn:schemas-microsoft-com:office:smarttags" w:element="PlaceName">
          <w:r>
            <w:rPr>
              <w:sz w:val="20"/>
            </w:rPr>
            <w:t>Juniata</w:t>
          </w:r>
        </w:smartTag>
        <w:r>
          <w:rPr>
            <w:sz w:val="20"/>
          </w:rPr>
          <w:t xml:space="preserve"> </w:t>
        </w:r>
        <w:smartTag w:uri="urn:schemas-microsoft-com:office:smarttags" w:element="PlaceType">
          <w:r>
            <w:rPr>
              <w:sz w:val="20"/>
            </w:rPr>
            <w:t>College</w:t>
          </w:r>
        </w:smartTag>
      </w:smartTag>
      <w:r>
        <w:rPr>
          <w:sz w:val="20"/>
        </w:rPr>
        <w:t xml:space="preserve"> Science in Motion.</w:t>
      </w:r>
    </w:p>
    <w:p w:rsidR="00FD5DFC" w:rsidRDefault="00FD5DFC" w:rsidP="00FD5DFC">
      <w:pPr>
        <w:pStyle w:val="Heading3"/>
        <w:spacing w:before="240" w:after="120" w:line="360" w:lineRule="exact"/>
      </w:pPr>
      <w:r>
        <w:t>INTRODUCTION</w:t>
      </w:r>
    </w:p>
    <w:p w:rsidR="00FD5DFC" w:rsidRDefault="00FD5DFC" w:rsidP="00FD5DFC">
      <w:pPr>
        <w:pStyle w:val="BodyText"/>
        <w:spacing w:line="240" w:lineRule="auto"/>
        <w:ind w:firstLine="360"/>
      </w:pPr>
      <w:r>
        <w:t xml:space="preserve">In chemistry many of the materials worked with are gases.  It is often easier to measure the volume of a sample of a gas than to determine its mass.  A conversion factor is needed to convert the volume of a gas to moles of gas.  In this experiment, known amounts of magnesium will be reacted with hydrochloric acid to generate hydrogen gas. </w:t>
      </w:r>
    </w:p>
    <w:p w:rsidR="00FD5DFC" w:rsidRDefault="00FD5DFC" w:rsidP="00FD5DFC">
      <w:pPr>
        <w:pStyle w:val="BodyText"/>
        <w:spacing w:line="240" w:lineRule="auto"/>
      </w:pPr>
    </w:p>
    <w:p w:rsidR="00FD5DFC" w:rsidRDefault="00FD5DFC" w:rsidP="00FD5DFC">
      <w:pPr>
        <w:pStyle w:val="BodyText"/>
        <w:spacing w:line="240" w:lineRule="auto"/>
      </w:pPr>
      <w:r>
        <w:t>The moles of hydrogen generated and the volumes (at STP) will be plotted.  From the graph, a value for molar volume will be determined.</w:t>
      </w:r>
    </w:p>
    <w:p w:rsidR="00FD5DFC" w:rsidRDefault="00FD5DFC" w:rsidP="00FD5DFC">
      <w:pPr>
        <w:pStyle w:val="Heading3"/>
        <w:spacing w:before="120" w:after="120" w:line="360" w:lineRule="exact"/>
        <w:rPr>
          <w:bCs w:val="0"/>
          <w:caps/>
        </w:rPr>
      </w:pPr>
      <w:r>
        <w:rPr>
          <w:bCs w:val="0"/>
          <w:caps/>
        </w:rPr>
        <w:t>Purpose</w:t>
      </w:r>
    </w:p>
    <w:p w:rsidR="00FD5DFC" w:rsidRDefault="00FD5DFC" w:rsidP="00FD5DFC">
      <w:r>
        <w:t>The purpose of this experiment is to determine the volume of one mole of a gas at STP (molar volume).</w:t>
      </w:r>
    </w:p>
    <w:p w:rsidR="00FD5DFC" w:rsidRDefault="00FD5DFC" w:rsidP="00FD5DFC">
      <w:pPr>
        <w:pStyle w:val="BodyTextIndent2"/>
        <w:spacing w:before="240" w:after="120" w:line="360" w:lineRule="atLeast"/>
        <w:ind w:left="2880" w:hanging="2880"/>
      </w:pPr>
      <w:r>
        <w:rPr>
          <w:b/>
          <w:caps/>
          <w:sz w:val="28"/>
        </w:rPr>
        <w:t>EQUIPMENT/Materials</w:t>
      </w:r>
      <w:r>
        <w:rPr>
          <w:b/>
          <w:caps/>
        </w:rPr>
        <w:tab/>
      </w:r>
    </w:p>
    <w:tbl>
      <w:tblPr>
        <w:tblW w:w="0" w:type="auto"/>
        <w:tblLook w:val="0000" w:firstRow="0" w:lastRow="0" w:firstColumn="0" w:lastColumn="0" w:noHBand="0" w:noVBand="0"/>
      </w:tblPr>
      <w:tblGrid>
        <w:gridCol w:w="4491"/>
        <w:gridCol w:w="4149"/>
      </w:tblGrid>
      <w:tr w:rsidR="00FD5DFC">
        <w:tblPrEx>
          <w:tblCellMar>
            <w:top w:w="0" w:type="dxa"/>
            <w:bottom w:w="0" w:type="dxa"/>
          </w:tblCellMar>
        </w:tblPrEx>
        <w:tc>
          <w:tcPr>
            <w:tcW w:w="4608" w:type="dxa"/>
          </w:tcPr>
          <w:p w:rsidR="00FD5DFC" w:rsidRDefault="00FD5DFC" w:rsidP="00FD5DFC">
            <w:pPr>
              <w:pStyle w:val="Header"/>
              <w:tabs>
                <w:tab w:val="clear" w:pos="4320"/>
                <w:tab w:val="clear" w:pos="8640"/>
              </w:tabs>
            </w:pPr>
            <w:r>
              <w:t>60 mL syringe</w:t>
            </w:r>
          </w:p>
        </w:tc>
        <w:tc>
          <w:tcPr>
            <w:tcW w:w="4248" w:type="dxa"/>
          </w:tcPr>
          <w:p w:rsidR="00FD5DFC" w:rsidRDefault="00FD5DFC" w:rsidP="00FD5DFC">
            <w:r>
              <w:t>250 mL beaker</w:t>
            </w:r>
          </w:p>
        </w:tc>
      </w:tr>
      <w:tr w:rsidR="00FD5DFC">
        <w:tblPrEx>
          <w:tblCellMar>
            <w:top w:w="0" w:type="dxa"/>
            <w:bottom w:w="0" w:type="dxa"/>
          </w:tblCellMar>
        </w:tblPrEx>
        <w:tc>
          <w:tcPr>
            <w:tcW w:w="4608" w:type="dxa"/>
          </w:tcPr>
          <w:p w:rsidR="00FD5DFC" w:rsidRDefault="00FD5DFC" w:rsidP="00FD5DFC">
            <w:pPr>
              <w:pStyle w:val="Header"/>
              <w:tabs>
                <w:tab w:val="clear" w:pos="4320"/>
                <w:tab w:val="clear" w:pos="8640"/>
              </w:tabs>
            </w:pPr>
            <w:r>
              <w:t>LeurLOK syringe cap</w:t>
            </w:r>
          </w:p>
        </w:tc>
        <w:tc>
          <w:tcPr>
            <w:tcW w:w="4248" w:type="dxa"/>
          </w:tcPr>
          <w:p w:rsidR="00FD5DFC" w:rsidRDefault="00FD5DFC" w:rsidP="00FD5DFC">
            <w:r>
              <w:t>ruler (if magnesium ribbon is used)</w:t>
            </w:r>
          </w:p>
        </w:tc>
      </w:tr>
      <w:tr w:rsidR="00FD5DFC">
        <w:tblPrEx>
          <w:tblCellMar>
            <w:top w:w="0" w:type="dxa"/>
            <w:bottom w:w="0" w:type="dxa"/>
          </w:tblCellMar>
        </w:tblPrEx>
        <w:tc>
          <w:tcPr>
            <w:tcW w:w="4608" w:type="dxa"/>
          </w:tcPr>
          <w:p w:rsidR="00FD5DFC" w:rsidRDefault="00FD5DFC" w:rsidP="00FD5DFC">
            <w:r>
              <w:t>vial cap that fits into the syringe barrel</w:t>
            </w:r>
          </w:p>
        </w:tc>
        <w:tc>
          <w:tcPr>
            <w:tcW w:w="4248" w:type="dxa"/>
          </w:tcPr>
          <w:p w:rsidR="00FD5DFC" w:rsidRDefault="00FD5DFC" w:rsidP="00FD5DFC">
            <w:r>
              <w:t>1 M HCl</w:t>
            </w:r>
          </w:p>
        </w:tc>
      </w:tr>
      <w:tr w:rsidR="00FD5DFC">
        <w:tblPrEx>
          <w:tblCellMar>
            <w:top w:w="0" w:type="dxa"/>
            <w:bottom w:w="0" w:type="dxa"/>
          </w:tblCellMar>
        </w:tblPrEx>
        <w:tc>
          <w:tcPr>
            <w:tcW w:w="4608" w:type="dxa"/>
          </w:tcPr>
          <w:p w:rsidR="00FD5DFC" w:rsidRDefault="00FD5DFC" w:rsidP="00FD5DFC">
            <w:r>
              <w:t>magnesium ribbon or powdered magnesium</w:t>
            </w:r>
          </w:p>
        </w:tc>
        <w:tc>
          <w:tcPr>
            <w:tcW w:w="4248" w:type="dxa"/>
          </w:tcPr>
          <w:p w:rsidR="00FD5DFC" w:rsidRDefault="00FD5DFC" w:rsidP="00FD5DFC">
            <w:r>
              <w:t>barometer</w:t>
            </w:r>
          </w:p>
          <w:p w:rsidR="00FD5DFC" w:rsidRDefault="00FD5DFC" w:rsidP="00FD5DFC">
            <w:r>
              <w:t>thermometer</w:t>
            </w:r>
          </w:p>
        </w:tc>
      </w:tr>
    </w:tbl>
    <w:p w:rsidR="00FD5DFC" w:rsidRDefault="00FD5DFC" w:rsidP="00FD5DFC">
      <w:pPr>
        <w:pStyle w:val="Heading3"/>
        <w:spacing w:before="120" w:after="120" w:line="360" w:lineRule="exact"/>
        <w:rPr>
          <w:bCs w:val="0"/>
          <w:caps/>
        </w:rPr>
      </w:pPr>
      <w:r>
        <w:rPr>
          <w:bCs w:val="0"/>
          <w:caps/>
        </w:rPr>
        <w:t>Safety</w:t>
      </w:r>
    </w:p>
    <w:p w:rsidR="00FD5DFC" w:rsidRDefault="00FD5DFC" w:rsidP="00FD5DFC">
      <w:pPr>
        <w:numPr>
          <w:ilvl w:val="0"/>
          <w:numId w:val="1"/>
        </w:numPr>
        <w:tabs>
          <w:tab w:val="clear" w:pos="360"/>
          <w:tab w:val="num" w:pos="540"/>
        </w:tabs>
        <w:spacing w:before="120" w:line="360" w:lineRule="atLeast"/>
        <w:ind w:left="547" w:hanging="547"/>
      </w:pPr>
      <w:r>
        <w:t>Always wear an apron and goggles in the lab.</w:t>
      </w:r>
    </w:p>
    <w:p w:rsidR="00FD5DFC" w:rsidRDefault="00FD5DFC" w:rsidP="00FD5DFC">
      <w:pPr>
        <w:numPr>
          <w:ilvl w:val="0"/>
          <w:numId w:val="2"/>
        </w:numPr>
        <w:tabs>
          <w:tab w:val="clear" w:pos="360"/>
          <w:tab w:val="num" w:pos="540"/>
        </w:tabs>
        <w:spacing w:before="120" w:line="360" w:lineRule="exact"/>
        <w:ind w:left="547" w:hanging="547"/>
      </w:pPr>
      <w:r>
        <w:t>When removing the syringe cap, make sure that the syringe is not pointed at another individual.</w:t>
      </w:r>
    </w:p>
    <w:p w:rsidR="00FD5DFC" w:rsidRDefault="00FD5DFC" w:rsidP="00FD5DFC">
      <w:pPr>
        <w:spacing w:before="120" w:after="120" w:line="360" w:lineRule="exact"/>
        <w:rPr>
          <w:b/>
          <w:caps/>
          <w:sz w:val="28"/>
        </w:rPr>
      </w:pPr>
      <w:r>
        <w:rPr>
          <w:b/>
          <w:caps/>
          <w:sz w:val="28"/>
        </w:rPr>
        <w:t>Procedure</w:t>
      </w:r>
    </w:p>
    <w:p w:rsidR="00FD5DFC" w:rsidRDefault="00FD5DFC" w:rsidP="00FD5DFC">
      <w:pPr>
        <w:numPr>
          <w:ilvl w:val="0"/>
          <w:numId w:val="3"/>
        </w:numPr>
        <w:tabs>
          <w:tab w:val="clear" w:pos="1267"/>
          <w:tab w:val="num" w:pos="540"/>
        </w:tabs>
        <w:spacing w:after="120" w:line="360" w:lineRule="exact"/>
        <w:ind w:left="547"/>
      </w:pPr>
      <w:r>
        <w:rPr>
          <w:b/>
          <w:bCs/>
        </w:rPr>
        <w:t>If you are using magnesium ribbon</w:t>
      </w:r>
      <w:r>
        <w:t>, record the mass of one meter of the ribbon on the Data Sheet.  This value is needed to convert the length of magnesium ribbon to mass of magnesium.  Cut five pieces of magnesium in 1.0, 2.0, 3.0, 4.0 and 5.0 cm lengths.  If your values differ from these, record the actual values in your data table.  Place the smallest piece of magnesium in the vial cap.</w:t>
      </w:r>
    </w:p>
    <w:p w:rsidR="00FD5DFC" w:rsidRDefault="00FD5DFC" w:rsidP="00FD5DFC">
      <w:pPr>
        <w:numPr>
          <w:ilvl w:val="0"/>
          <w:numId w:val="3"/>
        </w:numPr>
        <w:tabs>
          <w:tab w:val="clear" w:pos="1267"/>
          <w:tab w:val="num" w:pos="540"/>
        </w:tabs>
        <w:spacing w:after="120" w:line="360" w:lineRule="exact"/>
        <w:ind w:left="547"/>
      </w:pPr>
      <w:r>
        <w:rPr>
          <w:b/>
          <w:bCs/>
        </w:rPr>
        <w:t xml:space="preserve">If you are using magnesium powder, </w:t>
      </w:r>
      <w:r>
        <w:t>weigh approximately 0.01 grams of Mg into the vial cap.  Record the mass of Mg on the Data Sheet.  For the next trial, increase the sample mass to approximately 0.02 grams, then 0.03 grams, then 0.04 grams.</w:t>
      </w:r>
    </w:p>
    <w:p w:rsidR="00FD5DFC" w:rsidRDefault="00FD5DFC" w:rsidP="00FD5DFC">
      <w:pPr>
        <w:numPr>
          <w:ilvl w:val="0"/>
          <w:numId w:val="3"/>
        </w:numPr>
        <w:tabs>
          <w:tab w:val="clear" w:pos="1267"/>
          <w:tab w:val="num" w:pos="540"/>
        </w:tabs>
        <w:spacing w:line="360" w:lineRule="exact"/>
        <w:ind w:left="547"/>
      </w:pPr>
      <w:r>
        <w:lastRenderedPageBreak/>
        <w:t xml:space="preserve">Make sure the plunger moves smoothly in the barrel of the syringe.  Remove the plunger, place your finger over the tip of the syringe and fill it with tap water.  Float the vial cap on the water in the syringe, and let the water drain into a waste beaker.  When all the water has drained from the syringe, replace the plunger and push it into the syringe as far as it will go.  </w:t>
      </w:r>
    </w:p>
    <w:p w:rsidR="00FD5DFC" w:rsidRDefault="00FD5DFC" w:rsidP="00FD5DFC">
      <w:pPr>
        <w:pStyle w:val="Header"/>
        <w:tabs>
          <w:tab w:val="clear" w:pos="4320"/>
          <w:tab w:val="clear" w:pos="8640"/>
        </w:tabs>
        <w:spacing w:after="120" w:line="360" w:lineRule="exact"/>
        <w:ind w:left="540"/>
      </w:pPr>
      <w:r>
        <w:t>Note the reading on the syringe here:  ________ mL.</w:t>
      </w:r>
    </w:p>
    <w:p w:rsidR="00FD5DFC" w:rsidRDefault="00FD5DFC" w:rsidP="00FD5DFC">
      <w:pPr>
        <w:numPr>
          <w:ilvl w:val="0"/>
          <w:numId w:val="3"/>
        </w:numPr>
        <w:tabs>
          <w:tab w:val="clear" w:pos="1267"/>
          <w:tab w:val="num" w:pos="540"/>
        </w:tabs>
        <w:spacing w:after="120" w:line="360" w:lineRule="exact"/>
        <w:ind w:left="547"/>
      </w:pPr>
      <w:r>
        <w:t xml:space="preserve">Draw 5 mL of the hydrochloric acid into the syringe.  Place the LeurLOK syringe cap over the end of the syringe.  Record the volume after drawing up the acid as the Initial Volume in the Data Table.  </w:t>
      </w:r>
    </w:p>
    <w:p w:rsidR="00FD5DFC" w:rsidRDefault="00FD5DFC" w:rsidP="00FD5DFC">
      <w:pPr>
        <w:numPr>
          <w:ilvl w:val="0"/>
          <w:numId w:val="3"/>
        </w:numPr>
        <w:tabs>
          <w:tab w:val="clear" w:pos="1267"/>
          <w:tab w:val="num" w:pos="540"/>
        </w:tabs>
        <w:spacing w:after="120" w:line="360" w:lineRule="exact"/>
        <w:ind w:left="547"/>
      </w:pPr>
      <w:r>
        <w:rPr>
          <w:b/>
          <w:bCs/>
        </w:rPr>
        <w:t xml:space="preserve">With the syringe </w:t>
      </w:r>
      <w:r>
        <w:rPr>
          <w:b/>
          <w:bCs/>
          <w:u w:val="single"/>
        </w:rPr>
        <w:t>horizontal</w:t>
      </w:r>
      <w:r>
        <w:rPr>
          <w:b/>
          <w:bCs/>
        </w:rPr>
        <w:t xml:space="preserve"> and not pointed at anyone</w:t>
      </w:r>
      <w:r>
        <w:t xml:space="preserve">, shake it so that the acid and magnesium react.  Note: As the reaction takes place, the hydrogen gas produced will push the plunger up the barrel of the syringe.  </w:t>
      </w:r>
    </w:p>
    <w:p w:rsidR="00FD5DFC" w:rsidRDefault="00FD5DFC" w:rsidP="00FD5DFC">
      <w:pPr>
        <w:numPr>
          <w:ilvl w:val="0"/>
          <w:numId w:val="3"/>
        </w:numPr>
        <w:tabs>
          <w:tab w:val="clear" w:pos="1267"/>
          <w:tab w:val="num" w:pos="540"/>
        </w:tabs>
        <w:spacing w:after="120" w:line="360" w:lineRule="exact"/>
        <w:ind w:left="547"/>
        <w:rPr>
          <w:b/>
          <w:bCs/>
        </w:rPr>
      </w:pPr>
      <w:r>
        <w:t>When the reaction is done, record the Final Volume in the Data Table.  Subtract the Initial Volume to find the “Actual H</w:t>
      </w:r>
      <w:r>
        <w:rPr>
          <w:vertAlign w:val="subscript"/>
        </w:rPr>
        <w:t>2</w:t>
      </w:r>
      <w:r>
        <w:t xml:space="preserve"> Volume”.</w:t>
      </w:r>
    </w:p>
    <w:p w:rsidR="00FD5DFC" w:rsidRDefault="00FD5DFC" w:rsidP="00FD5DFC">
      <w:pPr>
        <w:numPr>
          <w:ilvl w:val="0"/>
          <w:numId w:val="3"/>
        </w:numPr>
        <w:tabs>
          <w:tab w:val="clear" w:pos="1267"/>
          <w:tab w:val="num" w:pos="540"/>
        </w:tabs>
        <w:spacing w:after="120" w:line="360" w:lineRule="exact"/>
        <w:ind w:left="547"/>
      </w:pPr>
      <w:r>
        <w:t xml:space="preserve">Invert the syringe.  </w:t>
      </w:r>
      <w:r>
        <w:rPr>
          <w:b/>
          <w:bCs/>
        </w:rPr>
        <w:t xml:space="preserve">Making sure that the syringe is not pointed at anyone, </w:t>
      </w:r>
      <w:r>
        <w:t>carefully remove the LeurLOK cap.</w:t>
      </w:r>
      <w:r>
        <w:rPr>
          <w:b/>
          <w:bCs/>
        </w:rPr>
        <w:t xml:space="preserve">  </w:t>
      </w:r>
      <w:r>
        <w:t xml:space="preserve">Drain the liquid into a waste beaker.  </w:t>
      </w:r>
    </w:p>
    <w:p w:rsidR="00FD5DFC" w:rsidRDefault="00FD5DFC" w:rsidP="00FD5DFC">
      <w:pPr>
        <w:numPr>
          <w:ilvl w:val="0"/>
          <w:numId w:val="3"/>
        </w:numPr>
        <w:tabs>
          <w:tab w:val="clear" w:pos="1267"/>
          <w:tab w:val="num" w:pos="540"/>
        </w:tabs>
        <w:spacing w:after="120" w:line="360" w:lineRule="exact"/>
        <w:ind w:left="547"/>
      </w:pPr>
      <w:r>
        <w:t xml:space="preserve">Repeat steps 1-7 with the next sample of magnesium ribbon or powder. </w:t>
      </w:r>
    </w:p>
    <w:p w:rsidR="00FD5DFC" w:rsidRDefault="00FD5DFC" w:rsidP="00FD5DFC">
      <w:pPr>
        <w:numPr>
          <w:ilvl w:val="0"/>
          <w:numId w:val="3"/>
        </w:numPr>
        <w:tabs>
          <w:tab w:val="clear" w:pos="1267"/>
          <w:tab w:val="num" w:pos="540"/>
        </w:tabs>
        <w:spacing w:after="120" w:line="360" w:lineRule="exact"/>
        <w:ind w:left="547"/>
      </w:pPr>
      <w:r>
        <w:t>Write and balance equation for this reaction.</w:t>
      </w:r>
    </w:p>
    <w:p w:rsidR="00FD5DFC" w:rsidRDefault="00FD5DFC" w:rsidP="00FD5DFC">
      <w:pPr>
        <w:tabs>
          <w:tab w:val="num" w:pos="540"/>
        </w:tabs>
        <w:spacing w:after="120" w:line="360" w:lineRule="exact"/>
        <w:ind w:left="547" w:hanging="547"/>
      </w:pPr>
    </w:p>
    <w:p w:rsidR="00FD5DFC" w:rsidRDefault="00FD5DFC" w:rsidP="00FD5DFC">
      <w:pPr>
        <w:pStyle w:val="Header"/>
        <w:tabs>
          <w:tab w:val="clear" w:pos="4320"/>
          <w:tab w:val="left" w:pos="5040"/>
        </w:tabs>
      </w:pPr>
      <w:r>
        <w:br w:type="page"/>
      </w:r>
      <w:r>
        <w:rPr>
          <w:b/>
          <w:bCs/>
          <w:sz w:val="28"/>
        </w:rPr>
        <w:lastRenderedPageBreak/>
        <w:t>DATA SHEET</w:t>
      </w:r>
      <w:r>
        <w:rPr>
          <w:b/>
          <w:bCs/>
          <w:sz w:val="28"/>
        </w:rPr>
        <w:tab/>
      </w:r>
      <w:r>
        <w:t>Name</w:t>
      </w:r>
      <w:r>
        <w:tab/>
        <w:t>________________________</w:t>
      </w:r>
    </w:p>
    <w:p w:rsidR="00FD5DFC" w:rsidRDefault="00FD5DFC" w:rsidP="00FD5DFC">
      <w:pPr>
        <w:spacing w:line="360" w:lineRule="atLeast"/>
      </w:pPr>
      <w:r>
        <w:tab/>
      </w:r>
      <w:r>
        <w:tab/>
      </w:r>
      <w:r>
        <w:tab/>
      </w:r>
      <w:r>
        <w:tab/>
      </w:r>
      <w:r>
        <w:tab/>
      </w:r>
      <w:r>
        <w:tab/>
      </w:r>
      <w:r>
        <w:tab/>
        <w:t>Name</w:t>
      </w:r>
      <w:r>
        <w:tab/>
        <w:t>________________________</w:t>
      </w:r>
    </w:p>
    <w:p w:rsidR="00FD5DFC" w:rsidRDefault="00FD5DFC" w:rsidP="00FD5DFC">
      <w:pPr>
        <w:spacing w:line="360" w:lineRule="atLeast"/>
      </w:pPr>
      <w:r>
        <w:tab/>
      </w:r>
      <w:r>
        <w:tab/>
      </w:r>
      <w:r>
        <w:tab/>
      </w:r>
      <w:r>
        <w:tab/>
      </w:r>
      <w:r>
        <w:tab/>
      </w:r>
      <w:r>
        <w:tab/>
      </w:r>
      <w:r>
        <w:tab/>
        <w:t>Period</w:t>
      </w:r>
      <w:r>
        <w:tab/>
        <w:t>_______ Class ___________</w:t>
      </w:r>
    </w:p>
    <w:p w:rsidR="00FD5DFC" w:rsidRDefault="00FD5DFC" w:rsidP="00FD5DFC">
      <w:pPr>
        <w:spacing w:line="360" w:lineRule="atLeast"/>
      </w:pPr>
      <w:r>
        <w:tab/>
      </w:r>
      <w:r>
        <w:tab/>
      </w:r>
      <w:r>
        <w:tab/>
      </w:r>
      <w:r>
        <w:tab/>
      </w:r>
      <w:r>
        <w:tab/>
      </w:r>
      <w:r>
        <w:tab/>
      </w:r>
      <w:r>
        <w:tab/>
        <w:t>Date</w:t>
      </w:r>
      <w:r>
        <w:tab/>
        <w:t>___________</w:t>
      </w:r>
    </w:p>
    <w:p w:rsidR="00FD5DFC" w:rsidRDefault="00FD5DFC" w:rsidP="00FD5DFC">
      <w:pPr>
        <w:pStyle w:val="Heading3"/>
        <w:spacing w:before="120" w:after="240" w:line="360" w:lineRule="exact"/>
      </w:pPr>
      <w:r>
        <w:t>MOLAR VOLUME OF A GAS</w:t>
      </w:r>
    </w:p>
    <w:p w:rsidR="00FD5DFC" w:rsidRDefault="00FD5DFC" w:rsidP="00FD5DFC">
      <w:pPr>
        <w:pStyle w:val="Heading2"/>
        <w:spacing w:line="360" w:lineRule="auto"/>
        <w:rPr>
          <w:sz w:val="28"/>
        </w:rPr>
      </w:pPr>
      <w:r>
        <w:rPr>
          <w:sz w:val="28"/>
        </w:rPr>
        <w:t>DATA</w:t>
      </w:r>
    </w:p>
    <w:p w:rsidR="00FD5DFC" w:rsidRDefault="00FD5DFC" w:rsidP="00FD5DFC">
      <w:pPr>
        <w:pStyle w:val="Heading1"/>
        <w:spacing w:line="360" w:lineRule="auto"/>
        <w:ind w:left="720"/>
        <w:jc w:val="left"/>
      </w:pPr>
      <w:r>
        <w:t>Mass of 1.00 meter of magnesium ribbon</w:t>
      </w:r>
      <w:r>
        <w:tab/>
        <w:t xml:space="preserve">________ g </w:t>
      </w:r>
    </w:p>
    <w:p w:rsidR="00FD5DFC" w:rsidRDefault="00FD5DFC" w:rsidP="00FD5DFC">
      <w:pPr>
        <w:pStyle w:val="Heading1"/>
        <w:spacing w:line="360" w:lineRule="auto"/>
        <w:ind w:left="720"/>
        <w:jc w:val="left"/>
      </w:pPr>
      <w:r>
        <w:t xml:space="preserve">Mass per cm of magnesium </w:t>
      </w:r>
      <w:r>
        <w:tab/>
      </w:r>
      <w:r>
        <w:tab/>
      </w:r>
      <w:r>
        <w:tab/>
        <w:t>________ g/cm</w:t>
      </w:r>
    </w:p>
    <w:p w:rsidR="00FD5DFC" w:rsidRDefault="00FD5DFC" w:rsidP="00FD5DFC">
      <w:pPr>
        <w:pStyle w:val="Heading1"/>
        <w:spacing w:line="360" w:lineRule="auto"/>
        <w:ind w:left="720"/>
        <w:jc w:val="left"/>
      </w:pPr>
      <w:r>
        <w:t xml:space="preserve">Room </w:t>
      </w:r>
      <w:proofErr w:type="gramStart"/>
      <w:r>
        <w:t xml:space="preserve">Temperature  </w:t>
      </w:r>
      <w:r>
        <w:tab/>
      </w:r>
      <w:proofErr w:type="gramEnd"/>
      <w:r>
        <w:tab/>
      </w:r>
      <w:r>
        <w:tab/>
      </w:r>
      <w:r>
        <w:tab/>
        <w:t xml:space="preserve">________ </w:t>
      </w:r>
      <w:r>
        <w:sym w:font="Symbol" w:char="F0B0"/>
      </w:r>
      <w:r>
        <w:t>C  =  ________ K</w:t>
      </w:r>
    </w:p>
    <w:p w:rsidR="00FD5DFC" w:rsidRDefault="00FD5DFC" w:rsidP="00FD5DFC">
      <w:pPr>
        <w:pStyle w:val="Heading1"/>
        <w:tabs>
          <w:tab w:val="left" w:pos="4320"/>
          <w:tab w:val="left" w:pos="5040"/>
        </w:tabs>
        <w:spacing w:line="360" w:lineRule="auto"/>
        <w:ind w:left="720"/>
        <w:jc w:val="left"/>
      </w:pPr>
      <w:r>
        <w:t xml:space="preserve">Barometric Pressure </w:t>
      </w:r>
      <w:r>
        <w:tab/>
      </w:r>
      <w:r>
        <w:tab/>
        <w:t xml:space="preserve">________       </w:t>
      </w:r>
    </w:p>
    <w:p w:rsidR="00FD5DFC" w:rsidRDefault="00FD5DFC" w:rsidP="00FD5DFC"/>
    <w:p w:rsidR="00FD5DFC" w:rsidRDefault="00FD5DFC" w:rsidP="00FD5DFC">
      <w:pPr>
        <w:pStyle w:val="Heading2"/>
        <w:spacing w:after="240" w:line="360" w:lineRule="exact"/>
        <w:rPr>
          <w:sz w:val="28"/>
        </w:rPr>
      </w:pPr>
      <w:r>
        <w:rPr>
          <w:sz w:val="28"/>
        </w:rPr>
        <w:t>DATA TABLE</w:t>
      </w:r>
    </w:p>
    <w:tbl>
      <w:tblPr>
        <w:tblW w:w="89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0"/>
        <w:gridCol w:w="720"/>
        <w:gridCol w:w="720"/>
        <w:gridCol w:w="720"/>
        <w:gridCol w:w="900"/>
        <w:gridCol w:w="900"/>
        <w:gridCol w:w="1080"/>
        <w:gridCol w:w="1080"/>
        <w:gridCol w:w="1260"/>
      </w:tblGrid>
      <w:tr w:rsidR="00FD5DFC">
        <w:tblPrEx>
          <w:tblCellMar>
            <w:top w:w="0" w:type="dxa"/>
            <w:bottom w:w="0" w:type="dxa"/>
          </w:tblCellMar>
        </w:tblPrEx>
        <w:trPr>
          <w:cantSplit/>
        </w:trPr>
        <w:tc>
          <w:tcPr>
            <w:tcW w:w="648" w:type="dxa"/>
            <w:shd w:val="clear" w:color="auto" w:fill="E0E0E0"/>
          </w:tcPr>
          <w:p w:rsidR="00FD5DFC" w:rsidRDefault="00FD5DFC" w:rsidP="00FD5DFC">
            <w:pPr>
              <w:spacing w:line="360" w:lineRule="auto"/>
              <w:jc w:val="center"/>
              <w:rPr>
                <w:sz w:val="20"/>
              </w:rPr>
            </w:pPr>
            <w:r>
              <w:rPr>
                <w:sz w:val="20"/>
              </w:rPr>
              <w:br/>
              <w:t>Trial</w:t>
            </w:r>
          </w:p>
        </w:tc>
        <w:tc>
          <w:tcPr>
            <w:tcW w:w="900" w:type="dxa"/>
          </w:tcPr>
          <w:p w:rsidR="00FD5DFC" w:rsidRDefault="00FD5DFC" w:rsidP="00FD5DFC">
            <w:pPr>
              <w:spacing w:line="360" w:lineRule="auto"/>
              <w:jc w:val="center"/>
              <w:rPr>
                <w:sz w:val="20"/>
              </w:rPr>
            </w:pPr>
            <w:r>
              <w:rPr>
                <w:sz w:val="20"/>
              </w:rPr>
              <w:t>Length</w:t>
            </w:r>
          </w:p>
          <w:p w:rsidR="00FD5DFC" w:rsidRDefault="00FD5DFC" w:rsidP="00FD5DFC">
            <w:pPr>
              <w:spacing w:line="360" w:lineRule="auto"/>
              <w:jc w:val="center"/>
              <w:rPr>
                <w:sz w:val="20"/>
              </w:rPr>
            </w:pPr>
            <w:r>
              <w:rPr>
                <w:sz w:val="20"/>
              </w:rPr>
              <w:t>Mg</w:t>
            </w:r>
          </w:p>
          <w:p w:rsidR="00FD5DFC" w:rsidRDefault="00FD5DFC" w:rsidP="00FD5DFC">
            <w:pPr>
              <w:spacing w:line="360" w:lineRule="auto"/>
              <w:jc w:val="center"/>
              <w:rPr>
                <w:sz w:val="20"/>
              </w:rPr>
            </w:pPr>
            <w:r>
              <w:rPr>
                <w:sz w:val="20"/>
              </w:rPr>
              <w:t>(cm)</w:t>
            </w:r>
          </w:p>
        </w:tc>
        <w:tc>
          <w:tcPr>
            <w:tcW w:w="720" w:type="dxa"/>
          </w:tcPr>
          <w:p w:rsidR="00FD5DFC" w:rsidRDefault="00FD5DFC" w:rsidP="00FD5DFC">
            <w:pPr>
              <w:spacing w:line="360" w:lineRule="auto"/>
              <w:jc w:val="center"/>
              <w:rPr>
                <w:sz w:val="20"/>
              </w:rPr>
            </w:pPr>
            <w:r>
              <w:rPr>
                <w:sz w:val="20"/>
              </w:rPr>
              <w:t>Mass</w:t>
            </w:r>
          </w:p>
          <w:p w:rsidR="00FD5DFC" w:rsidRDefault="00FD5DFC" w:rsidP="00FD5DFC">
            <w:pPr>
              <w:spacing w:line="360" w:lineRule="auto"/>
              <w:jc w:val="center"/>
              <w:rPr>
                <w:sz w:val="20"/>
              </w:rPr>
            </w:pPr>
            <w:r>
              <w:rPr>
                <w:sz w:val="20"/>
              </w:rPr>
              <w:t>Mg</w:t>
            </w:r>
          </w:p>
          <w:p w:rsidR="00FD5DFC" w:rsidRDefault="00FD5DFC" w:rsidP="00FD5DFC">
            <w:pPr>
              <w:spacing w:line="360" w:lineRule="auto"/>
              <w:jc w:val="center"/>
              <w:rPr>
                <w:sz w:val="20"/>
              </w:rPr>
            </w:pPr>
            <w:r>
              <w:rPr>
                <w:sz w:val="20"/>
              </w:rPr>
              <w:t>(g)</w:t>
            </w:r>
          </w:p>
        </w:tc>
        <w:tc>
          <w:tcPr>
            <w:tcW w:w="720" w:type="dxa"/>
          </w:tcPr>
          <w:p w:rsidR="00FD5DFC" w:rsidRDefault="00FD5DFC" w:rsidP="00FD5DFC">
            <w:pPr>
              <w:spacing w:line="360" w:lineRule="auto"/>
              <w:jc w:val="center"/>
              <w:rPr>
                <w:sz w:val="20"/>
              </w:rPr>
            </w:pPr>
            <w:r>
              <w:rPr>
                <w:sz w:val="20"/>
              </w:rPr>
              <w:t>Moles</w:t>
            </w:r>
          </w:p>
          <w:p w:rsidR="00FD5DFC" w:rsidRDefault="00FD5DFC" w:rsidP="00FD5DFC">
            <w:pPr>
              <w:spacing w:line="360" w:lineRule="auto"/>
              <w:jc w:val="center"/>
              <w:rPr>
                <w:sz w:val="20"/>
              </w:rPr>
            </w:pPr>
            <w:r>
              <w:rPr>
                <w:sz w:val="20"/>
              </w:rPr>
              <w:t>Mg</w:t>
            </w:r>
          </w:p>
        </w:tc>
        <w:tc>
          <w:tcPr>
            <w:tcW w:w="720" w:type="dxa"/>
            <w:shd w:val="clear" w:color="auto" w:fill="E0E0E0"/>
          </w:tcPr>
          <w:p w:rsidR="00FD5DFC" w:rsidRDefault="00FD5DFC" w:rsidP="00FD5DFC">
            <w:pPr>
              <w:spacing w:line="360" w:lineRule="auto"/>
              <w:jc w:val="center"/>
              <w:rPr>
                <w:sz w:val="20"/>
              </w:rPr>
            </w:pPr>
            <w:r>
              <w:rPr>
                <w:sz w:val="20"/>
              </w:rPr>
              <w:t>Moles</w:t>
            </w:r>
          </w:p>
          <w:p w:rsidR="00FD5DFC" w:rsidRDefault="00FD5DFC" w:rsidP="00FD5DFC">
            <w:pPr>
              <w:spacing w:line="360" w:lineRule="auto"/>
              <w:jc w:val="center"/>
              <w:rPr>
                <w:sz w:val="20"/>
              </w:rPr>
            </w:pPr>
            <w:r>
              <w:rPr>
                <w:sz w:val="20"/>
              </w:rPr>
              <w:t>H</w:t>
            </w:r>
            <w:r>
              <w:rPr>
                <w:sz w:val="20"/>
                <w:vertAlign w:val="subscript"/>
              </w:rPr>
              <w:t xml:space="preserve">2 </w:t>
            </w:r>
          </w:p>
        </w:tc>
        <w:tc>
          <w:tcPr>
            <w:tcW w:w="900" w:type="dxa"/>
          </w:tcPr>
          <w:p w:rsidR="00FD5DFC" w:rsidRDefault="00FD5DFC" w:rsidP="00FD5DFC">
            <w:pPr>
              <w:spacing w:line="360" w:lineRule="auto"/>
              <w:jc w:val="center"/>
              <w:rPr>
                <w:sz w:val="20"/>
              </w:rPr>
            </w:pPr>
            <w:r>
              <w:rPr>
                <w:sz w:val="20"/>
              </w:rPr>
              <w:t xml:space="preserve">Final </w:t>
            </w:r>
          </w:p>
          <w:p w:rsidR="00FD5DFC" w:rsidRDefault="00FD5DFC" w:rsidP="00FD5DFC">
            <w:pPr>
              <w:spacing w:line="360" w:lineRule="auto"/>
              <w:jc w:val="center"/>
              <w:rPr>
                <w:sz w:val="20"/>
                <w:vertAlign w:val="subscript"/>
              </w:rPr>
            </w:pPr>
            <w:r>
              <w:rPr>
                <w:sz w:val="20"/>
              </w:rPr>
              <w:t>Volume</w:t>
            </w:r>
          </w:p>
          <w:p w:rsidR="00FD5DFC" w:rsidRDefault="00FD5DFC" w:rsidP="00FD5DFC">
            <w:pPr>
              <w:spacing w:line="360" w:lineRule="auto"/>
              <w:jc w:val="center"/>
              <w:rPr>
                <w:sz w:val="20"/>
              </w:rPr>
            </w:pPr>
            <w:r>
              <w:rPr>
                <w:sz w:val="20"/>
              </w:rPr>
              <w:t>(mL)</w:t>
            </w:r>
          </w:p>
        </w:tc>
        <w:tc>
          <w:tcPr>
            <w:tcW w:w="900" w:type="dxa"/>
          </w:tcPr>
          <w:p w:rsidR="00FD5DFC" w:rsidRDefault="00FD5DFC" w:rsidP="00FD5DFC">
            <w:pPr>
              <w:spacing w:line="360" w:lineRule="auto"/>
              <w:jc w:val="center"/>
              <w:rPr>
                <w:sz w:val="20"/>
              </w:rPr>
            </w:pPr>
            <w:r>
              <w:rPr>
                <w:sz w:val="20"/>
              </w:rPr>
              <w:t>Initial</w:t>
            </w:r>
          </w:p>
          <w:p w:rsidR="00FD5DFC" w:rsidRDefault="00FD5DFC" w:rsidP="00FD5DFC">
            <w:pPr>
              <w:spacing w:line="360" w:lineRule="auto"/>
              <w:jc w:val="center"/>
              <w:rPr>
                <w:sz w:val="20"/>
              </w:rPr>
            </w:pPr>
            <w:r>
              <w:rPr>
                <w:sz w:val="20"/>
              </w:rPr>
              <w:t>Volume</w:t>
            </w:r>
          </w:p>
          <w:p w:rsidR="00FD5DFC" w:rsidRDefault="00FD5DFC" w:rsidP="00FD5DFC">
            <w:pPr>
              <w:spacing w:line="360" w:lineRule="auto"/>
              <w:jc w:val="center"/>
              <w:rPr>
                <w:sz w:val="20"/>
              </w:rPr>
            </w:pPr>
            <w:r>
              <w:rPr>
                <w:sz w:val="20"/>
              </w:rPr>
              <w:t>(mL)</w:t>
            </w:r>
          </w:p>
        </w:tc>
        <w:tc>
          <w:tcPr>
            <w:tcW w:w="1080" w:type="dxa"/>
            <w:shd w:val="clear" w:color="auto" w:fill="E0E0E0"/>
          </w:tcPr>
          <w:p w:rsidR="00FD5DFC" w:rsidRDefault="00FD5DFC" w:rsidP="00FD5DFC">
            <w:pPr>
              <w:spacing w:line="360" w:lineRule="auto"/>
              <w:jc w:val="center"/>
              <w:rPr>
                <w:sz w:val="20"/>
              </w:rPr>
            </w:pPr>
            <w:r>
              <w:rPr>
                <w:sz w:val="20"/>
              </w:rPr>
              <w:t>Actual H</w:t>
            </w:r>
            <w:r>
              <w:rPr>
                <w:sz w:val="20"/>
                <w:vertAlign w:val="subscript"/>
              </w:rPr>
              <w:t>2</w:t>
            </w:r>
            <w:r>
              <w:rPr>
                <w:sz w:val="20"/>
              </w:rPr>
              <w:t xml:space="preserve"> Volume (mL)</w:t>
            </w:r>
          </w:p>
        </w:tc>
        <w:tc>
          <w:tcPr>
            <w:tcW w:w="1080" w:type="dxa"/>
            <w:shd w:val="clear" w:color="auto" w:fill="C0C0C0"/>
          </w:tcPr>
          <w:p w:rsidR="00FD5DFC" w:rsidRDefault="00FD5DFC" w:rsidP="00FD5DFC">
            <w:pPr>
              <w:spacing w:line="360" w:lineRule="auto"/>
              <w:jc w:val="center"/>
              <w:rPr>
                <w:sz w:val="20"/>
              </w:rPr>
            </w:pPr>
            <w:r>
              <w:rPr>
                <w:sz w:val="20"/>
              </w:rPr>
              <w:t>Volume</w:t>
            </w:r>
          </w:p>
          <w:p w:rsidR="00FD5DFC" w:rsidRDefault="00FD5DFC" w:rsidP="00FD5DFC">
            <w:pPr>
              <w:spacing w:line="360" w:lineRule="auto"/>
              <w:jc w:val="center"/>
              <w:rPr>
                <w:sz w:val="20"/>
              </w:rPr>
            </w:pPr>
            <w:r>
              <w:rPr>
                <w:sz w:val="20"/>
              </w:rPr>
              <w:t>H</w:t>
            </w:r>
            <w:r>
              <w:rPr>
                <w:sz w:val="20"/>
                <w:vertAlign w:val="subscript"/>
              </w:rPr>
              <w:t>2</w:t>
            </w:r>
            <w:r>
              <w:rPr>
                <w:sz w:val="20"/>
              </w:rPr>
              <w:t>, STP</w:t>
            </w:r>
          </w:p>
          <w:p w:rsidR="00FD5DFC" w:rsidRDefault="00FD5DFC" w:rsidP="00FD5DFC">
            <w:pPr>
              <w:spacing w:line="360" w:lineRule="auto"/>
              <w:jc w:val="center"/>
              <w:rPr>
                <w:sz w:val="20"/>
              </w:rPr>
            </w:pPr>
            <w:r>
              <w:rPr>
                <w:sz w:val="20"/>
              </w:rPr>
              <w:t>(L)</w:t>
            </w:r>
          </w:p>
        </w:tc>
        <w:tc>
          <w:tcPr>
            <w:tcW w:w="1260" w:type="dxa"/>
            <w:shd w:val="clear" w:color="auto" w:fill="C0C0C0"/>
          </w:tcPr>
          <w:p w:rsidR="00FD5DFC" w:rsidRDefault="00FD5DFC" w:rsidP="00FD5DFC">
            <w:pPr>
              <w:spacing w:line="360" w:lineRule="auto"/>
              <w:jc w:val="center"/>
              <w:rPr>
                <w:sz w:val="20"/>
              </w:rPr>
            </w:pPr>
            <w:r>
              <w:rPr>
                <w:sz w:val="20"/>
              </w:rPr>
              <w:t>Molar Volume of H</w:t>
            </w:r>
            <w:r>
              <w:rPr>
                <w:sz w:val="20"/>
                <w:vertAlign w:val="subscript"/>
              </w:rPr>
              <w:t>2</w:t>
            </w:r>
            <w:r>
              <w:rPr>
                <w:sz w:val="20"/>
              </w:rPr>
              <w:t xml:space="preserve"> (L/mole)</w:t>
            </w:r>
          </w:p>
        </w:tc>
      </w:tr>
      <w:tr w:rsidR="00FD5DFC">
        <w:tblPrEx>
          <w:tblCellMar>
            <w:top w:w="0" w:type="dxa"/>
            <w:bottom w:w="0" w:type="dxa"/>
          </w:tblCellMar>
        </w:tblPrEx>
        <w:trPr>
          <w:cantSplit/>
        </w:trPr>
        <w:tc>
          <w:tcPr>
            <w:tcW w:w="648" w:type="dxa"/>
            <w:shd w:val="clear" w:color="auto" w:fill="E0E0E0"/>
          </w:tcPr>
          <w:p w:rsidR="00FD5DFC" w:rsidRDefault="00FD5DFC" w:rsidP="00FD5DFC">
            <w:pPr>
              <w:spacing w:line="360" w:lineRule="auto"/>
              <w:jc w:val="center"/>
              <w:rPr>
                <w:sz w:val="20"/>
              </w:rPr>
            </w:pPr>
          </w:p>
          <w:p w:rsidR="00FD5DFC" w:rsidRDefault="00FD5DFC" w:rsidP="00FD5DFC">
            <w:pPr>
              <w:spacing w:line="360" w:lineRule="auto"/>
              <w:jc w:val="center"/>
              <w:rPr>
                <w:sz w:val="20"/>
              </w:rPr>
            </w:pPr>
            <w:r>
              <w:rPr>
                <w:sz w:val="20"/>
              </w:rPr>
              <w:t>1</w:t>
            </w:r>
          </w:p>
        </w:tc>
        <w:tc>
          <w:tcPr>
            <w:tcW w:w="90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shd w:val="clear" w:color="auto" w:fill="E0E0E0"/>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1080" w:type="dxa"/>
            <w:shd w:val="clear" w:color="auto" w:fill="E0E0E0"/>
          </w:tcPr>
          <w:p w:rsidR="00FD5DFC" w:rsidRDefault="00FD5DFC" w:rsidP="00FD5DFC">
            <w:pPr>
              <w:spacing w:line="360" w:lineRule="auto"/>
              <w:rPr>
                <w:sz w:val="20"/>
              </w:rPr>
            </w:pPr>
          </w:p>
        </w:tc>
        <w:tc>
          <w:tcPr>
            <w:tcW w:w="1080" w:type="dxa"/>
            <w:shd w:val="clear" w:color="auto" w:fill="C0C0C0"/>
          </w:tcPr>
          <w:p w:rsidR="00FD5DFC" w:rsidRDefault="00FD5DFC" w:rsidP="00FD5DFC">
            <w:pPr>
              <w:spacing w:line="360" w:lineRule="auto"/>
              <w:rPr>
                <w:sz w:val="20"/>
              </w:rPr>
            </w:pPr>
          </w:p>
        </w:tc>
        <w:tc>
          <w:tcPr>
            <w:tcW w:w="1260" w:type="dxa"/>
            <w:shd w:val="clear" w:color="auto" w:fill="C0C0C0"/>
          </w:tcPr>
          <w:p w:rsidR="00FD5DFC" w:rsidRDefault="00FD5DFC" w:rsidP="00FD5DFC">
            <w:pPr>
              <w:spacing w:line="360" w:lineRule="auto"/>
              <w:rPr>
                <w:sz w:val="20"/>
              </w:rPr>
            </w:pPr>
          </w:p>
        </w:tc>
      </w:tr>
      <w:tr w:rsidR="00FD5DFC">
        <w:tblPrEx>
          <w:tblCellMar>
            <w:top w:w="0" w:type="dxa"/>
            <w:bottom w:w="0" w:type="dxa"/>
          </w:tblCellMar>
        </w:tblPrEx>
        <w:trPr>
          <w:cantSplit/>
        </w:trPr>
        <w:tc>
          <w:tcPr>
            <w:tcW w:w="648" w:type="dxa"/>
            <w:shd w:val="clear" w:color="auto" w:fill="E0E0E0"/>
          </w:tcPr>
          <w:p w:rsidR="00FD5DFC" w:rsidRDefault="00FD5DFC" w:rsidP="00FD5DFC">
            <w:pPr>
              <w:spacing w:line="360" w:lineRule="auto"/>
              <w:jc w:val="center"/>
              <w:rPr>
                <w:sz w:val="20"/>
              </w:rPr>
            </w:pPr>
          </w:p>
          <w:p w:rsidR="00FD5DFC" w:rsidRDefault="00FD5DFC" w:rsidP="00FD5DFC">
            <w:pPr>
              <w:spacing w:line="360" w:lineRule="auto"/>
              <w:jc w:val="center"/>
              <w:rPr>
                <w:sz w:val="20"/>
              </w:rPr>
            </w:pPr>
            <w:r>
              <w:rPr>
                <w:sz w:val="20"/>
              </w:rPr>
              <w:t>2</w:t>
            </w:r>
          </w:p>
        </w:tc>
        <w:tc>
          <w:tcPr>
            <w:tcW w:w="90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shd w:val="clear" w:color="auto" w:fill="E0E0E0"/>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1080" w:type="dxa"/>
            <w:shd w:val="clear" w:color="auto" w:fill="E0E0E0"/>
          </w:tcPr>
          <w:p w:rsidR="00FD5DFC" w:rsidRDefault="00FD5DFC" w:rsidP="00FD5DFC">
            <w:pPr>
              <w:spacing w:line="360" w:lineRule="auto"/>
              <w:rPr>
                <w:sz w:val="20"/>
              </w:rPr>
            </w:pPr>
          </w:p>
        </w:tc>
        <w:tc>
          <w:tcPr>
            <w:tcW w:w="1080" w:type="dxa"/>
            <w:shd w:val="clear" w:color="auto" w:fill="C0C0C0"/>
          </w:tcPr>
          <w:p w:rsidR="00FD5DFC" w:rsidRDefault="00FD5DFC" w:rsidP="00FD5DFC">
            <w:pPr>
              <w:spacing w:line="360" w:lineRule="auto"/>
              <w:rPr>
                <w:sz w:val="20"/>
              </w:rPr>
            </w:pPr>
          </w:p>
        </w:tc>
        <w:tc>
          <w:tcPr>
            <w:tcW w:w="1260" w:type="dxa"/>
            <w:shd w:val="clear" w:color="auto" w:fill="C0C0C0"/>
          </w:tcPr>
          <w:p w:rsidR="00FD5DFC" w:rsidRDefault="00FD5DFC" w:rsidP="00FD5DFC">
            <w:pPr>
              <w:spacing w:line="360" w:lineRule="auto"/>
              <w:rPr>
                <w:sz w:val="20"/>
              </w:rPr>
            </w:pPr>
          </w:p>
        </w:tc>
      </w:tr>
      <w:tr w:rsidR="00FD5DFC">
        <w:tblPrEx>
          <w:tblCellMar>
            <w:top w:w="0" w:type="dxa"/>
            <w:bottom w:w="0" w:type="dxa"/>
          </w:tblCellMar>
        </w:tblPrEx>
        <w:trPr>
          <w:cantSplit/>
        </w:trPr>
        <w:tc>
          <w:tcPr>
            <w:tcW w:w="648" w:type="dxa"/>
            <w:shd w:val="clear" w:color="auto" w:fill="E0E0E0"/>
          </w:tcPr>
          <w:p w:rsidR="00FD5DFC" w:rsidRDefault="00FD5DFC" w:rsidP="00FD5DFC">
            <w:pPr>
              <w:spacing w:line="360" w:lineRule="auto"/>
              <w:jc w:val="center"/>
              <w:rPr>
                <w:sz w:val="20"/>
              </w:rPr>
            </w:pPr>
          </w:p>
          <w:p w:rsidR="00FD5DFC" w:rsidRDefault="00FD5DFC" w:rsidP="00FD5DFC">
            <w:pPr>
              <w:spacing w:line="360" w:lineRule="auto"/>
              <w:jc w:val="center"/>
              <w:rPr>
                <w:sz w:val="20"/>
              </w:rPr>
            </w:pPr>
            <w:r>
              <w:rPr>
                <w:sz w:val="20"/>
              </w:rPr>
              <w:t>3</w:t>
            </w:r>
          </w:p>
        </w:tc>
        <w:tc>
          <w:tcPr>
            <w:tcW w:w="90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shd w:val="clear" w:color="auto" w:fill="E0E0E0"/>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1080" w:type="dxa"/>
            <w:shd w:val="clear" w:color="auto" w:fill="E0E0E0"/>
          </w:tcPr>
          <w:p w:rsidR="00FD5DFC" w:rsidRDefault="00FD5DFC" w:rsidP="00FD5DFC">
            <w:pPr>
              <w:spacing w:line="360" w:lineRule="auto"/>
              <w:rPr>
                <w:sz w:val="20"/>
              </w:rPr>
            </w:pPr>
          </w:p>
        </w:tc>
        <w:tc>
          <w:tcPr>
            <w:tcW w:w="1080" w:type="dxa"/>
            <w:shd w:val="clear" w:color="auto" w:fill="C0C0C0"/>
          </w:tcPr>
          <w:p w:rsidR="00FD5DFC" w:rsidRDefault="00FD5DFC" w:rsidP="00FD5DFC">
            <w:pPr>
              <w:spacing w:line="360" w:lineRule="auto"/>
              <w:rPr>
                <w:sz w:val="20"/>
              </w:rPr>
            </w:pPr>
          </w:p>
        </w:tc>
        <w:tc>
          <w:tcPr>
            <w:tcW w:w="1260" w:type="dxa"/>
            <w:shd w:val="clear" w:color="auto" w:fill="C0C0C0"/>
          </w:tcPr>
          <w:p w:rsidR="00FD5DFC" w:rsidRDefault="00FD5DFC" w:rsidP="00FD5DFC">
            <w:pPr>
              <w:spacing w:line="360" w:lineRule="auto"/>
              <w:rPr>
                <w:sz w:val="20"/>
              </w:rPr>
            </w:pPr>
          </w:p>
        </w:tc>
      </w:tr>
      <w:tr w:rsidR="00FD5DFC">
        <w:tblPrEx>
          <w:tblCellMar>
            <w:top w:w="0" w:type="dxa"/>
            <w:bottom w:w="0" w:type="dxa"/>
          </w:tblCellMar>
        </w:tblPrEx>
        <w:trPr>
          <w:cantSplit/>
        </w:trPr>
        <w:tc>
          <w:tcPr>
            <w:tcW w:w="648" w:type="dxa"/>
            <w:shd w:val="clear" w:color="auto" w:fill="E0E0E0"/>
          </w:tcPr>
          <w:p w:rsidR="00FD5DFC" w:rsidRDefault="00FD5DFC" w:rsidP="00FD5DFC">
            <w:pPr>
              <w:spacing w:line="360" w:lineRule="auto"/>
              <w:jc w:val="center"/>
              <w:rPr>
                <w:sz w:val="20"/>
              </w:rPr>
            </w:pPr>
          </w:p>
          <w:p w:rsidR="00FD5DFC" w:rsidRDefault="00FD5DFC" w:rsidP="00FD5DFC">
            <w:pPr>
              <w:spacing w:line="360" w:lineRule="auto"/>
              <w:jc w:val="center"/>
              <w:rPr>
                <w:sz w:val="20"/>
              </w:rPr>
            </w:pPr>
            <w:r>
              <w:rPr>
                <w:sz w:val="20"/>
              </w:rPr>
              <w:t>4</w:t>
            </w:r>
          </w:p>
        </w:tc>
        <w:tc>
          <w:tcPr>
            <w:tcW w:w="90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shd w:val="clear" w:color="auto" w:fill="E0E0E0"/>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1080" w:type="dxa"/>
            <w:shd w:val="clear" w:color="auto" w:fill="E0E0E0"/>
          </w:tcPr>
          <w:p w:rsidR="00FD5DFC" w:rsidRDefault="00FD5DFC" w:rsidP="00FD5DFC">
            <w:pPr>
              <w:spacing w:line="360" w:lineRule="auto"/>
              <w:rPr>
                <w:sz w:val="20"/>
              </w:rPr>
            </w:pPr>
          </w:p>
        </w:tc>
        <w:tc>
          <w:tcPr>
            <w:tcW w:w="1080" w:type="dxa"/>
            <w:shd w:val="clear" w:color="auto" w:fill="C0C0C0"/>
          </w:tcPr>
          <w:p w:rsidR="00FD5DFC" w:rsidRDefault="00FD5DFC" w:rsidP="00FD5DFC">
            <w:pPr>
              <w:spacing w:line="360" w:lineRule="auto"/>
              <w:rPr>
                <w:sz w:val="20"/>
              </w:rPr>
            </w:pPr>
          </w:p>
        </w:tc>
        <w:tc>
          <w:tcPr>
            <w:tcW w:w="1260" w:type="dxa"/>
            <w:shd w:val="clear" w:color="auto" w:fill="C0C0C0"/>
          </w:tcPr>
          <w:p w:rsidR="00FD5DFC" w:rsidRDefault="00FD5DFC" w:rsidP="00FD5DFC">
            <w:pPr>
              <w:spacing w:line="360" w:lineRule="auto"/>
              <w:rPr>
                <w:sz w:val="20"/>
              </w:rPr>
            </w:pPr>
          </w:p>
        </w:tc>
      </w:tr>
      <w:tr w:rsidR="00FD5DFC">
        <w:tblPrEx>
          <w:tblCellMar>
            <w:top w:w="0" w:type="dxa"/>
            <w:bottom w:w="0" w:type="dxa"/>
          </w:tblCellMar>
        </w:tblPrEx>
        <w:trPr>
          <w:cantSplit/>
        </w:trPr>
        <w:tc>
          <w:tcPr>
            <w:tcW w:w="648" w:type="dxa"/>
            <w:shd w:val="clear" w:color="auto" w:fill="E0E0E0"/>
          </w:tcPr>
          <w:p w:rsidR="00FD5DFC" w:rsidRDefault="00FD5DFC" w:rsidP="00FD5DFC">
            <w:pPr>
              <w:spacing w:line="360" w:lineRule="auto"/>
              <w:jc w:val="center"/>
              <w:rPr>
                <w:sz w:val="20"/>
              </w:rPr>
            </w:pPr>
          </w:p>
          <w:p w:rsidR="00FD5DFC" w:rsidRDefault="00FD5DFC" w:rsidP="00FD5DFC">
            <w:pPr>
              <w:spacing w:line="360" w:lineRule="auto"/>
              <w:jc w:val="center"/>
              <w:rPr>
                <w:sz w:val="20"/>
              </w:rPr>
            </w:pPr>
            <w:r>
              <w:rPr>
                <w:sz w:val="20"/>
              </w:rPr>
              <w:t>5</w:t>
            </w:r>
          </w:p>
        </w:tc>
        <w:tc>
          <w:tcPr>
            <w:tcW w:w="90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tcPr>
          <w:p w:rsidR="00FD5DFC" w:rsidRDefault="00FD5DFC" w:rsidP="00FD5DFC">
            <w:pPr>
              <w:spacing w:line="360" w:lineRule="auto"/>
              <w:rPr>
                <w:sz w:val="20"/>
              </w:rPr>
            </w:pPr>
          </w:p>
        </w:tc>
        <w:tc>
          <w:tcPr>
            <w:tcW w:w="720" w:type="dxa"/>
            <w:shd w:val="clear" w:color="auto" w:fill="E0E0E0"/>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900" w:type="dxa"/>
          </w:tcPr>
          <w:p w:rsidR="00FD5DFC" w:rsidRDefault="00FD5DFC" w:rsidP="00FD5DFC">
            <w:pPr>
              <w:spacing w:line="360" w:lineRule="auto"/>
              <w:rPr>
                <w:sz w:val="20"/>
              </w:rPr>
            </w:pPr>
          </w:p>
        </w:tc>
        <w:tc>
          <w:tcPr>
            <w:tcW w:w="1080" w:type="dxa"/>
            <w:shd w:val="clear" w:color="auto" w:fill="E0E0E0"/>
          </w:tcPr>
          <w:p w:rsidR="00FD5DFC" w:rsidRDefault="00FD5DFC" w:rsidP="00FD5DFC">
            <w:pPr>
              <w:spacing w:line="360" w:lineRule="auto"/>
              <w:rPr>
                <w:sz w:val="20"/>
              </w:rPr>
            </w:pPr>
          </w:p>
        </w:tc>
        <w:tc>
          <w:tcPr>
            <w:tcW w:w="1080" w:type="dxa"/>
            <w:shd w:val="clear" w:color="auto" w:fill="C0C0C0"/>
          </w:tcPr>
          <w:p w:rsidR="00FD5DFC" w:rsidRDefault="00FD5DFC" w:rsidP="00FD5DFC">
            <w:pPr>
              <w:spacing w:line="360" w:lineRule="auto"/>
              <w:rPr>
                <w:sz w:val="20"/>
              </w:rPr>
            </w:pPr>
          </w:p>
        </w:tc>
        <w:tc>
          <w:tcPr>
            <w:tcW w:w="1260" w:type="dxa"/>
            <w:shd w:val="clear" w:color="auto" w:fill="C0C0C0"/>
          </w:tcPr>
          <w:p w:rsidR="00FD5DFC" w:rsidRDefault="00FD5DFC" w:rsidP="00FD5DFC">
            <w:pPr>
              <w:spacing w:line="360" w:lineRule="auto"/>
              <w:rPr>
                <w:sz w:val="20"/>
              </w:rPr>
            </w:pPr>
          </w:p>
        </w:tc>
      </w:tr>
    </w:tbl>
    <w:p w:rsidR="00FD5DFC" w:rsidRDefault="00FD5DFC" w:rsidP="00FD5DFC">
      <w:pPr>
        <w:spacing w:line="360" w:lineRule="auto"/>
      </w:pPr>
    </w:p>
    <w:p w:rsidR="00FD5DFC" w:rsidRDefault="00FD5DFC" w:rsidP="00FD5DFC">
      <w:pPr>
        <w:pStyle w:val="Heading2"/>
        <w:spacing w:line="280" w:lineRule="exact"/>
        <w:rPr>
          <w:b w:val="0"/>
          <w:bCs w:val="0"/>
        </w:rPr>
      </w:pPr>
      <w:r>
        <w:br w:type="page"/>
      </w:r>
      <w:r>
        <w:rPr>
          <w:sz w:val="28"/>
        </w:rPr>
        <w:lastRenderedPageBreak/>
        <w:t>CALCULATIONS</w:t>
      </w:r>
      <w:r>
        <w:t xml:space="preserve"> </w:t>
      </w:r>
    </w:p>
    <w:p w:rsidR="00FD5DFC" w:rsidRDefault="00FD5DFC" w:rsidP="00FD5DFC">
      <w:pPr>
        <w:pStyle w:val="Heading2"/>
        <w:spacing w:line="360" w:lineRule="auto"/>
        <w:rPr>
          <w:b w:val="0"/>
          <w:bCs w:val="0"/>
        </w:rPr>
      </w:pPr>
      <w:r>
        <w:rPr>
          <w:b w:val="0"/>
          <w:bCs w:val="0"/>
        </w:rPr>
        <w:t>Complete for one of your trials</w:t>
      </w:r>
      <w:proofErr w:type="gramStart"/>
      <w:r>
        <w:rPr>
          <w:b w:val="0"/>
          <w:bCs w:val="0"/>
        </w:rPr>
        <w:t>:  (</w:t>
      </w:r>
      <w:proofErr w:type="gramEnd"/>
      <w:r>
        <w:rPr>
          <w:b w:val="0"/>
          <w:bCs w:val="0"/>
        </w:rPr>
        <w:t>assume that the HCl is in excess)</w:t>
      </w:r>
    </w:p>
    <w:p w:rsidR="00FD5DFC" w:rsidRDefault="00FD5DFC" w:rsidP="00FD5DFC">
      <w:pPr>
        <w:numPr>
          <w:ilvl w:val="0"/>
          <w:numId w:val="5"/>
        </w:numPr>
        <w:spacing w:after="120" w:line="360" w:lineRule="exact"/>
      </w:pPr>
      <w:r>
        <w:t>Show the calculation of:</w:t>
      </w:r>
    </w:p>
    <w:p w:rsidR="00FD5DFC" w:rsidRDefault="00FD5DFC" w:rsidP="00FD5DFC">
      <w:pPr>
        <w:numPr>
          <w:ilvl w:val="0"/>
          <w:numId w:val="4"/>
        </w:numPr>
        <w:tabs>
          <w:tab w:val="clear" w:pos="1080"/>
          <w:tab w:val="num" w:pos="900"/>
        </w:tabs>
        <w:spacing w:after="120" w:line="360" w:lineRule="exact"/>
        <w:ind w:left="900" w:hanging="360"/>
      </w:pPr>
      <w:r>
        <w:t>The mass of magnesium used</w:t>
      </w:r>
    </w:p>
    <w:p w:rsidR="00FD5DFC" w:rsidRDefault="00FD5DFC" w:rsidP="00FD5DFC">
      <w:pPr>
        <w:tabs>
          <w:tab w:val="num" w:pos="900"/>
        </w:tabs>
        <w:spacing w:after="120" w:line="360" w:lineRule="exact"/>
        <w:ind w:left="900" w:hanging="360"/>
      </w:pPr>
    </w:p>
    <w:p w:rsidR="00FD5DFC" w:rsidRDefault="00FD5DFC" w:rsidP="00FD5DFC">
      <w:pPr>
        <w:numPr>
          <w:ilvl w:val="0"/>
          <w:numId w:val="4"/>
        </w:numPr>
        <w:tabs>
          <w:tab w:val="clear" w:pos="1080"/>
          <w:tab w:val="num" w:pos="900"/>
        </w:tabs>
        <w:spacing w:after="120" w:line="360" w:lineRule="exact"/>
        <w:ind w:left="900" w:hanging="360"/>
      </w:pPr>
      <w:r>
        <w:t>The moles of magnesium used</w:t>
      </w:r>
    </w:p>
    <w:p w:rsidR="00FD5DFC" w:rsidRDefault="00FD5DFC" w:rsidP="00FD5DFC">
      <w:pPr>
        <w:tabs>
          <w:tab w:val="num" w:pos="900"/>
        </w:tabs>
        <w:spacing w:after="120" w:line="360" w:lineRule="exact"/>
        <w:ind w:left="900" w:hanging="360"/>
      </w:pPr>
    </w:p>
    <w:p w:rsidR="00FD5DFC" w:rsidRDefault="00FD5DFC" w:rsidP="00FD5DFC">
      <w:pPr>
        <w:numPr>
          <w:ilvl w:val="0"/>
          <w:numId w:val="4"/>
        </w:numPr>
        <w:tabs>
          <w:tab w:val="clear" w:pos="1080"/>
          <w:tab w:val="num" w:pos="900"/>
        </w:tabs>
        <w:spacing w:after="120" w:line="360" w:lineRule="exact"/>
        <w:ind w:left="900" w:hanging="360"/>
      </w:pPr>
      <w:r>
        <w:t>The moles of hydrogen formed</w:t>
      </w:r>
    </w:p>
    <w:p w:rsidR="00FD5DFC" w:rsidRDefault="00FD5DFC" w:rsidP="00FD5DFC">
      <w:pPr>
        <w:tabs>
          <w:tab w:val="num" w:pos="900"/>
        </w:tabs>
        <w:spacing w:after="120" w:line="360" w:lineRule="exact"/>
        <w:ind w:left="900" w:hanging="360"/>
      </w:pPr>
    </w:p>
    <w:p w:rsidR="00FD5DFC" w:rsidRDefault="00FD5DFC" w:rsidP="00FD5DFC">
      <w:pPr>
        <w:tabs>
          <w:tab w:val="num" w:pos="900"/>
        </w:tabs>
        <w:spacing w:after="120" w:line="360" w:lineRule="exact"/>
        <w:ind w:left="900" w:hanging="360"/>
      </w:pPr>
    </w:p>
    <w:p w:rsidR="00FD5DFC" w:rsidRDefault="00FD5DFC" w:rsidP="00FD5DFC">
      <w:pPr>
        <w:numPr>
          <w:ilvl w:val="0"/>
          <w:numId w:val="4"/>
        </w:numPr>
        <w:tabs>
          <w:tab w:val="clear" w:pos="1080"/>
          <w:tab w:val="num" w:pos="900"/>
        </w:tabs>
        <w:spacing w:after="120" w:line="360" w:lineRule="exact"/>
        <w:ind w:left="900" w:hanging="360"/>
      </w:pPr>
      <w:r>
        <w:t>The actual H</w:t>
      </w:r>
      <w:r>
        <w:rPr>
          <w:vertAlign w:val="subscript"/>
        </w:rPr>
        <w:t>2</w:t>
      </w:r>
      <w:r>
        <w:t xml:space="preserve"> volume</w:t>
      </w:r>
    </w:p>
    <w:p w:rsidR="00FD5DFC" w:rsidRDefault="00FD5DFC" w:rsidP="00FD5DFC">
      <w:pPr>
        <w:tabs>
          <w:tab w:val="num" w:pos="900"/>
        </w:tabs>
        <w:spacing w:after="120" w:line="360" w:lineRule="exact"/>
        <w:ind w:left="900" w:hanging="360"/>
      </w:pPr>
    </w:p>
    <w:p w:rsidR="00FD5DFC" w:rsidRDefault="00FD5DFC" w:rsidP="00FD5DFC">
      <w:pPr>
        <w:tabs>
          <w:tab w:val="num" w:pos="900"/>
        </w:tabs>
        <w:spacing w:after="120" w:line="360" w:lineRule="exact"/>
        <w:ind w:left="900" w:hanging="360"/>
      </w:pPr>
    </w:p>
    <w:p w:rsidR="00FD5DFC" w:rsidRDefault="00FD5DFC" w:rsidP="00FD5DFC">
      <w:pPr>
        <w:numPr>
          <w:ilvl w:val="0"/>
          <w:numId w:val="5"/>
        </w:numPr>
        <w:spacing w:after="120" w:line="360" w:lineRule="exact"/>
      </w:pPr>
      <w:r>
        <w:t>Complete the following table:</w:t>
      </w:r>
    </w:p>
    <w:p w:rsidR="00FD5DFC" w:rsidRDefault="00FD5DFC" w:rsidP="00FD5DFC">
      <w:pPr>
        <w:pStyle w:val="Heading4"/>
      </w:pPr>
      <w:bookmarkStart w:id="0" w:name="_GoBack"/>
      <w:r>
        <w:t>Your experiment</w:t>
      </w:r>
      <w:r>
        <w:tab/>
      </w:r>
      <w:r>
        <w:tab/>
      </w:r>
      <w:r>
        <w:tab/>
        <w:t>STP</w:t>
      </w:r>
    </w:p>
    <w:bookmarkEnd w:id="0"/>
    <w:p w:rsidR="00FD5DFC" w:rsidRDefault="00FD5DFC" w:rsidP="00FD5DFC">
      <w:pPr>
        <w:spacing w:line="360" w:lineRule="auto"/>
        <w:ind w:left="1440"/>
      </w:pPr>
      <w:r>
        <w:t>P</w:t>
      </w:r>
      <w:proofErr w:type="gramStart"/>
      <w:r>
        <w:rPr>
          <w:vertAlign w:val="subscript"/>
        </w:rPr>
        <w:t>1  =</w:t>
      </w:r>
      <w:proofErr w:type="gramEnd"/>
      <w:r>
        <w:rPr>
          <w:vertAlign w:val="subscript"/>
        </w:rPr>
        <w:t xml:space="preserve">  _______________</w:t>
      </w:r>
      <w:r>
        <w:tab/>
      </w:r>
      <w:r>
        <w:tab/>
        <w:t>P</w:t>
      </w:r>
      <w:r>
        <w:rPr>
          <w:vertAlign w:val="subscript"/>
        </w:rPr>
        <w:t>2  =  _______________</w:t>
      </w:r>
    </w:p>
    <w:p w:rsidR="00FD5DFC" w:rsidRDefault="00FD5DFC" w:rsidP="00FD5DFC">
      <w:pPr>
        <w:spacing w:line="360" w:lineRule="auto"/>
        <w:ind w:left="1440"/>
      </w:pPr>
      <w:r>
        <w:t>V</w:t>
      </w:r>
      <w:proofErr w:type="gramStart"/>
      <w:r>
        <w:rPr>
          <w:vertAlign w:val="subscript"/>
        </w:rPr>
        <w:t>1  =</w:t>
      </w:r>
      <w:proofErr w:type="gramEnd"/>
      <w:r>
        <w:rPr>
          <w:vertAlign w:val="subscript"/>
        </w:rPr>
        <w:t xml:space="preserve">  _______________</w:t>
      </w:r>
      <w:r>
        <w:tab/>
      </w:r>
      <w:r>
        <w:tab/>
        <w:t>V</w:t>
      </w:r>
      <w:r>
        <w:rPr>
          <w:vertAlign w:val="subscript"/>
        </w:rPr>
        <w:t>2  =  _______________</w:t>
      </w:r>
    </w:p>
    <w:p w:rsidR="00FD5DFC" w:rsidRDefault="00FD5DFC" w:rsidP="00FD5DFC">
      <w:pPr>
        <w:spacing w:line="360" w:lineRule="auto"/>
        <w:ind w:left="1440"/>
        <w:rPr>
          <w:vertAlign w:val="subscript"/>
        </w:rPr>
      </w:pPr>
      <w:r>
        <w:t>T</w:t>
      </w:r>
      <w:proofErr w:type="gramStart"/>
      <w:r>
        <w:rPr>
          <w:vertAlign w:val="subscript"/>
        </w:rPr>
        <w:t>1  =</w:t>
      </w:r>
      <w:proofErr w:type="gramEnd"/>
      <w:r>
        <w:rPr>
          <w:vertAlign w:val="subscript"/>
        </w:rPr>
        <w:t xml:space="preserve">  _______________</w:t>
      </w:r>
      <w:r>
        <w:tab/>
      </w:r>
      <w:r>
        <w:tab/>
        <w:t>T</w:t>
      </w:r>
      <w:r>
        <w:rPr>
          <w:vertAlign w:val="subscript"/>
        </w:rPr>
        <w:t>2  =  _______________</w:t>
      </w:r>
    </w:p>
    <w:p w:rsidR="00FD5DFC" w:rsidRDefault="00FD5DFC" w:rsidP="00FD5DFC">
      <w:pPr>
        <w:spacing w:line="360" w:lineRule="auto"/>
        <w:ind w:left="1440"/>
      </w:pPr>
    </w:p>
    <w:p w:rsidR="00FD5DFC" w:rsidRDefault="00FD5DFC" w:rsidP="00FD5DFC">
      <w:pPr>
        <w:numPr>
          <w:ilvl w:val="0"/>
          <w:numId w:val="5"/>
        </w:numPr>
        <w:spacing w:before="240" w:line="360" w:lineRule="exact"/>
        <w:rPr>
          <w:u w:val="single"/>
        </w:rPr>
      </w:pPr>
      <w:r>
        <w:t xml:space="preserve">Use the combined gas law to calculate the volume of hydrogen (liters) collected at STP.      </w:t>
      </w:r>
      <w:r>
        <w:tab/>
      </w:r>
      <w:r>
        <w:tab/>
        <w:t xml:space="preserve">  </w:t>
      </w:r>
    </w:p>
    <w:p w:rsidR="00FD5DFC" w:rsidRDefault="00F5253C" w:rsidP="00FD5DFC">
      <w:pPr>
        <w:pStyle w:val="Heading5"/>
        <w:ind w:left="2160"/>
      </w:pPr>
      <w:r>
        <w:t xml:space="preserve"> </w:t>
      </w:r>
    </w:p>
    <w:p w:rsidR="00FD5DFC" w:rsidRDefault="00FD5DFC" w:rsidP="00FD5DFC">
      <w:pPr>
        <w:spacing w:line="360" w:lineRule="auto"/>
      </w:pPr>
    </w:p>
    <w:p w:rsidR="00FD5DFC" w:rsidRDefault="00FD5DFC" w:rsidP="00FD5DFC">
      <w:pPr>
        <w:spacing w:line="360" w:lineRule="auto"/>
      </w:pPr>
    </w:p>
    <w:p w:rsidR="00FD5DFC" w:rsidRDefault="00FD5DFC" w:rsidP="00FD5DFC">
      <w:pPr>
        <w:spacing w:line="360" w:lineRule="auto"/>
      </w:pPr>
    </w:p>
    <w:p w:rsidR="00FD5DFC" w:rsidRDefault="00FD5DFC" w:rsidP="00FD5DFC">
      <w:pPr>
        <w:spacing w:line="360" w:lineRule="auto"/>
      </w:pPr>
    </w:p>
    <w:p w:rsidR="00FD5DFC" w:rsidRDefault="00FD5DFC" w:rsidP="00FD5DFC">
      <w:pPr>
        <w:spacing w:line="360" w:lineRule="auto"/>
      </w:pPr>
    </w:p>
    <w:p w:rsidR="00FD5DFC" w:rsidRDefault="00FD5DFC" w:rsidP="00FD5DFC">
      <w:pPr>
        <w:numPr>
          <w:ilvl w:val="0"/>
          <w:numId w:val="5"/>
        </w:numPr>
        <w:spacing w:line="360" w:lineRule="auto"/>
      </w:pPr>
      <w:r>
        <w:br w:type="page"/>
      </w:r>
      <w:r>
        <w:lastRenderedPageBreak/>
        <w:t xml:space="preserve">Calculate the molar volume of hydrogen </w:t>
      </w:r>
    </w:p>
    <w:p w:rsidR="00FD5DFC" w:rsidRDefault="00FD5DFC" w:rsidP="00FD5DFC">
      <w:pPr>
        <w:spacing w:line="360" w:lineRule="auto"/>
      </w:pPr>
    </w:p>
    <w:p w:rsidR="00FD5DFC" w:rsidRDefault="00FD5DFC" w:rsidP="00F5253C">
      <w:pPr>
        <w:spacing w:line="360" w:lineRule="auto"/>
      </w:pPr>
      <w:r>
        <w:t xml:space="preserve"> </w:t>
      </w:r>
    </w:p>
    <w:p w:rsidR="00FD5DFC" w:rsidRDefault="00FD5DFC" w:rsidP="00FD5DFC">
      <w:pPr>
        <w:spacing w:line="360" w:lineRule="auto"/>
      </w:pPr>
    </w:p>
    <w:p w:rsidR="00FD5DFC" w:rsidRDefault="00FD5DFC" w:rsidP="00FD5DFC">
      <w:pPr>
        <w:spacing w:line="360" w:lineRule="auto"/>
      </w:pPr>
    </w:p>
    <w:p w:rsidR="00FD5DFC" w:rsidRDefault="00FD5DFC" w:rsidP="00FD5DFC">
      <w:pPr>
        <w:spacing w:line="360" w:lineRule="auto"/>
        <w:rPr>
          <w:sz w:val="28"/>
        </w:rPr>
      </w:pPr>
      <w:r>
        <w:rPr>
          <w:b/>
          <w:sz w:val="28"/>
        </w:rPr>
        <w:t>QUESTIONS</w:t>
      </w:r>
    </w:p>
    <w:p w:rsidR="00FD5DFC" w:rsidRDefault="00DB6ED0" w:rsidP="00FD5DFC">
      <w:pPr>
        <w:numPr>
          <w:ilvl w:val="0"/>
          <w:numId w:val="6"/>
        </w:numPr>
        <w:spacing w:after="120" w:line="360" w:lineRule="exact"/>
      </w:pPr>
      <w:r>
        <w:t xml:space="preserve">What is the limiting reactant in this reaction?  </w:t>
      </w:r>
    </w:p>
    <w:p w:rsidR="00FD5DFC" w:rsidRDefault="00FD5DFC" w:rsidP="00FD5DFC">
      <w:pPr>
        <w:tabs>
          <w:tab w:val="num" w:pos="540"/>
        </w:tabs>
        <w:spacing w:after="120" w:line="360" w:lineRule="exact"/>
        <w:ind w:left="540" w:hanging="540"/>
      </w:pPr>
    </w:p>
    <w:p w:rsidR="00FD5DFC" w:rsidRDefault="00FD5DFC" w:rsidP="00FD5DFC">
      <w:pPr>
        <w:tabs>
          <w:tab w:val="num" w:pos="540"/>
        </w:tabs>
        <w:spacing w:after="120" w:line="360" w:lineRule="exact"/>
        <w:ind w:left="540" w:hanging="540"/>
      </w:pPr>
    </w:p>
    <w:p w:rsidR="00FD5DFC" w:rsidRDefault="00FD5DFC" w:rsidP="00FD5DFC">
      <w:pPr>
        <w:tabs>
          <w:tab w:val="num" w:pos="540"/>
        </w:tabs>
        <w:spacing w:after="120" w:line="360" w:lineRule="exact"/>
        <w:ind w:left="540" w:hanging="540"/>
      </w:pPr>
    </w:p>
    <w:p w:rsidR="00FD5DFC" w:rsidRDefault="00FD5DFC" w:rsidP="00FD5DFC">
      <w:pPr>
        <w:tabs>
          <w:tab w:val="num" w:pos="540"/>
        </w:tabs>
        <w:spacing w:after="120" w:line="360" w:lineRule="exact"/>
        <w:ind w:left="540" w:hanging="540"/>
      </w:pPr>
    </w:p>
    <w:p w:rsidR="00FD5DFC" w:rsidRDefault="00FD5DFC" w:rsidP="00FD5DFC">
      <w:pPr>
        <w:numPr>
          <w:ilvl w:val="0"/>
          <w:numId w:val="6"/>
        </w:numPr>
        <w:spacing w:after="120" w:line="360" w:lineRule="exact"/>
      </w:pPr>
      <w:r>
        <w:t>What are some possible sources of error in this experiment?</w:t>
      </w:r>
    </w:p>
    <w:p w:rsidR="00FD5DFC" w:rsidRDefault="00FD5DFC" w:rsidP="00FD5DFC">
      <w:pPr>
        <w:tabs>
          <w:tab w:val="num" w:pos="540"/>
        </w:tabs>
        <w:spacing w:after="120" w:line="360" w:lineRule="exact"/>
        <w:ind w:left="540" w:hanging="540"/>
      </w:pPr>
    </w:p>
    <w:p w:rsidR="00FD5DFC" w:rsidRDefault="00FD5DFC" w:rsidP="00FD5DFC">
      <w:pPr>
        <w:tabs>
          <w:tab w:val="num" w:pos="540"/>
        </w:tabs>
        <w:spacing w:after="120" w:line="360" w:lineRule="exact"/>
        <w:ind w:left="540" w:hanging="540"/>
      </w:pPr>
    </w:p>
    <w:p w:rsidR="00FD5DFC" w:rsidRDefault="00FD5DFC" w:rsidP="00FD5DFC">
      <w:pPr>
        <w:tabs>
          <w:tab w:val="num" w:pos="540"/>
        </w:tabs>
        <w:spacing w:after="120" w:line="360" w:lineRule="exact"/>
        <w:ind w:left="540" w:hanging="540"/>
      </w:pPr>
    </w:p>
    <w:p w:rsidR="00FD5DFC" w:rsidRDefault="00FD5DFC" w:rsidP="00FD5DFC">
      <w:pPr>
        <w:tabs>
          <w:tab w:val="num" w:pos="540"/>
        </w:tabs>
        <w:spacing w:after="120" w:line="360" w:lineRule="exact"/>
        <w:ind w:left="540" w:hanging="540"/>
      </w:pPr>
    </w:p>
    <w:p w:rsidR="00FD5DFC" w:rsidRDefault="00FD5DFC" w:rsidP="00FD5DFC">
      <w:pPr>
        <w:tabs>
          <w:tab w:val="num" w:pos="540"/>
        </w:tabs>
        <w:spacing w:after="120" w:line="360" w:lineRule="exact"/>
        <w:ind w:left="540" w:hanging="540"/>
      </w:pPr>
    </w:p>
    <w:p w:rsidR="00FD5DFC" w:rsidRDefault="00DB6ED0" w:rsidP="00FD5DFC">
      <w:pPr>
        <w:tabs>
          <w:tab w:val="num" w:pos="540"/>
        </w:tabs>
        <w:spacing w:after="120" w:line="360" w:lineRule="exact"/>
        <w:ind w:left="540" w:hanging="540"/>
        <w:jc w:val="both"/>
      </w:pPr>
      <w:r>
        <w:t>3.  What is your % error?</w:t>
      </w:r>
    </w:p>
    <w:p w:rsidR="00FD5DFC" w:rsidRDefault="00FD5DFC" w:rsidP="00FD5DFC">
      <w:pPr>
        <w:tabs>
          <w:tab w:val="left" w:pos="450"/>
          <w:tab w:val="num" w:pos="540"/>
        </w:tabs>
        <w:spacing w:after="120" w:line="360" w:lineRule="exact"/>
        <w:ind w:left="540" w:hanging="540"/>
        <w:rPr>
          <w:b/>
        </w:rPr>
      </w:pPr>
    </w:p>
    <w:p w:rsidR="00FD5DFC" w:rsidRDefault="00FD5DFC" w:rsidP="00FD5DFC">
      <w:pPr>
        <w:tabs>
          <w:tab w:val="num" w:pos="540"/>
        </w:tabs>
        <w:spacing w:after="120" w:line="360" w:lineRule="exact"/>
        <w:ind w:left="540" w:hanging="540"/>
        <w:rPr>
          <w:b/>
          <w:caps/>
        </w:rPr>
      </w:pPr>
    </w:p>
    <w:p w:rsidR="00FD5DFC" w:rsidRDefault="00FD5DFC" w:rsidP="00FD5DFC">
      <w:pPr>
        <w:spacing w:after="120" w:line="360" w:lineRule="exact"/>
      </w:pPr>
    </w:p>
    <w:p w:rsidR="00FD5DFC" w:rsidRDefault="00FD5DFC"/>
    <w:sectPr w:rsidR="00FD5DFC">
      <w:headerReference w:type="default" r:id="rId7"/>
      <w:foot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27" w:rsidRDefault="008E6C27">
      <w:r>
        <w:separator/>
      </w:r>
    </w:p>
  </w:endnote>
  <w:endnote w:type="continuationSeparator" w:id="0">
    <w:p w:rsidR="008E6C27" w:rsidRDefault="008E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DFC" w:rsidRDefault="00FD5DFC">
    <w:pPr>
      <w:pStyle w:val="Footer"/>
      <w:pBdr>
        <w:bottom w:val="single" w:sz="6" w:space="1" w:color="auto"/>
      </w:pBdr>
    </w:pPr>
  </w:p>
  <w:p w:rsidR="00FD5DFC" w:rsidRDefault="00FD5DFC">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PS4-</w:t>
    </w:r>
    <w:r>
      <w:rPr>
        <w:rStyle w:val="PageNumber"/>
      </w:rPr>
      <w:fldChar w:fldCharType="begin"/>
    </w:r>
    <w:r>
      <w:rPr>
        <w:rStyle w:val="PageNumber"/>
      </w:rPr>
      <w:instrText xml:space="preserve"> PAGE </w:instrText>
    </w:r>
    <w:r>
      <w:rPr>
        <w:rStyle w:val="PageNumber"/>
      </w:rPr>
      <w:fldChar w:fldCharType="separate"/>
    </w:r>
    <w:r w:rsidR="005E7CA4">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DFC" w:rsidRDefault="00FD5DFC">
    <w:pPr>
      <w:pStyle w:val="Footer"/>
      <w:pBdr>
        <w:bottom w:val="single" w:sz="6" w:space="1" w:color="auto"/>
      </w:pBdr>
    </w:pPr>
  </w:p>
  <w:p w:rsidR="00FD5DFC" w:rsidRDefault="00FD5DFC">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PS4-</w:t>
    </w:r>
    <w:r>
      <w:rPr>
        <w:rStyle w:val="PageNumber"/>
      </w:rPr>
      <w:fldChar w:fldCharType="begin"/>
    </w:r>
    <w:r>
      <w:rPr>
        <w:rStyle w:val="PageNumber"/>
      </w:rPr>
      <w:instrText xml:space="preserve"> PAGE </w:instrText>
    </w:r>
    <w:r>
      <w:rPr>
        <w:rStyle w:val="PageNumber"/>
      </w:rPr>
      <w:fldChar w:fldCharType="separate"/>
    </w:r>
    <w:r w:rsidR="005E7CA4">
      <w:rPr>
        <w:rStyle w:val="PageNumber"/>
        <w:noProof/>
      </w:rPr>
      <w:t>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27" w:rsidRDefault="008E6C27">
      <w:r>
        <w:separator/>
      </w:r>
    </w:p>
  </w:footnote>
  <w:footnote w:type="continuationSeparator" w:id="0">
    <w:p w:rsidR="008E6C27" w:rsidRDefault="008E6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DFC" w:rsidRDefault="00FD5DFC">
    <w:pPr>
      <w:pStyle w:val="Header"/>
      <w:pBdr>
        <w:bottom w:val="single" w:sz="6" w:space="1" w:color="auto"/>
      </w:pBdr>
      <w:rPr>
        <w:i/>
        <w:iCs/>
      </w:rPr>
    </w:pPr>
    <w:r>
      <w:tab/>
    </w:r>
    <w:r>
      <w:tab/>
    </w:r>
    <w:r>
      <w:rPr>
        <w:i/>
        <w:iCs/>
      </w:rPr>
      <w:t>Molar Volume of a Gas</w:t>
    </w:r>
  </w:p>
  <w:p w:rsidR="00FD5DFC" w:rsidRDefault="00FD5DFC">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A90"/>
    <w:multiLevelType w:val="singleLevel"/>
    <w:tmpl w:val="6656504C"/>
    <w:lvl w:ilvl="0">
      <w:start w:val="1"/>
      <w:numFmt w:val="decimal"/>
      <w:lvlText w:val="%1."/>
      <w:lvlJc w:val="left"/>
      <w:pPr>
        <w:tabs>
          <w:tab w:val="num" w:pos="1267"/>
        </w:tabs>
        <w:ind w:left="1267" w:hanging="547"/>
      </w:pPr>
      <w:rPr>
        <w:rFonts w:hint="default"/>
        <w:b w:val="0"/>
        <w:i w:val="0"/>
        <w:sz w:val="24"/>
      </w:rPr>
    </w:lvl>
  </w:abstractNum>
  <w:abstractNum w:abstractNumId="1" w15:restartNumberingAfterBreak="0">
    <w:nsid w:val="07724E76"/>
    <w:multiLevelType w:val="hybridMultilevel"/>
    <w:tmpl w:val="8B3E4E5A"/>
    <w:lvl w:ilvl="0" w:tplc="6656504C">
      <w:start w:val="1"/>
      <w:numFmt w:val="decimal"/>
      <w:lvlText w:val="%1."/>
      <w:lvlJc w:val="left"/>
      <w:pPr>
        <w:tabs>
          <w:tab w:val="num" w:pos="547"/>
        </w:tabs>
        <w:ind w:left="547" w:hanging="54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968A9"/>
    <w:multiLevelType w:val="singleLevel"/>
    <w:tmpl w:val="7AB4DD24"/>
    <w:lvl w:ilvl="0">
      <w:start w:val="1"/>
      <w:numFmt w:val="lowerLetter"/>
      <w:lvlText w:val="%1."/>
      <w:lvlJc w:val="left"/>
      <w:pPr>
        <w:tabs>
          <w:tab w:val="num" w:pos="1080"/>
        </w:tabs>
        <w:ind w:left="1066" w:hanging="346"/>
      </w:pPr>
      <w:rPr>
        <w:rFonts w:hint="default"/>
      </w:rPr>
    </w:lvl>
  </w:abstractNum>
  <w:abstractNum w:abstractNumId="3" w15:restartNumberingAfterBreak="0">
    <w:nsid w:val="1DD93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C31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B05F1A"/>
    <w:multiLevelType w:val="hybridMultilevel"/>
    <w:tmpl w:val="4DE2670C"/>
    <w:lvl w:ilvl="0" w:tplc="6656504C">
      <w:start w:val="1"/>
      <w:numFmt w:val="decimal"/>
      <w:lvlText w:val="%1."/>
      <w:lvlJc w:val="left"/>
      <w:pPr>
        <w:tabs>
          <w:tab w:val="num" w:pos="547"/>
        </w:tabs>
        <w:ind w:left="547" w:hanging="54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FC"/>
    <w:rsid w:val="001E7700"/>
    <w:rsid w:val="005E7CA4"/>
    <w:rsid w:val="007926A6"/>
    <w:rsid w:val="008E6C27"/>
    <w:rsid w:val="00C96EC7"/>
    <w:rsid w:val="00DB6ED0"/>
    <w:rsid w:val="00F5253C"/>
    <w:rsid w:val="00FD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D11872-DCDA-47A8-81B2-81A8CBB8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5DFC"/>
    <w:rPr>
      <w:sz w:val="24"/>
      <w:szCs w:val="24"/>
    </w:rPr>
  </w:style>
  <w:style w:type="paragraph" w:styleId="Heading1">
    <w:name w:val="heading 1"/>
    <w:basedOn w:val="Normal"/>
    <w:next w:val="Normal"/>
    <w:qFormat/>
    <w:rsid w:val="00FD5DFC"/>
    <w:pPr>
      <w:keepNext/>
      <w:jc w:val="center"/>
      <w:outlineLvl w:val="0"/>
    </w:pPr>
    <w:rPr>
      <w:b/>
    </w:rPr>
  </w:style>
  <w:style w:type="paragraph" w:styleId="Heading2">
    <w:name w:val="heading 2"/>
    <w:basedOn w:val="Normal"/>
    <w:next w:val="Normal"/>
    <w:qFormat/>
    <w:rsid w:val="00FD5DFC"/>
    <w:pPr>
      <w:keepNext/>
      <w:outlineLvl w:val="1"/>
    </w:pPr>
    <w:rPr>
      <w:b/>
      <w:bCs/>
    </w:rPr>
  </w:style>
  <w:style w:type="paragraph" w:styleId="Heading3">
    <w:name w:val="heading 3"/>
    <w:basedOn w:val="Normal"/>
    <w:next w:val="Normal"/>
    <w:qFormat/>
    <w:rsid w:val="00FD5DFC"/>
    <w:pPr>
      <w:keepNext/>
      <w:outlineLvl w:val="2"/>
    </w:pPr>
    <w:rPr>
      <w:b/>
      <w:bCs/>
      <w:sz w:val="28"/>
    </w:rPr>
  </w:style>
  <w:style w:type="paragraph" w:styleId="Heading4">
    <w:name w:val="heading 4"/>
    <w:basedOn w:val="Normal"/>
    <w:next w:val="Normal"/>
    <w:qFormat/>
    <w:rsid w:val="00FD5DFC"/>
    <w:pPr>
      <w:keepNext/>
      <w:spacing w:line="360" w:lineRule="auto"/>
      <w:ind w:left="720" w:firstLine="720"/>
      <w:outlineLvl w:val="3"/>
    </w:pPr>
    <w:rPr>
      <w:b/>
      <w:bCs/>
      <w:szCs w:val="20"/>
    </w:rPr>
  </w:style>
  <w:style w:type="paragraph" w:styleId="Heading5">
    <w:name w:val="heading 5"/>
    <w:basedOn w:val="Normal"/>
    <w:next w:val="Normal"/>
    <w:qFormat/>
    <w:rsid w:val="00FD5DFC"/>
    <w:pPr>
      <w:keepNext/>
      <w:spacing w:line="360" w:lineRule="auto"/>
      <w:ind w:left="1440"/>
      <w:outlineLvl w:val="4"/>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Pwc header odd"/>
    <w:basedOn w:val="Normal"/>
    <w:rsid w:val="00FD5DFC"/>
    <w:pPr>
      <w:tabs>
        <w:tab w:val="center" w:pos="4320"/>
        <w:tab w:val="right" w:pos="8640"/>
      </w:tabs>
    </w:pPr>
  </w:style>
  <w:style w:type="paragraph" w:styleId="Footer">
    <w:name w:val="footer"/>
    <w:basedOn w:val="Normal"/>
    <w:rsid w:val="00FD5DFC"/>
    <w:pPr>
      <w:tabs>
        <w:tab w:val="center" w:pos="4320"/>
        <w:tab w:val="right" w:pos="8640"/>
      </w:tabs>
    </w:pPr>
  </w:style>
  <w:style w:type="character" w:styleId="PageNumber">
    <w:name w:val="page number"/>
    <w:basedOn w:val="DefaultParagraphFont"/>
    <w:rsid w:val="00FD5DFC"/>
  </w:style>
  <w:style w:type="paragraph" w:styleId="Title">
    <w:name w:val="Title"/>
    <w:basedOn w:val="Normal"/>
    <w:qFormat/>
    <w:rsid w:val="00FD5DFC"/>
    <w:pPr>
      <w:jc w:val="center"/>
    </w:pPr>
    <w:rPr>
      <w:szCs w:val="20"/>
    </w:rPr>
  </w:style>
  <w:style w:type="paragraph" w:styleId="BodyText">
    <w:name w:val="Body Text"/>
    <w:basedOn w:val="Normal"/>
    <w:rsid w:val="00FD5DFC"/>
    <w:pPr>
      <w:spacing w:line="360" w:lineRule="auto"/>
    </w:pPr>
    <w:rPr>
      <w:szCs w:val="20"/>
    </w:rPr>
  </w:style>
  <w:style w:type="paragraph" w:styleId="BodyTextIndent2">
    <w:name w:val="Body Text Indent 2"/>
    <w:basedOn w:val="Normal"/>
    <w:rsid w:val="00FD5DFC"/>
    <w:pPr>
      <w:spacing w:line="360" w:lineRule="auto"/>
      <w:ind w:left="4320" w:hanging="4320"/>
    </w:pPr>
    <w:rPr>
      <w:szCs w:val="20"/>
    </w:rPr>
  </w:style>
  <w:style w:type="paragraph" w:styleId="BalloonText">
    <w:name w:val="Balloon Text"/>
    <w:basedOn w:val="Normal"/>
    <w:semiHidden/>
    <w:rsid w:val="00DB6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MOLAR VOLUME OF A GAS </vt:lpstr>
    </vt:vector>
  </TitlesOfParts>
  <Company>Westminster College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MOLAR VOLUME OF A GAS </dc:title>
  <dc:subject/>
  <dc:creator>User</dc:creator>
  <cp:keywords/>
  <dc:description/>
  <cp:lastModifiedBy>Lori S. Martin</cp:lastModifiedBy>
  <cp:revision>2</cp:revision>
  <cp:lastPrinted>2005-06-22T13:11:00Z</cp:lastPrinted>
  <dcterms:created xsi:type="dcterms:W3CDTF">2020-02-05T14:29:00Z</dcterms:created>
  <dcterms:modified xsi:type="dcterms:W3CDTF">2020-02-05T14:29:00Z</dcterms:modified>
</cp:coreProperties>
</file>