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6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MOLAR</w:t>
      </w:r>
      <w:r>
        <w:rPr>
          <w:rFonts w:ascii="Times New Roman"/>
          <w:b/>
          <w:spacing w:val="-2"/>
          <w:sz w:val="32"/>
        </w:rPr>
        <w:t> VOLUME</w:t>
      </w:r>
      <w:r>
        <w:rPr>
          <w:rFonts w:ascii="Times New Roman"/>
          <w:b/>
          <w:spacing w:val="1"/>
          <w:sz w:val="32"/>
        </w:rPr>
        <w:t> </w:t>
      </w:r>
      <w:r>
        <w:rPr>
          <w:rFonts w:ascii="Times New Roman"/>
          <w:b/>
          <w:spacing w:val="-3"/>
          <w:sz w:val="32"/>
        </w:rPr>
        <w:t>OF</w:t>
      </w:r>
      <w:r>
        <w:rPr>
          <w:rFonts w:ascii="Times New Roman"/>
          <w:b/>
          <w:spacing w:val="1"/>
          <w:sz w:val="32"/>
        </w:rPr>
        <w:t>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GAS</w:t>
      </w:r>
      <w:r>
        <w:rPr>
          <w:rFonts w:ascii="Times New Roman"/>
          <w:sz w:val="32"/>
        </w:rPr>
      </w:r>
    </w:p>
    <w:p>
      <w:pPr>
        <w:pStyle w:val="Heading2"/>
        <w:spacing w:line="272" w:lineRule="exact" w:before="244"/>
        <w:ind w:left="160" w:right="0"/>
        <w:jc w:val="left"/>
        <w:rPr>
          <w:b w:val="0"/>
          <w:bCs w:val="0"/>
        </w:rPr>
      </w:pPr>
      <w:r>
        <w:rPr>
          <w:spacing w:val="-1"/>
        </w:rPr>
        <w:t>LAB</w:t>
      </w:r>
      <w:r>
        <w:rPr>
          <w:spacing w:val="5"/>
        </w:rPr>
        <w:t> </w:t>
      </w:r>
      <w:r>
        <w:rPr>
          <w:spacing w:val="-2"/>
        </w:rPr>
        <w:t>PS</w:t>
      </w:r>
      <w:r>
        <w:rPr>
          <w:spacing w:val="3"/>
        </w:rPr>
        <w:t> </w:t>
      </w:r>
      <w:r>
        <w:rPr/>
        <w:t>4</w:t>
      </w:r>
      <w:r>
        <w:rPr>
          <w:b w:val="0"/>
        </w:rPr>
      </w:r>
    </w:p>
    <w:p>
      <w:pPr>
        <w:spacing w:line="226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Adapted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3"/>
          <w:sz w:val="20"/>
        </w:rPr>
        <w:t>from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Juniata</w:t>
      </w:r>
      <w:r>
        <w:rPr>
          <w:rFonts w:ascii="Times New Roman"/>
          <w:spacing w:val="-1"/>
          <w:sz w:val="20"/>
        </w:rPr>
        <w:t> College </w:t>
      </w:r>
      <w:r>
        <w:rPr>
          <w:rFonts w:ascii="Times New Roman"/>
          <w:spacing w:val="-2"/>
          <w:sz w:val="20"/>
        </w:rPr>
        <w:t>Science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Motion.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INTRODUCTION</w:t>
      </w:r>
      <w:r>
        <w:rPr>
          <w:b w:val="0"/>
        </w:rPr>
      </w:r>
    </w:p>
    <w:p>
      <w:pPr>
        <w:pStyle w:val="BodyText"/>
        <w:spacing w:line="240" w:lineRule="auto" w:before="113"/>
        <w:ind w:left="160" w:right="253"/>
        <w:jc w:val="left"/>
      </w:pPr>
      <w:r>
        <w:rPr/>
        <w:t>In</w:t>
      </w:r>
      <w:r>
        <w:rPr>
          <w:spacing w:val="-3"/>
        </w:rPr>
        <w:t> </w:t>
      </w:r>
      <w:r>
        <w:rPr/>
        <w:t>chemistry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8"/>
        </w:rPr>
        <w:t> </w:t>
      </w:r>
      <w:r>
        <w:rPr>
          <w:spacing w:val="4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materials</w:t>
      </w:r>
      <w:r>
        <w:rPr/>
        <w:t> worked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2"/>
        </w:rPr>
        <w:t>gases.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>
          <w:spacing w:val="-5"/>
        </w:rPr>
        <w:t>is</w:t>
      </w:r>
      <w:r>
        <w:rPr/>
        <w:t> often</w:t>
      </w:r>
      <w:r>
        <w:rPr>
          <w:spacing w:val="-3"/>
        </w:rPr>
        <w:t> </w:t>
      </w:r>
      <w:r>
        <w:rPr>
          <w:spacing w:val="-1"/>
        </w:rPr>
        <w:t>easier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measure</w:t>
      </w:r>
      <w:r>
        <w:rPr/>
        <w:t> the</w:t>
      </w:r>
      <w:r>
        <w:rPr>
          <w:spacing w:val="50"/>
        </w:rPr>
        <w:t> </w:t>
      </w:r>
      <w:r>
        <w:rPr>
          <w:spacing w:val="-2"/>
        </w:rPr>
        <w:t>volume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sample</w:t>
      </w:r>
      <w:r>
        <w:rPr/>
        <w:t> </w:t>
      </w:r>
      <w:r>
        <w:rPr>
          <w:spacing w:val="3"/>
        </w:rPr>
        <w:t>of</w:t>
      </w:r>
      <w:r>
        <w:rPr>
          <w:spacing w:val="-6"/>
        </w:rPr>
        <w:t> </w:t>
      </w:r>
      <w:r>
        <w:rPr/>
        <w:t>a gas than</w:t>
      </w:r>
      <w:r>
        <w:rPr>
          <w:spacing w:val="-4"/>
        </w:rPr>
        <w:t> </w:t>
      </w:r>
      <w:r>
        <w:rPr>
          <w:spacing w:val="2"/>
        </w:rPr>
        <w:t>to </w:t>
      </w:r>
      <w:r>
        <w:rPr>
          <w:spacing w:val="-2"/>
        </w:rPr>
        <w:t>determine</w:t>
      </w:r>
      <w:r>
        <w:rPr>
          <w:spacing w:val="6"/>
        </w:rPr>
        <w:t> </w:t>
      </w:r>
      <w:r>
        <w:rPr>
          <w:spacing w:val="-2"/>
        </w:rPr>
        <w:t>its</w:t>
      </w:r>
      <w:r>
        <w:rPr/>
        <w:t> </w:t>
      </w:r>
      <w:r>
        <w:rPr>
          <w:spacing w:val="-2"/>
        </w:rPr>
        <w:t>mass.</w:t>
      </w:r>
      <w:r>
        <w:rPr>
          <w:spacing w:val="4"/>
        </w:rPr>
        <w:t> </w:t>
      </w:r>
      <w:r>
        <w:rPr/>
        <w:t>A</w:t>
      </w:r>
      <w:r>
        <w:rPr>
          <w:spacing w:val="-3"/>
        </w:rPr>
        <w:t> </w:t>
      </w:r>
      <w:r>
        <w:rPr/>
        <w:t>conversion</w:t>
      </w:r>
      <w:r>
        <w:rPr>
          <w:spacing w:val="2"/>
        </w:rPr>
        <w:t> </w:t>
      </w:r>
      <w:r>
        <w:rPr>
          <w:spacing w:val="-1"/>
        </w:rPr>
        <w:t>factor </w:t>
      </w:r>
      <w:r>
        <w:rPr>
          <w:spacing w:val="-3"/>
        </w:rPr>
        <w:t>is</w:t>
      </w:r>
      <w:r>
        <w:rPr/>
        <w:t> </w:t>
      </w:r>
      <w:r>
        <w:rPr>
          <w:spacing w:val="-1"/>
        </w:rPr>
        <w:t>needed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convert</w:t>
      </w:r>
      <w:r>
        <w:rPr>
          <w:spacing w:val="58"/>
        </w:rPr>
        <w:t> </w:t>
      </w:r>
      <w:r>
        <w:rPr/>
        <w:t>the </w:t>
      </w:r>
      <w:r>
        <w:rPr>
          <w:spacing w:val="-2"/>
        </w:rPr>
        <w:t>volume</w:t>
      </w:r>
      <w:r>
        <w:rPr>
          <w:spacing w:val="1"/>
        </w:rPr>
        <w:t> </w:t>
      </w:r>
      <w:r>
        <w:rPr>
          <w:spacing w:val="4"/>
        </w:rPr>
        <w:t>of</w:t>
      </w:r>
      <w:r>
        <w:rPr>
          <w:spacing w:val="-6"/>
        </w:rPr>
        <w:t> </w:t>
      </w:r>
      <w:r>
        <w:rPr/>
        <w:t>a gas to</w:t>
      </w:r>
      <w:r>
        <w:rPr>
          <w:spacing w:val="2"/>
        </w:rPr>
        <w:t> </w:t>
      </w:r>
      <w:r>
        <w:rPr>
          <w:spacing w:val="-2"/>
        </w:rPr>
        <w:t>moles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gas.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this</w:t>
      </w:r>
      <w:r>
        <w:rPr/>
        <w:t> experiment,</w:t>
      </w:r>
      <w:r>
        <w:rPr>
          <w:spacing w:val="4"/>
        </w:rPr>
        <w:t> </w:t>
      </w:r>
      <w:r>
        <w:rPr>
          <w:spacing w:val="-1"/>
        </w:rPr>
        <w:t>known</w:t>
      </w:r>
      <w:r>
        <w:rPr>
          <w:spacing w:val="-3"/>
        </w:rPr>
        <w:t> </w:t>
      </w:r>
      <w:r>
        <w:rPr>
          <w:spacing w:val="-1"/>
        </w:rPr>
        <w:t>amounts</w:t>
      </w:r>
      <w:r>
        <w:rPr>
          <w:spacing w:val="-5"/>
        </w:rPr>
        <w:t> </w:t>
      </w:r>
      <w:r>
        <w:rPr>
          <w:spacing w:val="2"/>
        </w:rPr>
        <w:t>of</w:t>
      </w:r>
      <w:r>
        <w:rPr>
          <w:spacing w:val="-1"/>
        </w:rPr>
        <w:t> magnesium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>
          <w:spacing w:val="-3"/>
        </w:rPr>
        <w:t>be</w:t>
      </w:r>
      <w:r>
        <w:rPr>
          <w:spacing w:val="48"/>
        </w:rPr>
        <w:t> </w:t>
      </w:r>
      <w:r>
        <w:rPr/>
        <w:t>reacted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hydrochloric</w:t>
      </w:r>
      <w:r>
        <w:rPr/>
        <w:t> </w:t>
      </w:r>
      <w:r>
        <w:rPr>
          <w:spacing w:val="-2"/>
        </w:rPr>
        <w:t>acid</w:t>
      </w:r>
      <w:r>
        <w:rPr>
          <w:spacing w:val="2"/>
        </w:rPr>
        <w:t> to </w:t>
      </w:r>
      <w:r>
        <w:rPr>
          <w:spacing w:val="-1"/>
        </w:rPr>
        <w:t>generate</w:t>
      </w:r>
      <w:r>
        <w:rPr/>
        <w:t> </w:t>
      </w:r>
      <w:r>
        <w:rPr>
          <w:spacing w:val="-1"/>
        </w:rPr>
        <w:t>hydrogen</w:t>
      </w:r>
      <w:r>
        <w:rPr>
          <w:spacing w:val="-4"/>
        </w:rPr>
        <w:t> </w:t>
      </w:r>
      <w:r>
        <w:rPr>
          <w:spacing w:val="-1"/>
        </w:rPr>
        <w:t>gas.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4" w:lineRule="exact"/>
        <w:ind w:left="160" w:right="208"/>
        <w:jc w:val="left"/>
      </w:pP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2"/>
        </w:rPr>
        <w:t>moles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hydrogen</w:t>
      </w:r>
      <w:r>
        <w:rPr>
          <w:spacing w:val="-4"/>
        </w:rPr>
        <w:t> </w:t>
      </w:r>
      <w:r>
        <w:rPr/>
        <w:t>generated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volumes</w:t>
      </w:r>
      <w:r>
        <w:rPr>
          <w:spacing w:val="5"/>
        </w:rPr>
        <w:t> </w:t>
      </w:r>
      <w:r>
        <w:rPr>
          <w:spacing w:val="-2"/>
        </w:rPr>
        <w:t>(at</w:t>
      </w:r>
      <w:r>
        <w:rPr>
          <w:spacing w:val="7"/>
        </w:rPr>
        <w:t> </w:t>
      </w:r>
      <w:r>
        <w:rPr>
          <w:spacing w:val="-1"/>
        </w:rPr>
        <w:t>STP)</w:t>
      </w:r>
      <w:r>
        <w:rPr/>
        <w:t> </w:t>
      </w:r>
      <w:r>
        <w:rPr>
          <w:spacing w:val="-2"/>
        </w:rPr>
        <w:t>will </w:t>
      </w:r>
      <w:r>
        <w:rPr>
          <w:spacing w:val="-3"/>
        </w:rPr>
        <w:t>be</w:t>
      </w:r>
      <w:r>
        <w:rPr>
          <w:spacing w:val="1"/>
        </w:rPr>
        <w:t> </w:t>
      </w:r>
      <w:r>
        <w:rPr/>
        <w:t>plotted.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graph,</w:t>
      </w:r>
      <w:r>
        <w:rPr>
          <w:spacing w:val="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2"/>
        </w:rPr>
        <w:t>value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molar</w:t>
      </w:r>
      <w:r>
        <w:rPr>
          <w:spacing w:val="3"/>
        </w:rPr>
        <w:t> </w:t>
      </w:r>
      <w:r>
        <w:rPr>
          <w:spacing w:val="-2"/>
        </w:rPr>
        <w:t>volume</w:t>
      </w:r>
      <w:r>
        <w:rPr/>
        <w:t> will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determined.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PURPOSE</w:t>
      </w:r>
      <w:r>
        <w:rPr>
          <w:b w:val="0"/>
        </w:rPr>
      </w:r>
    </w:p>
    <w:p>
      <w:pPr>
        <w:pStyle w:val="BodyText"/>
        <w:spacing w:line="274" w:lineRule="exact" w:before="118"/>
        <w:ind w:left="160" w:right="253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/>
        <w:t>purpose</w:t>
      </w:r>
      <w:r>
        <w:rPr>
          <w:spacing w:val="-4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/>
        <w:t> </w:t>
      </w:r>
      <w:r>
        <w:rPr>
          <w:spacing w:val="-1"/>
        </w:rPr>
        <w:t>experiment</w:t>
      </w:r>
      <w:r>
        <w:rPr>
          <w:spacing w:val="7"/>
        </w:rPr>
        <w:t> </w:t>
      </w:r>
      <w:r>
        <w:rPr>
          <w:spacing w:val="-3"/>
        </w:rPr>
        <w:t>is</w:t>
      </w:r>
      <w:r>
        <w:rPr/>
        <w:t> to</w:t>
      </w:r>
      <w:r>
        <w:rPr>
          <w:spacing w:val="2"/>
        </w:rPr>
        <w:t> </w:t>
      </w:r>
      <w:r>
        <w:rPr>
          <w:spacing w:val="-2"/>
        </w:rPr>
        <w:t>determine</w:t>
      </w:r>
      <w:r>
        <w:rPr/>
        <w:t> the </w:t>
      </w:r>
      <w:r>
        <w:rPr>
          <w:spacing w:val="-1"/>
        </w:rPr>
        <w:t>volume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6"/>
        </w:rPr>
        <w:t> </w:t>
      </w:r>
      <w:r>
        <w:rPr>
          <w:spacing w:val="-3"/>
        </w:rPr>
        <w:t>mole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a gas at</w:t>
      </w:r>
      <w:r>
        <w:rPr>
          <w:spacing w:val="6"/>
        </w:rPr>
        <w:t> </w:t>
      </w:r>
      <w:r>
        <w:rPr>
          <w:spacing w:val="-1"/>
        </w:rPr>
        <w:t>STP</w:t>
      </w:r>
      <w:r>
        <w:rPr>
          <w:spacing w:val="3"/>
        </w:rPr>
        <w:t> </w:t>
      </w:r>
      <w:r>
        <w:rPr>
          <w:spacing w:val="-2"/>
        </w:rPr>
        <w:t>(molar</w:t>
      </w:r>
      <w:r>
        <w:rPr>
          <w:spacing w:val="54"/>
        </w:rPr>
        <w:t> </w:t>
      </w:r>
      <w:r>
        <w:rPr>
          <w:spacing w:val="-1"/>
        </w:rPr>
        <w:t>volume).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1"/>
        </w:rPr>
        <w:t>EQUIPMENT/MATERIALS</w:t>
      </w:r>
      <w:r>
        <w:rPr>
          <w:b w:val="0"/>
        </w:rPr>
      </w:r>
    </w:p>
    <w:p>
      <w:pPr>
        <w:pStyle w:val="BodyText"/>
        <w:tabs>
          <w:tab w:pos="4604" w:val="left" w:leader="none"/>
        </w:tabs>
        <w:spacing w:line="240" w:lineRule="auto" w:before="113"/>
        <w:ind w:left="985" w:right="0"/>
        <w:jc w:val="left"/>
      </w:pPr>
      <w:r>
        <w:rPr/>
        <w:t>60</w:t>
      </w:r>
      <w:r>
        <w:rPr>
          <w:spacing w:val="2"/>
        </w:rPr>
        <w:t> </w:t>
      </w:r>
      <w:r>
        <w:rPr>
          <w:spacing w:val="-3"/>
        </w:rPr>
        <w:t>mL</w:t>
      </w:r>
      <w:r>
        <w:rPr>
          <w:spacing w:val="-1"/>
        </w:rPr>
        <w:t> </w:t>
      </w:r>
      <w:r>
        <w:rPr/>
        <w:t>Leur­Lok</w:t>
      </w:r>
      <w:r>
        <w:rPr>
          <w:spacing w:val="2"/>
        </w:rPr>
        <w:t> </w:t>
      </w:r>
      <w:r>
        <w:rPr>
          <w:spacing w:val="-2"/>
        </w:rPr>
        <w:t>syringe</w:t>
        <w:tab/>
      </w:r>
      <w:r>
        <w:rPr/>
        <w:t>250</w:t>
      </w:r>
      <w:r>
        <w:rPr>
          <w:spacing w:val="2"/>
        </w:rPr>
        <w:t> </w:t>
      </w:r>
      <w:r>
        <w:rPr>
          <w:spacing w:val="-3"/>
        </w:rPr>
        <w:t>mL</w:t>
      </w:r>
      <w:r>
        <w:rPr>
          <w:spacing w:val="-1"/>
        </w:rPr>
        <w:t> beaker</w:t>
      </w:r>
    </w:p>
    <w:p>
      <w:pPr>
        <w:pStyle w:val="BodyText"/>
        <w:tabs>
          <w:tab w:pos="4604" w:val="left" w:leader="none"/>
        </w:tabs>
        <w:spacing w:line="240" w:lineRule="auto" w:before="41"/>
        <w:ind w:left="985" w:right="0"/>
        <w:jc w:val="left"/>
      </w:pPr>
      <w:r>
        <w:rPr/>
        <w:t>Leur­Lok</w:t>
      </w:r>
      <w:r>
        <w:rPr>
          <w:spacing w:val="2"/>
        </w:rPr>
        <w:t> </w:t>
      </w:r>
      <w:r>
        <w:rPr>
          <w:spacing w:val="-2"/>
        </w:rPr>
        <w:t>syringe</w:t>
      </w:r>
      <w:r>
        <w:rPr>
          <w:spacing w:val="6"/>
        </w:rPr>
        <w:t> </w:t>
      </w:r>
      <w:r>
        <w:rPr>
          <w:spacing w:val="-2"/>
        </w:rPr>
        <w:t>valve</w:t>
        <w:tab/>
      </w:r>
      <w:r>
        <w:rPr>
          <w:spacing w:val="-1"/>
        </w:rPr>
        <w:t>ruler</w:t>
      </w:r>
    </w:p>
    <w:p>
      <w:pPr>
        <w:pStyle w:val="BodyText"/>
        <w:tabs>
          <w:tab w:pos="4604" w:val="left" w:leader="none"/>
        </w:tabs>
        <w:spacing w:line="240" w:lineRule="auto" w:before="41"/>
        <w:ind w:left="985" w:right="0"/>
        <w:jc w:val="left"/>
      </w:pPr>
      <w:r>
        <w:rPr>
          <w:spacing w:val="-1"/>
        </w:rPr>
        <w:t>short</w:t>
      </w:r>
      <w:r>
        <w:rPr>
          <w:spacing w:val="2"/>
        </w:rPr>
        <w:t> </w:t>
      </w:r>
      <w:r>
        <w:rPr>
          <w:spacing w:val="-2"/>
        </w:rPr>
        <w:t>piece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tubing</w:t>
        <w:tab/>
      </w:r>
      <w:r>
        <w:rPr/>
        <w:t>1</w:t>
      </w:r>
      <w:r>
        <w:rPr>
          <w:spacing w:val="2"/>
        </w:rPr>
        <w:t> </w:t>
      </w:r>
      <w:r>
        <w:rPr/>
        <w:t>M HCl</w:t>
      </w:r>
    </w:p>
    <w:p>
      <w:pPr>
        <w:pStyle w:val="BodyText"/>
        <w:tabs>
          <w:tab w:pos="4604" w:val="left" w:leader="none"/>
        </w:tabs>
        <w:spacing w:line="240" w:lineRule="auto" w:before="36"/>
        <w:ind w:left="985" w:right="0"/>
        <w:jc w:val="left"/>
      </w:pPr>
      <w:r>
        <w:rPr>
          <w:spacing w:val="-1"/>
        </w:rPr>
        <w:t>magnesium</w:t>
      </w:r>
      <w:r>
        <w:rPr>
          <w:spacing w:val="-7"/>
        </w:rPr>
        <w:t> </w:t>
      </w:r>
      <w:r>
        <w:rPr/>
        <w:t>ribbon</w:t>
        <w:tab/>
      </w:r>
      <w:r>
        <w:rPr>
          <w:spacing w:val="-1"/>
        </w:rPr>
        <w:t>barometer/thermometer</w:t>
      </w:r>
    </w:p>
    <w:p>
      <w:pPr>
        <w:pStyle w:val="BodyText"/>
        <w:tabs>
          <w:tab w:pos="4604" w:val="left" w:leader="none"/>
        </w:tabs>
        <w:spacing w:line="240" w:lineRule="auto" w:before="45"/>
        <w:ind w:left="985" w:right="0"/>
        <w:jc w:val="left"/>
      </w:pPr>
      <w:r>
        <w:rPr>
          <w:spacing w:val="-1"/>
        </w:rPr>
        <w:t>vial</w:t>
      </w:r>
      <w:r>
        <w:rPr>
          <w:spacing w:val="-2"/>
        </w:rPr>
        <w:t> </w:t>
      </w:r>
      <w:r>
        <w:rPr>
          <w:spacing w:val="-1"/>
        </w:rPr>
        <w:t>cap</w:t>
        <w:tab/>
        <w:t>balance,</w:t>
      </w:r>
      <w:r>
        <w:rPr>
          <w:spacing w:val="3"/>
        </w:rPr>
        <w:t> </w:t>
      </w:r>
      <w:r>
        <w:rPr/>
        <w:t>0.01</w:t>
      </w:r>
      <w:r>
        <w:rPr>
          <w:spacing w:val="2"/>
        </w:rPr>
        <w:t> </w:t>
      </w:r>
      <w:r>
        <w:rPr/>
        <w:t>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64"/>
        <w:ind w:right="0"/>
        <w:jc w:val="left"/>
        <w:rPr>
          <w:b w:val="0"/>
          <w:bCs w:val="0"/>
        </w:rPr>
      </w:pPr>
      <w:r>
        <w:rPr/>
        <w:t>SAFETY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52" w:val="left" w:leader="none"/>
        </w:tabs>
        <w:spacing w:line="240" w:lineRule="auto" w:before="113" w:after="0"/>
        <w:ind w:left="1148" w:right="0" w:hanging="441"/>
        <w:jc w:val="left"/>
      </w:pPr>
      <w:r>
        <w:rPr>
          <w:spacing w:val="-2"/>
        </w:rPr>
        <w:t>Always</w:t>
      </w:r>
      <w:r>
        <w:rPr/>
        <w:t> wear</w:t>
      </w:r>
      <w:r>
        <w:rPr>
          <w:spacing w:val="4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1"/>
        </w:rPr>
        <w:t>apron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goggles</w:t>
      </w:r>
      <w:r>
        <w:rPr>
          <w:spacing w:val="4"/>
        </w:rPr>
        <w:t> </w:t>
      </w:r>
      <w:r>
        <w:rPr>
          <w:spacing w:val="-3"/>
        </w:rPr>
        <w:t>in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lab.</w:t>
      </w:r>
    </w:p>
    <w:p>
      <w:pPr>
        <w:pStyle w:val="BodyText"/>
        <w:numPr>
          <w:ilvl w:val="0"/>
          <w:numId w:val="1"/>
        </w:numPr>
        <w:tabs>
          <w:tab w:pos="847" w:val="left" w:leader="none"/>
        </w:tabs>
        <w:spacing w:line="274" w:lineRule="exact" w:before="127" w:after="0"/>
        <w:ind w:left="1148" w:right="205" w:hanging="446"/>
        <w:jc w:val="left"/>
      </w:pP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expelling</w:t>
      </w:r>
      <w:r>
        <w:rPr>
          <w:spacing w:val="7"/>
        </w:rPr>
        <w:t> </w:t>
      </w:r>
      <w:r>
        <w:rPr>
          <w:spacing w:val="-2"/>
        </w:rPr>
        <w:t>liquid</w:t>
      </w:r>
      <w:r>
        <w:rPr>
          <w:spacing w:val="2"/>
        </w:rPr>
        <w:t> or</w:t>
      </w:r>
      <w:r>
        <w:rPr>
          <w:spacing w:val="4"/>
        </w:rPr>
        <w:t> </w:t>
      </w:r>
      <w:r>
        <w:rPr/>
        <w:t>gas</w:t>
      </w:r>
      <w:r>
        <w:rPr>
          <w:spacing w:val="-1"/>
        </w:rPr>
        <w:t> from</w:t>
      </w:r>
      <w:r>
        <w:rPr>
          <w:spacing w:val="-7"/>
        </w:rPr>
        <w:t> </w:t>
      </w:r>
      <w:r>
        <w:rPr/>
        <w:t>the </w:t>
      </w:r>
      <w:r>
        <w:rPr>
          <w:spacing w:val="-1"/>
        </w:rPr>
        <w:t>syringe,</w:t>
      </w:r>
      <w:r>
        <w:rPr>
          <w:spacing w:val="8"/>
        </w:rPr>
        <w:t> </w:t>
      </w:r>
      <w:r>
        <w:rPr>
          <w:spacing w:val="-2"/>
        </w:rPr>
        <w:t>make</w:t>
      </w:r>
      <w:r>
        <w:rPr/>
        <w:t> </w:t>
      </w:r>
      <w:r>
        <w:rPr>
          <w:spacing w:val="-1"/>
        </w:rPr>
        <w:t>sure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syringe</w:t>
      </w:r>
      <w:r>
        <w:rPr>
          <w:spacing w:val="6"/>
        </w:rPr>
        <w:t> </w:t>
      </w:r>
      <w:r>
        <w:rPr>
          <w:spacing w:val="-3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2"/>
        </w:rPr>
        <w:t>pointed</w:t>
      </w:r>
      <w:r>
        <w:rPr/>
        <w:t> at</w:t>
      </w:r>
      <w:r>
        <w:rPr>
          <w:spacing w:val="50"/>
        </w:rPr>
        <w:t> </w:t>
      </w:r>
      <w:r>
        <w:rPr>
          <w:spacing w:val="-1"/>
        </w:rPr>
        <w:t>another</w:t>
      </w:r>
      <w:r>
        <w:rPr>
          <w:spacing w:val="3"/>
        </w:rPr>
        <w:t> </w:t>
      </w:r>
      <w:r>
        <w:rPr>
          <w:spacing w:val="-2"/>
        </w:rPr>
        <w:t>individual.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PROCEDURE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463" w:val="left" w:leader="none"/>
        </w:tabs>
        <w:spacing w:line="242" w:lineRule="auto" w:before="113" w:after="0"/>
        <w:ind w:left="880" w:right="208" w:hanging="720"/>
        <w:jc w:val="left"/>
      </w:pPr>
      <w:r>
        <w:rPr/>
        <w:t>Record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mass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6"/>
        </w:rPr>
        <w:t> </w:t>
      </w:r>
      <w:r>
        <w:rPr>
          <w:spacing w:val="-2"/>
        </w:rPr>
        <w:t>meter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ribbon</w:t>
      </w:r>
      <w:r>
        <w:rPr>
          <w:spacing w:val="-3"/>
        </w:rPr>
        <w:t> </w:t>
      </w:r>
      <w:r>
        <w:rPr>
          <w:spacing w:val="2"/>
        </w:rPr>
        <w:t>on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spacing w:val="-1"/>
        </w:rPr>
        <w:t>Sheet.</w:t>
      </w:r>
      <w:r>
        <w:rPr/>
        <w:t> </w:t>
      </w:r>
      <w:r>
        <w:rPr>
          <w:spacing w:val="-2"/>
        </w:rPr>
        <w:t>This</w:t>
      </w:r>
      <w:r>
        <w:rPr>
          <w:spacing w:val="5"/>
        </w:rPr>
        <w:t> </w:t>
      </w:r>
      <w:r>
        <w:rPr>
          <w:spacing w:val="-2"/>
        </w:rPr>
        <w:t>value</w:t>
      </w:r>
      <w:r>
        <w:rPr>
          <w:spacing w:val="6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2"/>
        </w:rPr>
        <w:t>needed</w:t>
      </w:r>
      <w:r>
        <w:rPr>
          <w:spacing w:val="1"/>
        </w:rPr>
        <w:t> </w:t>
      </w:r>
      <w:r>
        <w:rPr>
          <w:spacing w:val="2"/>
        </w:rPr>
        <w:t>to </w:t>
      </w:r>
      <w:r>
        <w:rPr>
          <w:spacing w:val="-2"/>
        </w:rPr>
        <w:t>convert</w:t>
      </w:r>
      <w:r>
        <w:rPr>
          <w:spacing w:val="68"/>
        </w:rPr>
        <w:t> </w:t>
      </w:r>
      <w:r>
        <w:rPr/>
        <w:t>the length</w:t>
      </w:r>
      <w:r>
        <w:rPr>
          <w:spacing w:val="-3"/>
        </w:rPr>
        <w:t> </w:t>
      </w:r>
      <w:r>
        <w:rPr>
          <w:spacing w:val="2"/>
        </w:rPr>
        <w:t>of</w:t>
      </w:r>
      <w:r>
        <w:rPr>
          <w:spacing w:val="-1"/>
        </w:rPr>
        <w:t> magnesium</w:t>
      </w:r>
      <w:r>
        <w:rPr>
          <w:spacing w:val="-7"/>
        </w:rPr>
        <w:t> </w:t>
      </w:r>
      <w:r>
        <w:rPr/>
        <w:t>ribbon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3"/>
        </w:rPr>
        <w:t>mass</w:t>
      </w:r>
      <w:r>
        <w:rPr/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-2"/>
        </w:rPr>
        <w:t>magnesium.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405" w:val="left" w:leader="none"/>
        </w:tabs>
        <w:spacing w:line="240" w:lineRule="auto" w:before="0" w:after="0"/>
        <w:ind w:left="880" w:right="253" w:hanging="720"/>
        <w:jc w:val="left"/>
      </w:pPr>
      <w:r>
        <w:rPr>
          <w:spacing w:val="-1"/>
        </w:rPr>
        <w:t>Measure</w:t>
      </w:r>
      <w:r>
        <w:rPr>
          <w:spacing w:val="-4"/>
        </w:rPr>
        <w:t> </w:t>
      </w:r>
      <w:r>
        <w:rPr/>
        <w:t>the </w:t>
      </w:r>
      <w:r>
        <w:rPr>
          <w:spacing w:val="1"/>
        </w:rPr>
        <w:t>actual</w:t>
      </w:r>
      <w:r>
        <w:rPr>
          <w:spacing w:val="-2"/>
        </w:rPr>
        <w:t> length</w:t>
      </w:r>
      <w:r>
        <w:rPr>
          <w:spacing w:val="-3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five</w:t>
      </w:r>
      <w:r>
        <w:rPr/>
        <w:t> cut</w:t>
      </w:r>
      <w:r>
        <w:rPr>
          <w:spacing w:val="8"/>
        </w:rPr>
        <w:t> </w:t>
      </w:r>
      <w:r>
        <w:rPr>
          <w:spacing w:val="-2"/>
        </w:rPr>
        <w:t>pieces</w:t>
      </w:r>
      <w:r>
        <w:rPr/>
        <w:t> </w:t>
      </w:r>
      <w:r>
        <w:rPr>
          <w:spacing w:val="2"/>
        </w:rPr>
        <w:t>of</w:t>
      </w:r>
      <w:r>
        <w:rPr>
          <w:spacing w:val="-1"/>
        </w:rPr>
        <w:t> magnesium</w:t>
      </w:r>
      <w:r>
        <w:rPr>
          <w:spacing w:val="-7"/>
        </w:rPr>
        <w:t> </w:t>
      </w:r>
      <w:r>
        <w:rPr/>
        <w:t>ribbon,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2"/>
        </w:rPr>
        <w:t> </w:t>
      </w:r>
      <w:r>
        <w:rPr>
          <w:spacing w:val="-1"/>
        </w:rPr>
        <w:t>possess</w:t>
      </w:r>
      <w:r>
        <w:rPr>
          <w:spacing w:val="36"/>
        </w:rPr>
        <w:t> </w:t>
      </w:r>
      <w:r>
        <w:rPr>
          <w:spacing w:val="-1"/>
        </w:rPr>
        <w:t>approximately</w:t>
      </w:r>
      <w:r>
        <w:rPr>
          <w:spacing w:val="-8"/>
        </w:rPr>
        <w:t> </w:t>
      </w:r>
      <w:r>
        <w:rPr/>
        <w:t>1.0,</w:t>
      </w:r>
      <w:r>
        <w:rPr>
          <w:spacing w:val="4"/>
        </w:rPr>
        <w:t> </w:t>
      </w:r>
      <w:r>
        <w:rPr/>
        <w:t>2.0, </w:t>
      </w:r>
      <w:r>
        <w:rPr>
          <w:spacing w:val="-1"/>
        </w:rPr>
        <w:t>3.0,</w:t>
      </w:r>
      <w:r>
        <w:rPr>
          <w:spacing w:val="4"/>
        </w:rPr>
        <w:t> </w:t>
      </w:r>
      <w:r>
        <w:rPr>
          <w:spacing w:val="-1"/>
        </w:rPr>
        <w:t>4.0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5.0</w:t>
      </w:r>
      <w:r>
        <w:rPr>
          <w:spacing w:val="-3"/>
        </w:rPr>
        <w:t> </w:t>
      </w:r>
      <w:r>
        <w:rPr/>
        <w:t>cm</w:t>
      </w:r>
      <w:r>
        <w:rPr>
          <w:spacing w:val="-3"/>
        </w:rPr>
        <w:t> </w:t>
      </w:r>
      <w:r>
        <w:rPr>
          <w:spacing w:val="-1"/>
        </w:rPr>
        <w:t>lengths.</w:t>
      </w:r>
      <w:r>
        <w:rPr>
          <w:spacing w:val="4"/>
        </w:rPr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/>
        <w:t>the actual</w:t>
      </w:r>
      <w:r>
        <w:rPr>
          <w:spacing w:val="-8"/>
        </w:rPr>
        <w:t> </w:t>
      </w:r>
      <w:r>
        <w:rPr>
          <w:spacing w:val="-1"/>
        </w:rPr>
        <w:t>values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>
          <w:spacing w:val="1"/>
        </w:rPr>
        <w:t>data</w:t>
      </w:r>
      <w:r>
        <w:rPr>
          <w:spacing w:val="66"/>
        </w:rPr>
        <w:t> </w:t>
      </w:r>
      <w:r>
        <w:rPr>
          <w:spacing w:val="-1"/>
        </w:rPr>
        <w:t>table.</w:t>
      </w:r>
      <w:r>
        <w:rPr>
          <w:spacing w:val="3"/>
        </w:rPr>
        <w:t> </w:t>
      </w:r>
      <w:r>
        <w:rPr>
          <w:spacing w:val="-2"/>
        </w:rPr>
        <w:t>Place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smallest</w:t>
      </w:r>
      <w:r>
        <w:rPr>
          <w:spacing w:val="7"/>
        </w:rPr>
        <w:t> </w:t>
      </w:r>
      <w:r>
        <w:rPr>
          <w:spacing w:val="-2"/>
        </w:rPr>
        <w:t>piece</w:t>
      </w:r>
      <w:r>
        <w:rPr/>
        <w:t> </w:t>
      </w:r>
      <w:r>
        <w:rPr>
          <w:spacing w:val="3"/>
        </w:rPr>
        <w:t>of</w:t>
      </w:r>
      <w:r>
        <w:rPr>
          <w:spacing w:val="-1"/>
        </w:rPr>
        <w:t> magnesium</w:t>
      </w:r>
      <w:r>
        <w:rPr>
          <w:spacing w:val="-2"/>
        </w:rPr>
        <w:t> </w:t>
      </w:r>
      <w:r>
        <w:rPr>
          <w:spacing w:val="-3"/>
        </w:rPr>
        <w:t>in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vial</w:t>
      </w:r>
      <w:r>
        <w:rPr>
          <w:spacing w:val="-7"/>
        </w:rPr>
        <w:t> </w:t>
      </w:r>
      <w:r>
        <w:rPr>
          <w:spacing w:val="-1"/>
        </w:rPr>
        <w:t>cap.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130" w:top="1380" w:bottom="1320" w:left="1280" w:right="126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405" w:val="left" w:leader="none"/>
        </w:tabs>
        <w:spacing w:line="240" w:lineRule="auto" w:before="69" w:after="0"/>
        <w:ind w:left="880" w:right="205" w:hanging="720"/>
        <w:jc w:val="left"/>
      </w:pPr>
      <w:r>
        <w:rPr>
          <w:rFonts w:ascii="Times New Roman"/>
          <w:b/>
          <w:spacing w:val="-1"/>
        </w:rPr>
        <w:t>Hold</w:t>
      </w:r>
      <w:r>
        <w:rPr>
          <w:rFonts w:ascii="Times New Roman"/>
          <w:b/>
          <w:spacing w:val="3"/>
        </w:rPr>
        <w:t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2"/>
        </w:rPr>
        <w:t>syringe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  <w:u w:val="thick" w:color="000000"/>
        </w:rPr>
        <w:t>vertically</w:t>
      </w:r>
      <w:r>
        <w:rPr>
          <w:rFonts w:ascii="Times New Roman"/>
          <w:b/>
          <w:spacing w:val="2"/>
          <w:u w:val="thick" w:color="000000"/>
        </w:rPr>
        <w:t> </w:t>
      </w:r>
      <w:r>
        <w:rPr>
          <w:rFonts w:ascii="Times New Roman"/>
          <w:b/>
          <w:spacing w:val="2"/>
        </w:rPr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2"/>
        </w:rPr>
        <w:t>make</w:t>
      </w:r>
      <w:r>
        <w:rPr>
          <w:spacing w:val="1"/>
        </w:rPr>
        <w:t> </w:t>
      </w:r>
      <w:r>
        <w:rPr>
          <w:spacing w:val="-1"/>
        </w:rPr>
        <w:t>sure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plunger</w:t>
      </w:r>
      <w:r>
        <w:rPr>
          <w:spacing w:val="7"/>
        </w:rPr>
        <w:t> </w:t>
      </w:r>
      <w:r>
        <w:rPr>
          <w:spacing w:val="-3"/>
        </w:rPr>
        <w:t>moves</w:t>
      </w:r>
      <w:r>
        <w:rPr>
          <w:spacing w:val="-1"/>
        </w:rPr>
        <w:t> </w:t>
      </w:r>
      <w:r>
        <w:rPr/>
        <w:t>smoothly</w:t>
      </w:r>
      <w:r>
        <w:rPr>
          <w:spacing w:val="-3"/>
        </w:rPr>
        <w:t> in</w:t>
      </w:r>
      <w:r>
        <w:rPr>
          <w:spacing w:val="2"/>
        </w:rPr>
        <w:t> </w:t>
      </w:r>
      <w:r>
        <w:rPr/>
        <w:t>the </w:t>
      </w:r>
      <w:r>
        <w:rPr>
          <w:spacing w:val="1"/>
        </w:rPr>
        <w:t>barrel</w:t>
      </w:r>
      <w:r>
        <w:rPr>
          <w:spacing w:val="-7"/>
        </w:rPr>
        <w:t> </w:t>
      </w:r>
      <w:r>
        <w:rPr>
          <w:spacing w:val="2"/>
        </w:rPr>
        <w:t>of</w:t>
      </w:r>
      <w:r>
        <w:rPr>
          <w:spacing w:val="46"/>
        </w:rPr>
        <w:t> </w:t>
      </w:r>
      <w:r>
        <w:rPr/>
        <w:t>the </w:t>
      </w:r>
      <w:r>
        <w:rPr>
          <w:spacing w:val="-1"/>
        </w:rPr>
        <w:t>syringe.</w:t>
      </w:r>
      <w:r>
        <w:rPr>
          <w:spacing w:val="3"/>
        </w:rPr>
        <w:t> </w:t>
      </w:r>
      <w:r>
        <w:rPr>
          <w:spacing w:val="-2"/>
        </w:rPr>
        <w:t>Remove</w:t>
      </w:r>
      <w:r>
        <w:rPr/>
        <w:t> the </w:t>
      </w:r>
      <w:r>
        <w:rPr>
          <w:spacing w:val="-1"/>
        </w:rPr>
        <w:t>plunger,</w:t>
      </w:r>
      <w:r>
        <w:rPr>
          <w:spacing w:val="5"/>
        </w:rPr>
        <w:t> </w:t>
      </w:r>
      <w:r>
        <w:rPr>
          <w:spacing w:val="-2"/>
        </w:rPr>
        <w:t>close</w:t>
      </w:r>
      <w:r>
        <w:rPr/>
        <w:t> the </w:t>
      </w:r>
      <w:r>
        <w:rPr>
          <w:spacing w:val="-2"/>
        </w:rPr>
        <w:t>valve</w:t>
      </w:r>
      <w:r>
        <w:rPr/>
        <w:t> connected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syringe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fill</w:t>
      </w:r>
      <w:r>
        <w:rPr>
          <w:spacing w:val="-6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syringe</w:t>
      </w:r>
      <w:r>
        <w:rPr>
          <w:spacing w:val="1"/>
        </w:rPr>
        <w:t> with</w:t>
      </w:r>
      <w:r>
        <w:rPr>
          <w:spacing w:val="-3"/>
        </w:rPr>
        <w:t> </w:t>
      </w:r>
      <w:r>
        <w:rPr>
          <w:spacing w:val="1"/>
        </w:rPr>
        <w:t>tap</w:t>
      </w:r>
      <w:r>
        <w:rPr/>
        <w:t> </w:t>
      </w:r>
      <w:r>
        <w:rPr>
          <w:spacing w:val="-1"/>
        </w:rPr>
        <w:t>water.</w:t>
      </w:r>
      <w:r>
        <w:rPr>
          <w:spacing w:val="4"/>
        </w:rPr>
        <w:t> </w:t>
      </w:r>
      <w:r>
        <w:rPr>
          <w:spacing w:val="-2"/>
        </w:rPr>
        <w:t>Float</w:t>
      </w:r>
      <w:r>
        <w:rPr>
          <w:spacing w:val="1"/>
        </w:rPr>
        <w:t> </w:t>
      </w:r>
      <w:r>
        <w:rPr/>
        <w:t>the vial</w:t>
      </w:r>
      <w:r>
        <w:rPr>
          <w:spacing w:val="-7"/>
        </w:rPr>
        <w:t> </w:t>
      </w:r>
      <w:r>
        <w:rPr>
          <w:spacing w:val="-1"/>
        </w:rPr>
        <w:t>cap</w:t>
      </w:r>
      <w:r>
        <w:rPr>
          <w:spacing w:val="2"/>
        </w:rPr>
        <w:t> </w:t>
      </w:r>
      <w:r>
        <w:rPr>
          <w:spacing w:val="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magnesium</w:t>
      </w:r>
      <w:r>
        <w:rPr>
          <w:spacing w:val="-7"/>
        </w:rPr>
        <w:t> </w:t>
      </w:r>
      <w:r>
        <w:rPr>
          <w:spacing w:val="2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3"/>
        </w:rPr>
        <w:t> </w:t>
      </w:r>
      <w:r>
        <w:rPr>
          <w:spacing w:val="-5"/>
        </w:rPr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syringe,</w:t>
      </w:r>
      <w:r>
        <w:rPr>
          <w:spacing w:val="44"/>
        </w:rPr>
        <w:t> </w:t>
      </w:r>
      <w:r>
        <w:rPr>
          <w:spacing w:val="1"/>
        </w:rPr>
        <w:t>open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valve</w:t>
      </w:r>
      <w:r>
        <w:rPr/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let</w:t>
      </w:r>
      <w:r>
        <w:rPr>
          <w:spacing w:val="1"/>
        </w:rPr>
        <w:t> </w:t>
      </w:r>
      <w:r>
        <w:rPr/>
        <w:t>the </w:t>
      </w:r>
      <w:r>
        <w:rPr>
          <w:spacing w:val="1"/>
        </w:rPr>
        <w:t>water</w:t>
      </w:r>
      <w:r>
        <w:rPr>
          <w:spacing w:val="-2"/>
        </w:rPr>
        <w:t> </w:t>
      </w:r>
      <w:r>
        <w:rPr>
          <w:spacing w:val="-1"/>
        </w:rPr>
        <w:t>drain</w:t>
      </w:r>
      <w:r>
        <w:rPr>
          <w:spacing w:val="2"/>
        </w:rPr>
        <w:t> </w:t>
      </w:r>
      <w:r>
        <w:rPr>
          <w:spacing w:val="-2"/>
        </w:rPr>
        <w:t>into</w:t>
      </w:r>
      <w:r>
        <w:rPr>
          <w:spacing w:val="7"/>
        </w:rPr>
        <w:t> </w:t>
      </w:r>
      <w:r>
        <w:rPr/>
        <w:t>a</w:t>
      </w:r>
      <w:r>
        <w:rPr>
          <w:spacing w:val="-4"/>
        </w:rPr>
        <w:t> </w:t>
      </w:r>
      <w:r>
        <w:rPr/>
        <w:t>waste</w:t>
      </w:r>
      <w:r>
        <w:rPr>
          <w:spacing w:val="-4"/>
        </w:rPr>
        <w:t> </w:t>
      </w:r>
      <w:r>
        <w:rPr>
          <w:spacing w:val="-1"/>
        </w:rPr>
        <w:t>beaker.</w:t>
      </w:r>
      <w:r>
        <w:rPr>
          <w:spacing w:val="5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3"/>
        </w:rPr>
        <w:t> </w:t>
      </w:r>
      <w:r>
        <w:rPr>
          <w:spacing w:val="-2"/>
        </w:rPr>
        <w:t>has</w:t>
      </w:r>
      <w:r>
        <w:rPr>
          <w:spacing w:val="-1"/>
        </w:rPr>
        <w:t> drained</w:t>
      </w:r>
      <w:r>
        <w:rPr>
          <w:spacing w:val="4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syringe,</w:t>
      </w:r>
      <w:r>
        <w:rPr>
          <w:spacing w:val="3"/>
        </w:rPr>
        <w:t> </w:t>
      </w:r>
      <w:r>
        <w:rPr>
          <w:spacing w:val="-1"/>
        </w:rPr>
        <w:t>replace</w:t>
      </w:r>
      <w:r>
        <w:rPr/>
        <w:t> the </w:t>
      </w:r>
      <w:r>
        <w:rPr>
          <w:spacing w:val="-1"/>
        </w:rPr>
        <w:t>plunger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push</w:t>
      </w:r>
      <w:r>
        <w:rPr>
          <w:spacing w:val="2"/>
        </w:rPr>
        <w:t> </w:t>
      </w:r>
      <w:r>
        <w:rPr>
          <w:spacing w:val="-5"/>
        </w:rPr>
        <w:t>it</w:t>
      </w:r>
      <w:r>
        <w:rPr>
          <w:spacing w:val="12"/>
        </w:rPr>
        <w:t> </w:t>
      </w:r>
      <w:r>
        <w:rPr>
          <w:spacing w:val="-2"/>
        </w:rPr>
        <w:t>into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syringe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>
          <w:spacing w:val="-2"/>
        </w:rPr>
        <w:t>far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>
          <w:spacing w:val="-5"/>
        </w:rPr>
        <w:t>it</w:t>
      </w:r>
      <w:r>
        <w:rPr>
          <w:spacing w:val="7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1"/>
        </w:rPr>
        <w:t>go.</w:t>
      </w:r>
    </w:p>
    <w:p>
      <w:pPr>
        <w:pStyle w:val="BodyText"/>
        <w:tabs>
          <w:tab w:pos="6237" w:val="left" w:leader="none"/>
        </w:tabs>
        <w:spacing w:line="240" w:lineRule="auto" w:before="2"/>
        <w:ind w:left="1600" w:right="0"/>
        <w:jc w:val="left"/>
      </w:pPr>
      <w:r>
        <w:rPr>
          <w:spacing w:val="1"/>
        </w:rPr>
        <w:t>Note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reading</w:t>
      </w:r>
      <w:r>
        <w:rPr>
          <w:spacing w:val="2"/>
        </w:rPr>
        <w:t> on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syringe</w:t>
      </w:r>
      <w:r>
        <w:rPr/>
        <w:t> here: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3"/>
        </w:rPr>
        <w:t>mL.</w:t>
      </w:r>
    </w:p>
    <w:p>
      <w:pPr>
        <w:pStyle w:val="BodyText"/>
        <w:numPr>
          <w:ilvl w:val="0"/>
          <w:numId w:val="2"/>
        </w:numPr>
        <w:tabs>
          <w:tab w:pos="405" w:val="left" w:leader="none"/>
        </w:tabs>
        <w:spacing w:line="240" w:lineRule="auto" w:before="117" w:after="0"/>
        <w:ind w:left="880" w:right="480" w:hanging="720"/>
        <w:jc w:val="left"/>
      </w:pPr>
      <w:r>
        <w:rPr/>
        <w:t>Draw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5"/>
        </w:rPr>
        <w:t>mL</w:t>
      </w:r>
      <w:r>
        <w:rPr>
          <w:spacing w:val="-1"/>
        </w:rPr>
        <w:t> </w:t>
      </w:r>
      <w:r>
        <w:rPr>
          <w:spacing w:val="4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hydrochloric</w:t>
      </w:r>
      <w:r>
        <w:rPr/>
        <w:t> </w:t>
      </w:r>
      <w:r>
        <w:rPr>
          <w:spacing w:val="-1"/>
        </w:rPr>
        <w:t>acid</w:t>
      </w:r>
      <w:r>
        <w:rPr>
          <w:spacing w:val="7"/>
        </w:rPr>
        <w:t> </w:t>
      </w:r>
      <w:r>
        <w:rPr>
          <w:spacing w:val="-2"/>
        </w:rPr>
        <w:t>into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syringe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placing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tubing</w:t>
      </w:r>
      <w:r>
        <w:rPr>
          <w:spacing w:val="7"/>
        </w:rPr>
        <w:t> </w:t>
      </w:r>
      <w:r>
        <w:rPr>
          <w:spacing w:val="-2"/>
        </w:rPr>
        <w:t>into</w:t>
      </w:r>
      <w:r>
        <w:rPr>
          <w:spacing w:val="2"/>
        </w:rPr>
        <w:t> </w:t>
      </w:r>
      <w:r>
        <w:rPr/>
        <w:t>the 1</w:t>
      </w:r>
      <w:r>
        <w:rPr>
          <w:spacing w:val="3"/>
        </w:rPr>
        <w:t> </w:t>
      </w:r>
      <w:r>
        <w:rPr/>
        <w:t>M </w:t>
      </w:r>
      <w:r>
        <w:rPr>
          <w:spacing w:val="-1"/>
        </w:rPr>
        <w:t>HCl</w:t>
      </w:r>
      <w:r>
        <w:rPr>
          <w:spacing w:val="42"/>
        </w:rPr>
        <w:t> </w:t>
      </w:r>
      <w:r>
        <w:rPr>
          <w:spacing w:val="-1"/>
        </w:rPr>
        <w:t>bottle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pulling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plunger</w:t>
      </w:r>
      <w:r>
        <w:rPr>
          <w:spacing w:val="3"/>
        </w:rPr>
        <w:t> </w:t>
      </w:r>
      <w:r>
        <w:rPr/>
        <w:t>up</w:t>
      </w:r>
      <w:r>
        <w:rPr>
          <w:spacing w:val="2"/>
        </w:rPr>
        <w:t> </w:t>
      </w:r>
      <w:r>
        <w:rPr>
          <w:spacing w:val="-1"/>
        </w:rPr>
        <w:t>until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liquid</w:t>
      </w:r>
      <w:r>
        <w:rPr>
          <w:spacing w:val="7"/>
        </w:rPr>
        <w:t> </w:t>
      </w:r>
      <w:r>
        <w:rPr>
          <w:spacing w:val="-3"/>
        </w:rPr>
        <w:t>is</w:t>
      </w:r>
      <w:r>
        <w:rPr/>
        <w:t>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5"/>
        </w:rPr>
        <w:t>mL</w:t>
      </w:r>
      <w:r>
        <w:rPr>
          <w:spacing w:val="4"/>
        </w:rPr>
        <w:t> </w:t>
      </w:r>
      <w:r>
        <w:rPr>
          <w:spacing w:val="-2"/>
        </w:rPr>
        <w:t>line.</w:t>
      </w:r>
      <w:r>
        <w:rPr>
          <w:spacing w:val="3"/>
        </w:rPr>
        <w:t> </w:t>
      </w:r>
      <w:r>
        <w:rPr>
          <w:spacing w:val="-2"/>
        </w:rPr>
        <w:t>Close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syringe</w:t>
      </w:r>
      <w:r>
        <w:rPr>
          <w:spacing w:val="30"/>
        </w:rPr>
        <w:t> </w:t>
      </w:r>
      <w:r>
        <w:rPr>
          <w:spacing w:val="-2"/>
        </w:rPr>
        <w:t>valve.</w:t>
      </w:r>
      <w:r>
        <w:rPr>
          <w:spacing w:val="3"/>
        </w:rPr>
        <w:t> </w:t>
      </w:r>
      <w:r>
        <w:rPr/>
        <w:t>Record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volume</w:t>
      </w:r>
      <w:r>
        <w:rPr/>
        <w:t> after</w:t>
      </w:r>
      <w:r>
        <w:rPr>
          <w:spacing w:val="3"/>
        </w:rPr>
        <w:t> </w:t>
      </w:r>
      <w:r>
        <w:rPr>
          <w:spacing w:val="-2"/>
        </w:rPr>
        <w:t>drawing</w:t>
      </w:r>
      <w:r>
        <w:rPr>
          <w:spacing w:val="2"/>
        </w:rPr>
        <w:t> </w:t>
      </w:r>
      <w:r>
        <w:rPr/>
        <w:t>up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acid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Initial</w:t>
      </w:r>
      <w:r>
        <w:rPr>
          <w:spacing w:val="-7"/>
        </w:rPr>
        <w:t> </w:t>
      </w:r>
      <w:r>
        <w:rPr>
          <w:spacing w:val="-1"/>
        </w:rPr>
        <w:t>Volume</w:t>
      </w:r>
      <w:r>
        <w:rPr>
          <w:spacing w:val="6"/>
        </w:rPr>
        <w:t> </w:t>
      </w:r>
      <w:r>
        <w:rPr>
          <w:spacing w:val="-3"/>
        </w:rPr>
        <w:t>in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>
          <w:spacing w:val="-1"/>
        </w:rPr>
        <w:t>Table.</w:t>
      </w:r>
    </w:p>
    <w:p>
      <w:pPr>
        <w:numPr>
          <w:ilvl w:val="0"/>
          <w:numId w:val="2"/>
        </w:numPr>
        <w:tabs>
          <w:tab w:pos="405" w:val="left" w:leader="none"/>
        </w:tabs>
        <w:spacing w:line="240" w:lineRule="auto" w:before="117"/>
        <w:ind w:left="880" w:right="25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Turn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2"/>
          <w:sz w:val="24"/>
        </w:rPr>
        <w:t>syringe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horizontal</w:t>
      </w:r>
      <w:r>
        <w:rPr>
          <w:rFonts w:ascii="Times New Roman"/>
          <w:b/>
          <w:spacing w:val="-2"/>
          <w:sz w:val="24"/>
          <w:u w:val="thick" w:color="000000"/>
        </w:rPr>
        <w:t> </w:t>
      </w:r>
      <w:r>
        <w:rPr>
          <w:rFonts w:ascii="Times New Roman"/>
          <w:b/>
          <w:spacing w:val="-2"/>
          <w:sz w:val="24"/>
        </w:rPr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5"/>
          <w:sz w:val="24"/>
        </w:rPr>
        <w:t> </w:t>
      </w:r>
      <w:r>
        <w:rPr>
          <w:rFonts w:ascii="Times New Roman"/>
          <w:b/>
          <w:spacing w:val="-1"/>
          <w:sz w:val="24"/>
        </w:rPr>
        <w:t>pointed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pacing w:val="-1"/>
          <w:sz w:val="24"/>
        </w:rPr>
        <w:t>anyone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shake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5"/>
          <w:sz w:val="24"/>
        </w:rPr>
        <w:t>it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2"/>
          <w:sz w:val="24"/>
        </w:rPr>
        <w:t>so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2"/>
          <w:sz w:val="24"/>
        </w:rPr>
        <w:t>acid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magnesium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react.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Note: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3"/>
          <w:sz w:val="24"/>
        </w:rPr>
        <w:t>As</w:t>
      </w:r>
      <w:r>
        <w:rPr>
          <w:rFonts w:ascii="Times New Roman"/>
          <w:sz w:val="24"/>
        </w:rPr>
        <w:t> the </w:t>
      </w:r>
      <w:r>
        <w:rPr>
          <w:rFonts w:ascii="Times New Roman"/>
          <w:spacing w:val="-1"/>
          <w:sz w:val="24"/>
        </w:rPr>
        <w:t>reaction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takes </w:t>
      </w:r>
      <w:r>
        <w:rPr>
          <w:rFonts w:ascii="Times New Roman"/>
          <w:spacing w:val="-1"/>
          <w:sz w:val="24"/>
        </w:rPr>
        <w:t>place,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hydrogen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gas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produced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3"/>
          <w:sz w:val="24"/>
        </w:rPr>
        <w:t>will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push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plunger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up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 barrel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4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syringe.</w:t>
      </w:r>
    </w:p>
    <w:p>
      <w:pPr>
        <w:pStyle w:val="BodyText"/>
        <w:numPr>
          <w:ilvl w:val="0"/>
          <w:numId w:val="2"/>
        </w:numPr>
        <w:tabs>
          <w:tab w:pos="405" w:val="left" w:leader="none"/>
        </w:tabs>
        <w:spacing w:line="240" w:lineRule="auto" w:before="122" w:after="0"/>
        <w:ind w:left="404" w:right="0" w:hanging="244"/>
        <w:jc w:val="left"/>
      </w:pPr>
      <w:r>
        <w:rPr>
          <w:spacing w:val="-2"/>
        </w:rPr>
        <w:t>When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reaction</w:t>
      </w:r>
      <w:r>
        <w:rPr>
          <w:spacing w:val="2"/>
        </w:rPr>
        <w:t> </w:t>
      </w:r>
      <w:r>
        <w:rPr>
          <w:spacing w:val="-3"/>
        </w:rPr>
        <w:t>is</w:t>
      </w:r>
      <w:r>
        <w:rPr/>
        <w:t> </w:t>
      </w:r>
      <w:r>
        <w:rPr>
          <w:spacing w:val="-1"/>
        </w:rPr>
        <w:t>done,</w:t>
      </w:r>
      <w:r>
        <w:rPr>
          <w:spacing w:val="3"/>
        </w:rPr>
        <w:t> </w:t>
      </w:r>
      <w:r>
        <w:rPr/>
        <w:t>record</w:t>
      </w:r>
      <w:r>
        <w:rPr>
          <w:spacing w:val="-8"/>
        </w:rPr>
        <w:t> </w:t>
      </w:r>
      <w:r>
        <w:rPr/>
        <w:t>the Final</w:t>
      </w:r>
      <w:r>
        <w:rPr>
          <w:spacing w:val="-7"/>
        </w:rPr>
        <w:t> </w:t>
      </w:r>
      <w:r>
        <w:rPr>
          <w:spacing w:val="-1"/>
        </w:rPr>
        <w:t>Volume</w:t>
      </w:r>
      <w:r>
        <w:rPr>
          <w:spacing w:val="6"/>
        </w:rPr>
        <w:t> </w:t>
      </w:r>
      <w:r>
        <w:rPr>
          <w:spacing w:val="-3"/>
        </w:rPr>
        <w:t>in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spacing w:val="-2"/>
        </w:rPr>
        <w:t>Table.</w:t>
      </w:r>
      <w:r>
        <w:rPr>
          <w:spacing w:val="3"/>
        </w:rPr>
        <w:t> </w:t>
      </w:r>
      <w:r>
        <w:rPr/>
        <w:t>Subtract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Initial</w:t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63" w:footer="1130" w:top="1140" w:bottom="1340" w:left="1280" w:right="1260"/>
        </w:sectPr>
      </w:pPr>
    </w:p>
    <w:p>
      <w:pPr>
        <w:pStyle w:val="BodyText"/>
        <w:spacing w:line="238" w:lineRule="exact"/>
        <w:ind w:left="0" w:right="76"/>
        <w:jc w:val="right"/>
      </w:pPr>
      <w:r>
        <w:rPr>
          <w:spacing w:val="-2"/>
        </w:rPr>
        <w:t>Volume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4"/>
        </w:rPr>
        <w:t>find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“Actual</w:t>
      </w:r>
      <w:r>
        <w:rPr>
          <w:spacing w:val="-7"/>
        </w:rPr>
        <w:t> </w:t>
      </w:r>
      <w:r>
        <w:rPr/>
        <w:t>H</w:t>
      </w:r>
    </w:p>
    <w:p>
      <w:pPr>
        <w:spacing w:line="148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95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274" w:lineRule="exact"/>
        <w:ind w:left="0" w:right="0"/>
        <w:jc w:val="left"/>
      </w:pPr>
      <w:r>
        <w:rPr/>
        <w:br w:type="column"/>
      </w:r>
      <w:r>
        <w:rPr>
          <w:spacing w:val="-1"/>
        </w:rPr>
        <w:t>Volume”.</w:t>
      </w:r>
    </w:p>
    <w:p>
      <w:pPr>
        <w:spacing w:after="0" w:line="274" w:lineRule="exact"/>
        <w:jc w:val="left"/>
        <w:sectPr>
          <w:type w:val="continuous"/>
          <w:pgSz w:w="12240" w:h="15840"/>
          <w:pgMar w:top="1380" w:bottom="1320" w:left="1280" w:right="1260"/>
          <w:cols w:num="2" w:equalWidth="0">
            <w:col w:w="3816" w:space="40"/>
            <w:col w:w="5844"/>
          </w:cols>
        </w:sectPr>
      </w:pPr>
    </w:p>
    <w:p>
      <w:pPr>
        <w:numPr>
          <w:ilvl w:val="0"/>
          <w:numId w:val="2"/>
        </w:numPr>
        <w:tabs>
          <w:tab w:pos="405" w:val="left" w:leader="none"/>
        </w:tabs>
        <w:spacing w:line="274" w:lineRule="exact" w:before="115"/>
        <w:ind w:left="880" w:right="522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Invert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syringe.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b/>
          <w:sz w:val="24"/>
        </w:rPr>
        <w:t>Making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2"/>
          <w:sz w:val="24"/>
        </w:rPr>
        <w:t>sure</w:t>
      </w:r>
      <w:r>
        <w:rPr>
          <w:rFonts w:ascii="Times New Roman"/>
          <w:b/>
          <w:sz w:val="24"/>
        </w:rPr>
        <w:t> that the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2"/>
          <w:sz w:val="24"/>
        </w:rPr>
        <w:t>syringe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is not pointed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anyone,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spacing w:val="-1"/>
          <w:sz w:val="24"/>
        </w:rPr>
        <w:t>carefully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open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syringe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2"/>
          <w:sz w:val="24"/>
        </w:rPr>
        <w:t>valve.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Drain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2"/>
          <w:sz w:val="24"/>
        </w:rPr>
        <w:t>liquid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2"/>
          <w:sz w:val="24"/>
        </w:rPr>
        <w:t>into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 </w:t>
      </w:r>
      <w:r>
        <w:rPr>
          <w:rFonts w:ascii="Times New Roman"/>
          <w:spacing w:val="-1"/>
          <w:sz w:val="24"/>
        </w:rPr>
        <w:t>waste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beaker.</w:t>
      </w:r>
    </w:p>
    <w:p>
      <w:pPr>
        <w:pStyle w:val="BodyText"/>
        <w:numPr>
          <w:ilvl w:val="0"/>
          <w:numId w:val="2"/>
        </w:numPr>
        <w:tabs>
          <w:tab w:pos="405" w:val="left" w:leader="none"/>
        </w:tabs>
        <w:spacing w:line="240" w:lineRule="auto" w:before="119" w:after="0"/>
        <w:ind w:left="404" w:right="0" w:hanging="244"/>
        <w:jc w:val="left"/>
      </w:pPr>
      <w:r>
        <w:rPr>
          <w:spacing w:val="-1"/>
        </w:rPr>
        <w:t>Repeat</w:t>
      </w:r>
      <w:r>
        <w:rPr>
          <w:spacing w:val="1"/>
        </w:rPr>
        <w:t> </w:t>
      </w:r>
      <w:r>
        <w:rPr/>
        <w:t>steps</w:t>
      </w:r>
      <w:r>
        <w:rPr>
          <w:spacing w:val="-1"/>
        </w:rPr>
        <w:t> </w:t>
      </w:r>
      <w:r>
        <w:rPr>
          <w:spacing w:val="-2"/>
        </w:rPr>
        <w:t>1­7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>
          <w:spacing w:val="-1"/>
        </w:rPr>
        <w:t>sample</w:t>
      </w:r>
      <w:r>
        <w:rPr>
          <w:spacing w:val="1"/>
        </w:rPr>
        <w:t> </w:t>
      </w:r>
      <w:r>
        <w:rPr>
          <w:spacing w:val="4"/>
        </w:rPr>
        <w:t>of</w:t>
      </w:r>
      <w:r>
        <w:rPr>
          <w:spacing w:val="-1"/>
        </w:rPr>
        <w:t> </w:t>
      </w:r>
      <w:r>
        <w:rPr>
          <w:spacing w:val="-2"/>
        </w:rPr>
        <w:t>magnesium </w:t>
      </w:r>
      <w:r>
        <w:rPr>
          <w:spacing w:val="-1"/>
        </w:rPr>
        <w:t>ribbon.</w:t>
      </w:r>
    </w:p>
    <w:p>
      <w:pPr>
        <w:pStyle w:val="BodyText"/>
        <w:numPr>
          <w:ilvl w:val="0"/>
          <w:numId w:val="2"/>
        </w:numPr>
        <w:tabs>
          <w:tab w:pos="405" w:val="left" w:leader="none"/>
        </w:tabs>
        <w:spacing w:line="240" w:lineRule="auto" w:before="117" w:after="0"/>
        <w:ind w:left="404" w:right="0" w:hanging="244"/>
        <w:jc w:val="left"/>
      </w:pPr>
      <w:r>
        <w:rPr>
          <w:spacing w:val="-1"/>
        </w:rPr>
        <w:t>Write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balance</w:t>
      </w:r>
      <w:r>
        <w:rPr/>
        <w:t> </w:t>
      </w:r>
      <w:r>
        <w:rPr>
          <w:spacing w:val="-1"/>
        </w:rPr>
        <w:t>equation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reaction.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1320" w:left="1280" w:right="12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5919" w:val="left" w:leader="none"/>
          <w:tab w:pos="9487" w:val="left" w:leader="none"/>
        </w:tabs>
        <w:spacing w:before="62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SHEET</w:t>
        <w:tab/>
      </w:r>
      <w:r>
        <w:rPr>
          <w:rFonts w:ascii="Times New Roman"/>
          <w:spacing w:val="-2"/>
          <w:sz w:val="24"/>
        </w:rPr>
        <w:t>Name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1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pStyle w:val="BodyText"/>
        <w:tabs>
          <w:tab w:pos="7509" w:val="left" w:leader="none"/>
          <w:tab w:pos="7817" w:val="left" w:leader="none"/>
          <w:tab w:pos="9463" w:val="left" w:leader="none"/>
        </w:tabs>
        <w:spacing w:line="359" w:lineRule="auto" w:before="161"/>
        <w:ind w:left="5920" w:right="245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Name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rFonts w:ascii="Times New Roman"/>
          <w:u w:val="single" w:color="000000"/>
        </w:rPr>
        <w:t> </w:t>
        <w:tab/>
        <w:tab/>
        <w:tab/>
      </w:r>
      <w:r>
        <w:rPr>
          <w:rFonts w:ascii="Times New Roman"/>
          <w:w w:val="39"/>
          <w:u w:val="single" w:color="000000"/>
        </w:rPr>
        <w:t> </w:t>
      </w:r>
      <w:r>
        <w:rPr>
          <w:rFonts w:ascii="Times New Roman"/>
          <w:u w:val="single" w:color="000000"/>
        </w:rPr>
      </w:r>
      <w:r>
        <w:rPr>
          <w:rFonts w:ascii="Times New Roman"/>
        </w:rPr>
      </w:r>
      <w:r>
        <w:rPr>
          <w:rFonts w:ascii="Times New Roman"/>
          <w:spacing w:val="21"/>
        </w:rPr>
        <w:t> </w:t>
      </w:r>
      <w:r>
        <w:rPr/>
        <w:t>Period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2"/>
        </w:rPr>
        <w:t>Class</w:t>
      </w:r>
      <w:r>
        <w:rPr/>
        <w:t>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  <w:r>
        <w:rPr>
          <w:rFonts w:ascii="Times New Roman"/>
          <w:spacing w:val="24"/>
        </w:rPr>
        <w:t> </w:t>
      </w:r>
      <w:r>
        <w:rPr/>
        <w:t>Date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rFonts w:ascii="Times New Roman"/>
          <w:u w:val="single" w:color="000000"/>
        </w:rPr>
        <w:t> </w:t>
        <w:tab/>
        <w:tab/>
      </w:r>
      <w:r>
        <w:rPr>
          <w:rFonts w:ascii="Times New Roman"/>
        </w:rPr>
      </w:r>
    </w:p>
    <w:p>
      <w:pPr>
        <w:pStyle w:val="Heading1"/>
        <w:spacing w:line="414" w:lineRule="auto" w:before="131"/>
        <w:ind w:right="5042"/>
        <w:jc w:val="left"/>
        <w:rPr>
          <w:b w:val="0"/>
          <w:bCs w:val="0"/>
        </w:rPr>
      </w:pPr>
      <w:r>
        <w:rPr>
          <w:spacing w:val="1"/>
        </w:rPr>
        <w:t>MOLAR</w:t>
      </w:r>
      <w:r>
        <w:rPr>
          <w:spacing w:val="-7"/>
        </w:rPr>
        <w:t> </w:t>
      </w:r>
      <w:r>
        <w:rPr>
          <w:spacing w:val="1"/>
        </w:rPr>
        <w:t>VOLUME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11"/>
        </w:rPr>
        <w:t> </w:t>
      </w:r>
      <w:r>
        <w:rPr/>
        <w:t>GAS</w:t>
      </w:r>
      <w:r>
        <w:rPr>
          <w:spacing w:val="23"/>
          <w:w w:val="99"/>
        </w:rPr>
        <w:t> </w:t>
      </w:r>
      <w:r>
        <w:rPr/>
        <w:t>DATA</w:t>
      </w:r>
      <w:r>
        <w:rPr>
          <w:b w:val="0"/>
        </w:rPr>
      </w:r>
    </w:p>
    <w:p>
      <w:pPr>
        <w:pStyle w:val="Heading2"/>
        <w:tabs>
          <w:tab w:pos="6137" w:val="left" w:leader="none"/>
        </w:tabs>
        <w:spacing w:line="217" w:lineRule="exact"/>
        <w:ind w:right="0"/>
        <w:jc w:val="left"/>
        <w:rPr>
          <w:b w:val="0"/>
          <w:bCs w:val="0"/>
        </w:rPr>
      </w:pPr>
      <w:r>
        <w:rPr/>
        <w:t>Mass of</w:t>
      </w:r>
      <w:r>
        <w:rPr>
          <w:spacing w:val="-1"/>
        </w:rPr>
        <w:t> </w:t>
      </w:r>
      <w:r>
        <w:rPr/>
        <w:t>1.00</w:t>
      </w:r>
      <w:r>
        <w:rPr>
          <w:spacing w:val="2"/>
        </w:rPr>
        <w:t> </w:t>
      </w:r>
      <w:r>
        <w:rPr>
          <w:spacing w:val="-1"/>
        </w:rPr>
        <w:t>meter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magnesium ribbon</w:t>
      </w:r>
      <w:r>
        <w:rPr>
          <w:rFonts w:ascii="Times New Roman"/>
          <w:b w:val="0"/>
          <w:spacing w:val="-1"/>
        </w:rPr>
      </w:r>
      <w:r>
        <w:rPr>
          <w:rFonts w:ascii="Times New Roman"/>
          <w:b w:val="0"/>
          <w:spacing w:val="-1"/>
          <w:u w:val="single" w:color="000000"/>
        </w:rPr>
        <w:tab/>
      </w:r>
      <w:r>
        <w:rPr>
          <w:rFonts w:ascii="Times New Roman"/>
          <w:b w:val="0"/>
          <w:spacing w:val="-1"/>
        </w:rPr>
      </w:r>
      <w:r>
        <w:rPr/>
        <w:t>g</w:t>
      </w:r>
      <w:r>
        <w:rPr>
          <w:b w:val="0"/>
        </w:rPr>
      </w:r>
    </w:p>
    <w:p>
      <w:pPr>
        <w:tabs>
          <w:tab w:pos="3985" w:val="left" w:leader="none"/>
          <w:tab w:pos="4081" w:val="left" w:leader="none"/>
          <w:tab w:pos="4754" w:val="left" w:leader="none"/>
          <w:tab w:pos="5532" w:val="left" w:leader="none"/>
        </w:tabs>
        <w:spacing w:line="360" w:lineRule="auto" w:before="137"/>
        <w:ind w:left="880" w:right="401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Mass per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cm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magnesium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ab/>
        <w:tab/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g/cm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Temperature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°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/>
          <w:bCs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Barometric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Pressure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62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shape style="position:absolute;margin-left:79.174995pt;margin-top:31.240324pt;width:472.2pt;height:233.6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5"/>
                    <w:gridCol w:w="782"/>
                    <w:gridCol w:w="638"/>
                    <w:gridCol w:w="720"/>
                    <w:gridCol w:w="715"/>
                    <w:gridCol w:w="859"/>
                    <w:gridCol w:w="859"/>
                    <w:gridCol w:w="1483"/>
                    <w:gridCol w:w="754"/>
                    <w:gridCol w:w="110"/>
                    <w:gridCol w:w="110"/>
                    <w:gridCol w:w="1632"/>
                  </w:tblGrid>
                  <w:tr>
                    <w:trPr>
                      <w:trHeight w:val="1013" w:hRule="exact"/>
                    </w:trPr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20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Trial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9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Length</w:t>
                        </w:r>
                        <w:r>
                          <w:rPr>
                            <w:rFonts w:ascii="Times New Roman"/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Mg</w:t>
                        </w:r>
                        <w:r>
                          <w:rPr>
                            <w:rFonts w:ascii="Times New Roman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(cm)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6" w:right="96" w:hanging="7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Mass</w:t>
                        </w:r>
                        <w:r>
                          <w:rPr>
                            <w:rFonts w:ascii="Times New Roman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Mg</w:t>
                        </w:r>
                        <w:r>
                          <w:rPr>
                            <w:rFonts w:ascii="Times New Roman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5" w:right="105" w:hanging="111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Moles</w:t>
                        </w:r>
                        <w:r>
                          <w:rPr>
                            <w:rFonts w:ascii="Times New Roman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20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Moles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right="6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H</w:t>
                        </w:r>
                      </w:p>
                      <w:p>
                        <w:pPr>
                          <w:pStyle w:val="TableParagraph"/>
                          <w:spacing w:line="122" w:lineRule="exact"/>
                          <w:ind w:left="12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9" w:right="9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Final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Volume</w:t>
                        </w:r>
                        <w:r>
                          <w:rPr>
                            <w:rFonts w:ascii="Times New Roman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(mL)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94" w:hanging="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Initial</w:t>
                        </w:r>
                        <w:r>
                          <w:rPr>
                            <w:rFonts w:ascii="Times New Roman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Volume</w:t>
                        </w:r>
                        <w:r>
                          <w:rPr>
                            <w:rFonts w:ascii="Times New Roman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(mL)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193" w:lineRule="exact"/>
                          <w:ind w:right="398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Actual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</w:t>
                        </w:r>
                      </w:p>
                      <w:p>
                        <w:pPr>
                          <w:pStyle w:val="TableParagraph"/>
                          <w:spacing w:line="116" w:lineRule="exact"/>
                          <w:ind w:right="340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3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Volume (mL)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20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Volume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right="1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116" w:lineRule="exact"/>
                          <w:ind w:left="7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z w:val="13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48" w:right="25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STP</w:t>
                        </w:r>
                        <w:r>
                          <w:rPr>
                            <w:rFonts w:ascii="Times New Roman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(L)</w:t>
                        </w:r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20" w:lineRule="exact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Molar</w:t>
                        </w:r>
                        <w:r>
                          <w:rPr>
                            <w:rFonts w:ascii="Times New Roman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Volume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(L/mole)</w:t>
                        </w:r>
                      </w:p>
                      <w:p>
                        <w:pPr>
                          <w:pStyle w:val="TableParagraph"/>
                          <w:spacing w:line="122" w:lineRule="exact"/>
                          <w:ind w:left="5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z w:val="13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45" w:space="0" w:color="DFDFDF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45" w:space="0" w:color="DFDFDF"/>
                          <w:bottom w:val="nil" w:sz="6" w:space="0" w:color="auto"/>
                          <w:right w:val="single" w:sz="4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8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single" w:sz="86" w:space="0" w:color="DFDFD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6" w:space="0" w:color="BFBFB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45" w:space="0" w:color="DFDFDF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45" w:space="0" w:color="DFDFDF"/>
                          <w:bottom w:val="nil" w:sz="6" w:space="0" w:color="auto"/>
                          <w:right w:val="single" w:sz="4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8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single" w:sz="86" w:space="0" w:color="DFDFD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6" w:space="0" w:color="BFBFB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45" w:space="0" w:color="DFDFDF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45" w:space="0" w:color="DFDFDF"/>
                          <w:bottom w:val="nil" w:sz="6" w:space="0" w:color="auto"/>
                          <w:right w:val="single" w:sz="4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8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single" w:sz="86" w:space="0" w:color="DFDFD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6" w:space="0" w:color="BFBFB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45" w:space="0" w:color="DFDFDF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45" w:space="0" w:color="DFDFDF"/>
                          <w:bottom w:val="nil" w:sz="6" w:space="0" w:color="auto"/>
                          <w:right w:val="single" w:sz="4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8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single" w:sz="86" w:space="0" w:color="DFDFD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6" w:space="0" w:color="BFBFB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45" w:space="0" w:color="DFDFDF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45" w:space="0" w:color="DFDFDF"/>
                          <w:bottom w:val="nil" w:sz="6" w:space="0" w:color="auto"/>
                          <w:right w:val="single" w:sz="4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46" w:space="0" w:color="DFDFDF"/>
                          <w:bottom w:val="nil" w:sz="6" w:space="0" w:color="auto"/>
                          <w:right w:val="single" w:sz="86" w:space="0" w:color="DFDFD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single" w:sz="86" w:space="0" w:color="DFDFD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6" w:space="0" w:color="BFBFB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60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TABLE</w:t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763" w:footer="1130" w:top="1140" w:bottom="1340" w:left="1280" w:right="12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2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CALCULATIONS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161"/>
        <w:ind w:left="160" w:right="0"/>
        <w:jc w:val="left"/>
      </w:pPr>
      <w:r>
        <w:rPr>
          <w:spacing w:val="-1"/>
        </w:rPr>
        <w:t>Complete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-1"/>
        </w:rPr>
        <w:t> one</w:t>
      </w:r>
      <w:r>
        <w:rPr>
          <w:spacing w:val="-4"/>
        </w:rPr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>
          <w:spacing w:val="-2"/>
        </w:rPr>
        <w:t>trials:</w:t>
      </w:r>
      <w:r>
        <w:rPr>
          <w:spacing w:val="2"/>
        </w:rPr>
        <w:t> </w:t>
      </w:r>
      <w:r>
        <w:rPr>
          <w:spacing w:val="-1"/>
        </w:rPr>
        <w:t>(assume</w:t>
      </w:r>
      <w:r>
        <w:rPr/>
        <w:t> that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HCl</w:t>
      </w:r>
      <w:r>
        <w:rPr>
          <w:spacing w:val="-2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3"/>
        </w:rPr>
        <w:t>in </w:t>
      </w:r>
      <w:r>
        <w:rPr>
          <w:spacing w:val="-1"/>
        </w:rPr>
        <w:t>excess)</w:t>
      </w: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137" w:after="0"/>
        <w:ind w:left="404" w:right="0" w:hanging="244"/>
        <w:jc w:val="left"/>
      </w:pPr>
      <w:r>
        <w:rPr/>
        <w:t>Show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calculation</w:t>
      </w:r>
      <w:r>
        <w:rPr>
          <w:spacing w:val="-3"/>
        </w:rPr>
        <w:t> </w:t>
      </w:r>
      <w:r>
        <w:rPr>
          <w:spacing w:val="-2"/>
        </w:rPr>
        <w:t>of: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1111" w:val="left" w:leader="none"/>
        </w:tabs>
        <w:spacing w:line="240" w:lineRule="auto" w:before="0" w:after="0"/>
        <w:ind w:left="1110" w:right="0" w:hanging="23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3"/>
        </w:rPr>
        <w:t>mass</w:t>
      </w:r>
      <w:r>
        <w:rPr/>
        <w:t> </w:t>
      </w:r>
      <w:r>
        <w:rPr>
          <w:spacing w:val="4"/>
        </w:rPr>
        <w:t>of</w:t>
      </w:r>
      <w:r>
        <w:rPr>
          <w:spacing w:val="-1"/>
        </w:rPr>
        <w:t> magnesium</w:t>
      </w:r>
      <w:r>
        <w:rPr>
          <w:spacing w:val="-7"/>
        </w:rPr>
        <w:t> </w:t>
      </w:r>
      <w:r>
        <w:rPr/>
        <w:t>used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1120" w:val="left" w:leader="none"/>
        </w:tabs>
        <w:spacing w:line="240" w:lineRule="auto" w:before="0" w:after="0"/>
        <w:ind w:left="1120" w:right="0" w:hanging="240"/>
        <w:jc w:val="left"/>
      </w:pP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2"/>
        </w:rPr>
        <w:t>moles</w:t>
      </w:r>
      <w:r>
        <w:rPr/>
        <w:t> </w:t>
      </w:r>
      <w:r>
        <w:rPr>
          <w:spacing w:val="2"/>
        </w:rPr>
        <w:t>of</w:t>
      </w:r>
      <w:r>
        <w:rPr>
          <w:spacing w:val="-1"/>
        </w:rPr>
        <w:t> magnesium</w:t>
      </w:r>
      <w:r>
        <w:rPr>
          <w:spacing w:val="-7"/>
        </w:rPr>
        <w:t> </w:t>
      </w:r>
      <w:r>
        <w:rPr/>
        <w:t>used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1111" w:val="left" w:leader="none"/>
        </w:tabs>
        <w:spacing w:line="240" w:lineRule="auto" w:before="0" w:after="0"/>
        <w:ind w:left="1110" w:right="0" w:hanging="23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moles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hydrogen</w:t>
      </w:r>
      <w:r>
        <w:rPr>
          <w:spacing w:val="1"/>
        </w:rPr>
        <w:t> </w:t>
      </w:r>
      <w:r>
        <w:rPr>
          <w:spacing w:val="-2"/>
        </w:rPr>
        <w:t>formed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763" w:footer="1130" w:top="1140" w:bottom="1320" w:left="1280" w:right="1260"/>
        </w:sectPr>
      </w:pPr>
    </w:p>
    <w:p>
      <w:pPr>
        <w:pStyle w:val="BodyText"/>
        <w:numPr>
          <w:ilvl w:val="1"/>
          <w:numId w:val="3"/>
        </w:numPr>
        <w:tabs>
          <w:tab w:pos="1125" w:val="left" w:leader="none"/>
        </w:tabs>
        <w:spacing w:line="240" w:lineRule="exact" w:before="69" w:after="0"/>
        <w:ind w:left="1124" w:right="76" w:hanging="244"/>
        <w:jc w:val="right"/>
      </w:pPr>
      <w:r>
        <w:rPr>
          <w:spacing w:val="-1"/>
        </w:rPr>
        <w:t>The</w:t>
      </w:r>
      <w:r>
        <w:rPr>
          <w:spacing w:val="1"/>
        </w:rPr>
        <w:t> </w:t>
      </w:r>
      <w:r>
        <w:rPr/>
        <w:t>actual</w:t>
      </w:r>
      <w:r>
        <w:rPr>
          <w:spacing w:val="-7"/>
        </w:rPr>
        <w:t> </w:t>
      </w:r>
      <w:r>
        <w:rPr/>
        <w:t>H</w:t>
      </w:r>
    </w:p>
    <w:p>
      <w:pPr>
        <w:spacing w:line="148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95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240" w:lineRule="auto" w:before="69"/>
        <w:ind w:left="0" w:right="0"/>
        <w:jc w:val="left"/>
      </w:pPr>
      <w:r>
        <w:rPr/>
        <w:br w:type="column"/>
      </w:r>
      <w:r>
        <w:rPr>
          <w:spacing w:val="-5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-5"/>
        </w:rPr>
        <w:t>m</w:t>
      </w:r>
      <w:r>
        <w:rPr/>
        <w:t>e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1320" w:left="1280" w:right="1260"/>
          <w:cols w:num="2" w:equalWidth="0">
            <w:col w:w="2438" w:space="40"/>
            <w:col w:w="7222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69" w:after="0"/>
        <w:ind w:left="404" w:right="0" w:hanging="244"/>
        <w:jc w:val="left"/>
      </w:pPr>
      <w:r>
        <w:rPr>
          <w:spacing w:val="-2"/>
        </w:rPr>
        <w:t>Complete</w:t>
      </w:r>
      <w:r>
        <w:rPr/>
        <w:t> the </w:t>
      </w:r>
      <w:r>
        <w:rPr>
          <w:spacing w:val="-2"/>
        </w:rPr>
        <w:t>following</w:t>
      </w:r>
      <w:r>
        <w:rPr>
          <w:spacing w:val="2"/>
        </w:rPr>
        <w:t> </w:t>
      </w:r>
      <w:r>
        <w:rPr>
          <w:spacing w:val="-1"/>
        </w:rPr>
        <w:t>table: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left="1600" w:right="0"/>
        <w:jc w:val="left"/>
        <w:rPr>
          <w:b w:val="0"/>
          <w:bCs w:val="0"/>
        </w:rPr>
      </w:pPr>
      <w:r>
        <w:rPr/>
        <w:t>Your</w:t>
      </w:r>
      <w:r>
        <w:rPr>
          <w:spacing w:val="-3"/>
        </w:rPr>
        <w:t> </w:t>
      </w:r>
      <w:r>
        <w:rPr>
          <w:spacing w:val="-1"/>
        </w:rPr>
        <w:t>experiment</w:t>
      </w:r>
      <w:r>
        <w:rPr>
          <w:spacing w:val="4"/>
        </w:rPr>
        <w:t> </w:t>
      </w:r>
      <w:r>
        <w:rPr/>
        <w:t>STP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1320" w:left="1280" w:right="1260"/>
        </w:sectPr>
      </w:pPr>
    </w:p>
    <w:p>
      <w:pPr>
        <w:pStyle w:val="BodyText"/>
        <w:spacing w:line="240" w:lineRule="exact" w:before="132"/>
        <w:ind w:left="147" w:right="0"/>
        <w:jc w:val="center"/>
      </w:pPr>
      <w:r>
        <w:rPr/>
        <w:t>P</w:t>
      </w:r>
    </w:p>
    <w:p>
      <w:pPr>
        <w:spacing w:line="148" w:lineRule="exact" w:before="0"/>
        <w:ind w:left="17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=    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1"/>
          <w:sz w:val="16"/>
        </w:rPr>
      </w:r>
      <w:r>
        <w:rPr>
          <w:rFonts w:ascii="Times New Roman"/>
          <w:spacing w:val="1"/>
          <w:sz w:val="16"/>
          <w:u w:val="single" w:color="000000"/>
        </w:rPr>
      </w:r>
      <w:r>
        <w:rPr>
          <w:rFonts w:ascii="Times New Roman"/>
          <w:spacing w:val="1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7"/>
          <w:sz w:val="16"/>
        </w:rPr>
        <w:t> </w:t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37"/>
          <w:sz w:val="16"/>
          <w:u w:val="single" w:color="000000"/>
        </w:rPr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7"/>
          <w:sz w:val="16"/>
        </w:rPr>
        <w:t> </w:t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37"/>
          <w:sz w:val="16"/>
          <w:u w:val="single" w:color="000000"/>
        </w:rPr>
      </w:r>
      <w:r>
        <w:rPr>
          <w:rFonts w:ascii="Times New Roman"/>
          <w:spacing w:val="37"/>
          <w:sz w:val="16"/>
        </w:rPr>
      </w:r>
      <w:r>
        <w:rPr>
          <w:rFonts w:ascii="Times New Roman"/>
          <w:sz w:val="16"/>
        </w:rPr>
        <w:t>_</w:t>
      </w:r>
      <w:r>
        <w:rPr>
          <w:rFonts w:ascii="Times New Roman"/>
          <w:sz w:val="16"/>
        </w:rPr>
      </w:r>
    </w:p>
    <w:p>
      <w:pPr>
        <w:spacing w:line="240" w:lineRule="exact" w:before="132"/>
        <w:ind w:left="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P</w:t>
      </w:r>
    </w:p>
    <w:p>
      <w:pPr>
        <w:spacing w:line="148" w:lineRule="exact" w:before="0"/>
        <w:ind w:left="13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2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= 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7"/>
          <w:sz w:val="16"/>
        </w:rPr>
        <w:t> </w:t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37"/>
          <w:sz w:val="16"/>
          <w:u w:val="single" w:color="000000"/>
        </w:rPr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7"/>
          <w:sz w:val="16"/>
        </w:rPr>
        <w:t> </w:t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37"/>
          <w:sz w:val="16"/>
          <w:u w:val="single" w:color="000000"/>
        </w:rPr>
      </w:r>
      <w:r>
        <w:rPr>
          <w:rFonts w:ascii="Times New Roman"/>
          <w:spacing w:val="37"/>
          <w:sz w:val="16"/>
        </w:rPr>
      </w:r>
      <w:r>
        <w:rPr>
          <w:rFonts w:ascii="Times New Roman"/>
          <w:sz w:val="16"/>
        </w:rPr>
        <w:t>_</w:t>
      </w:r>
      <w:r>
        <w:rPr>
          <w:rFonts w:ascii="Times New Roman"/>
          <w:sz w:val="16"/>
        </w:rPr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380" w:bottom="1320" w:left="1280" w:right="1260"/>
          <w:cols w:num="2" w:equalWidth="0">
            <w:col w:w="3187" w:space="40"/>
            <w:col w:w="6473"/>
          </w:cols>
        </w:sectPr>
      </w:pPr>
    </w:p>
    <w:p>
      <w:pPr>
        <w:pStyle w:val="BodyText"/>
        <w:spacing w:line="240" w:lineRule="exact" w:before="125"/>
        <w:ind w:left="110" w:right="0"/>
        <w:jc w:val="center"/>
      </w:pPr>
      <w:r>
        <w:rPr/>
        <w:t>V</w:t>
      </w:r>
    </w:p>
    <w:p>
      <w:pPr>
        <w:tabs>
          <w:tab w:pos="3263" w:val="left" w:leader="none"/>
        </w:tabs>
        <w:spacing w:line="148" w:lineRule="exact" w:before="0"/>
        <w:ind w:left="177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=   </w:t>
      </w:r>
      <w:r>
        <w:rPr>
          <w:rFonts w:ascii="Times New Roman"/>
          <w:spacing w:val="38"/>
          <w:sz w:val="16"/>
        </w:rPr>
        <w:t> </w:t>
      </w:r>
      <w:r>
        <w:rPr>
          <w:rFonts w:ascii="Times New Roman"/>
          <w:spacing w:val="38"/>
          <w:sz w:val="16"/>
        </w:rPr>
      </w:r>
      <w:r>
        <w:rPr>
          <w:rFonts w:ascii="Times New Roman"/>
          <w:spacing w:val="38"/>
          <w:sz w:val="16"/>
          <w:u w:val="single" w:color="000000"/>
        </w:rPr>
      </w:r>
      <w:r>
        <w:rPr>
          <w:rFonts w:ascii="Times New Roman"/>
          <w:spacing w:val="38"/>
          <w:sz w:val="16"/>
        </w:rPr>
      </w:r>
      <w:r>
        <w:rPr>
          <w:rFonts w:ascii="Times New Roman"/>
          <w:spacing w:val="2"/>
          <w:sz w:val="16"/>
        </w:rPr>
        <w:t>__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5"/>
          <w:sz w:val="16"/>
        </w:rPr>
        <w:t> </w:t>
      </w:r>
      <w:r>
        <w:rPr>
          <w:rFonts w:ascii="Times New Roman"/>
          <w:spacing w:val="35"/>
          <w:sz w:val="16"/>
        </w:rPr>
      </w:r>
      <w:r>
        <w:rPr>
          <w:rFonts w:ascii="Times New Roman"/>
          <w:spacing w:val="35"/>
          <w:sz w:val="16"/>
          <w:u w:val="single" w:color="000000"/>
        </w:rPr>
      </w:r>
      <w:r>
        <w:rPr>
          <w:rFonts w:ascii="Times New Roman"/>
          <w:spacing w:val="35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4"/>
          <w:sz w:val="16"/>
        </w:rPr>
        <w:t> </w:t>
      </w:r>
      <w:r>
        <w:rPr>
          <w:rFonts w:ascii="Times New Roman"/>
          <w:spacing w:val="34"/>
          <w:sz w:val="16"/>
        </w:rPr>
      </w:r>
      <w:r>
        <w:rPr>
          <w:rFonts w:ascii="Times New Roman"/>
          <w:spacing w:val="34"/>
          <w:sz w:val="16"/>
          <w:u w:val="single" w:color="000000"/>
        </w:rPr>
      </w:r>
      <w:r>
        <w:rPr>
          <w:rFonts w:ascii="Times New Roman"/>
          <w:spacing w:val="34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5"/>
          <w:sz w:val="16"/>
        </w:rPr>
        <w:t> </w:t>
      </w:r>
      <w:r>
        <w:rPr>
          <w:rFonts w:ascii="Times New Roman"/>
          <w:spacing w:val="35"/>
          <w:sz w:val="16"/>
        </w:rPr>
      </w:r>
      <w:r>
        <w:rPr>
          <w:rFonts w:ascii="Times New Roman"/>
          <w:spacing w:val="35"/>
          <w:sz w:val="16"/>
          <w:u w:val="single" w:color="000000"/>
        </w:rPr>
      </w:r>
      <w:r>
        <w:rPr>
          <w:rFonts w:ascii="Times New Roman"/>
          <w:spacing w:val="35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pacing w:val="2"/>
          <w:w w:val="98"/>
          <w:sz w:val="16"/>
        </w:rPr>
      </w:r>
      <w:r>
        <w:rPr>
          <w:rFonts w:ascii="Times New Roman"/>
          <w:w w:val="98"/>
          <w:sz w:val="16"/>
          <w:u w:val="single" w:color="000000"/>
        </w:rPr>
        <w:t> </w:t>
      </w:r>
      <w:r>
        <w:rPr>
          <w:rFonts w:ascii="Times New Roman"/>
          <w:sz w:val="16"/>
          <w:u w:val="single" w:color="000000"/>
        </w:rPr>
        <w:tab/>
      </w:r>
      <w:r>
        <w:rPr>
          <w:rFonts w:ascii="Times New Roman"/>
          <w:sz w:val="16"/>
        </w:rPr>
      </w:r>
    </w:p>
    <w:p>
      <w:pPr>
        <w:spacing w:line="240" w:lineRule="exact" w:before="125"/>
        <w:ind w:left="-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V</w:t>
      </w:r>
    </w:p>
    <w:p>
      <w:pPr>
        <w:tabs>
          <w:tab w:pos="706" w:val="left" w:leader="none"/>
        </w:tabs>
        <w:spacing w:line="148" w:lineRule="exact" w:before="0"/>
        <w:ind w:left="13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2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=</w:t>
      </w:r>
      <w:r>
        <w:rPr>
          <w:rFonts w:ascii="Times New Roman"/>
          <w:sz w:val="16"/>
        </w:rPr>
      </w:r>
      <w:r>
        <w:rPr>
          <w:rFonts w:ascii="Times New Roman"/>
          <w:sz w:val="16"/>
          <w:u w:val="single" w:color="000000"/>
        </w:rPr>
        <w:tab/>
      </w:r>
      <w:r>
        <w:rPr>
          <w:rFonts w:ascii="Times New Roman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5"/>
          <w:sz w:val="16"/>
        </w:rPr>
        <w:t> </w:t>
      </w:r>
      <w:r>
        <w:rPr>
          <w:rFonts w:ascii="Times New Roman"/>
          <w:spacing w:val="35"/>
          <w:sz w:val="16"/>
        </w:rPr>
      </w:r>
      <w:r>
        <w:rPr>
          <w:rFonts w:ascii="Times New Roman"/>
          <w:spacing w:val="35"/>
          <w:sz w:val="16"/>
          <w:u w:val="single" w:color="000000"/>
        </w:rPr>
      </w:r>
      <w:r>
        <w:rPr>
          <w:rFonts w:ascii="Times New Roman"/>
          <w:spacing w:val="35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4"/>
          <w:sz w:val="16"/>
        </w:rPr>
        <w:t> </w:t>
      </w:r>
      <w:r>
        <w:rPr>
          <w:rFonts w:ascii="Times New Roman"/>
          <w:spacing w:val="34"/>
          <w:sz w:val="16"/>
        </w:rPr>
      </w:r>
      <w:r>
        <w:rPr>
          <w:rFonts w:ascii="Times New Roman"/>
          <w:spacing w:val="34"/>
          <w:sz w:val="16"/>
          <w:u w:val="single" w:color="000000"/>
        </w:rPr>
      </w:r>
      <w:r>
        <w:rPr>
          <w:rFonts w:ascii="Times New Roman"/>
          <w:spacing w:val="34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5"/>
          <w:sz w:val="16"/>
        </w:rPr>
        <w:t> </w:t>
      </w:r>
      <w:r>
        <w:rPr>
          <w:rFonts w:ascii="Times New Roman"/>
          <w:spacing w:val="35"/>
          <w:sz w:val="16"/>
        </w:rPr>
      </w:r>
      <w:r>
        <w:rPr>
          <w:rFonts w:ascii="Times New Roman"/>
          <w:spacing w:val="35"/>
          <w:sz w:val="16"/>
          <w:u w:val="single" w:color="000000"/>
        </w:rPr>
      </w:r>
      <w:r>
        <w:rPr>
          <w:rFonts w:ascii="Times New Roman"/>
          <w:spacing w:val="35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_</w:t>
      </w:r>
      <w:r>
        <w:rPr>
          <w:rFonts w:ascii="Times New Roman"/>
          <w:sz w:val="16"/>
        </w:rPr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380" w:bottom="1320" w:left="1280" w:right="1260"/>
          <w:cols w:num="2" w:equalWidth="0">
            <w:col w:w="3264" w:space="40"/>
            <w:col w:w="6396"/>
          </w:cols>
        </w:sectPr>
      </w:pPr>
    </w:p>
    <w:p>
      <w:pPr>
        <w:pStyle w:val="BodyText"/>
        <w:spacing w:line="240" w:lineRule="exact" w:before="130"/>
        <w:ind w:left="145" w:right="0"/>
        <w:jc w:val="center"/>
      </w:pPr>
      <w:r>
        <w:rPr/>
        <w:t>T</w:t>
      </w:r>
    </w:p>
    <w:p>
      <w:pPr>
        <w:tabs>
          <w:tab w:pos="2319" w:val="left" w:leader="none"/>
        </w:tabs>
        <w:spacing w:line="148" w:lineRule="exact" w:before="0"/>
        <w:ind w:left="174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 =</w:t>
      </w:r>
      <w:r>
        <w:rPr>
          <w:rFonts w:ascii="Times New Roman"/>
          <w:sz w:val="16"/>
        </w:rPr>
      </w:r>
      <w:r>
        <w:rPr>
          <w:rFonts w:ascii="Times New Roman"/>
          <w:sz w:val="16"/>
          <w:u w:val="single" w:color="000000"/>
        </w:rPr>
        <w:tab/>
      </w:r>
      <w:r>
        <w:rPr>
          <w:rFonts w:ascii="Times New Roman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7"/>
          <w:sz w:val="16"/>
        </w:rPr>
        <w:t> </w:t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37"/>
          <w:sz w:val="16"/>
          <w:u w:val="single" w:color="000000"/>
        </w:rPr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_</w:t>
      </w:r>
      <w:r>
        <w:rPr>
          <w:rFonts w:ascii="Times New Roman"/>
          <w:sz w:val="16"/>
        </w:rPr>
      </w:r>
    </w:p>
    <w:p>
      <w:pPr>
        <w:spacing w:line="240" w:lineRule="exact" w:before="130"/>
        <w:ind w:left="-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T</w:t>
      </w:r>
    </w:p>
    <w:p>
      <w:pPr>
        <w:tabs>
          <w:tab w:pos="715" w:val="left" w:leader="none"/>
        </w:tabs>
        <w:spacing w:line="148" w:lineRule="exact" w:before="0"/>
        <w:ind w:left="14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2 =</w:t>
      </w:r>
      <w:r>
        <w:rPr>
          <w:rFonts w:ascii="Times New Roman"/>
          <w:sz w:val="16"/>
        </w:rPr>
      </w:r>
      <w:r>
        <w:rPr>
          <w:rFonts w:ascii="Times New Roman"/>
          <w:sz w:val="16"/>
          <w:u w:val="single" w:color="000000"/>
        </w:rPr>
        <w:tab/>
      </w:r>
      <w:r>
        <w:rPr>
          <w:rFonts w:ascii="Times New Roman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7"/>
          <w:sz w:val="16"/>
        </w:rPr>
        <w:t> </w:t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37"/>
          <w:sz w:val="16"/>
          <w:u w:val="single" w:color="000000"/>
        </w:rPr>
      </w:r>
      <w:r>
        <w:rPr>
          <w:rFonts w:ascii="Times New Roman"/>
          <w:spacing w:val="37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_</w:t>
      </w:r>
      <w:r>
        <w:rPr>
          <w:rFonts w:ascii="Times New Roman"/>
          <w:sz w:val="16"/>
        </w:rPr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380" w:bottom="1320" w:left="1280" w:right="1260"/>
          <w:cols w:num="2" w:equalWidth="0">
            <w:col w:w="3201" w:space="40"/>
            <w:col w:w="645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69" w:after="0"/>
        <w:ind w:left="404" w:right="0" w:hanging="244"/>
        <w:jc w:val="left"/>
      </w:pPr>
      <w:r>
        <w:rPr>
          <w:spacing w:val="-1"/>
        </w:rPr>
        <w:t>Use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combined</w:t>
      </w:r>
      <w:r>
        <w:rPr/>
        <w:t> gas</w:t>
      </w:r>
      <w:r>
        <w:rPr>
          <w:spacing w:val="5"/>
        </w:rPr>
        <w:t> </w:t>
      </w:r>
      <w:r>
        <w:rPr>
          <w:spacing w:val="-2"/>
        </w:rPr>
        <w:t>law</w:t>
      </w:r>
      <w:r>
        <w:rPr/>
        <w:t> to</w:t>
      </w:r>
      <w:r>
        <w:rPr>
          <w:spacing w:val="8"/>
        </w:rPr>
        <w:t> </w:t>
      </w:r>
      <w:r>
        <w:rPr>
          <w:spacing w:val="-2"/>
        </w:rPr>
        <w:t>calculate</w:t>
      </w:r>
      <w:r>
        <w:rPr/>
        <w:t> the </w:t>
      </w:r>
      <w:r>
        <w:rPr>
          <w:spacing w:val="-2"/>
        </w:rPr>
        <w:t>volume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/>
        <w:t>hydrogen</w:t>
      </w:r>
      <w:r>
        <w:rPr>
          <w:spacing w:val="-4"/>
        </w:rPr>
        <w:t> </w:t>
      </w:r>
      <w:r>
        <w:rPr>
          <w:spacing w:val="-1"/>
        </w:rPr>
        <w:t>(liters)</w:t>
      </w:r>
      <w:r>
        <w:rPr>
          <w:spacing w:val="2"/>
        </w:rPr>
        <w:t> </w:t>
      </w:r>
      <w:r>
        <w:rPr>
          <w:spacing w:val="-1"/>
        </w:rPr>
        <w:t>collected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STP.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1320" w:left="1280" w:right="12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69" w:after="0"/>
        <w:ind w:left="404" w:right="0" w:hanging="244"/>
        <w:jc w:val="left"/>
      </w:pPr>
      <w:r>
        <w:rPr>
          <w:spacing w:val="-1"/>
        </w:rPr>
        <w:t>Calculate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molar</w:t>
      </w:r>
      <w:r>
        <w:rPr>
          <w:spacing w:val="3"/>
        </w:rPr>
        <w:t> </w:t>
      </w:r>
      <w:r>
        <w:rPr>
          <w:spacing w:val="-2"/>
        </w:rPr>
        <w:t>volume</w:t>
      </w:r>
      <w:r>
        <w:rPr/>
        <w:t> </w:t>
      </w:r>
      <w:r>
        <w:rPr>
          <w:spacing w:val="3"/>
        </w:rPr>
        <w:t>of</w:t>
      </w:r>
      <w:r>
        <w:rPr>
          <w:spacing w:val="-1"/>
        </w:rPr>
        <w:t> </w:t>
      </w:r>
      <w:r>
        <w:rPr/>
        <w:t>hydrogen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0"/>
        <w:ind w:right="0"/>
        <w:jc w:val="left"/>
        <w:rPr>
          <w:b w:val="0"/>
          <w:bCs w:val="0"/>
        </w:rPr>
      </w:pPr>
      <w:r>
        <w:rPr/>
        <w:t>QUESTIONS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405" w:val="left" w:leader="none"/>
        </w:tabs>
        <w:spacing w:line="240" w:lineRule="auto" w:before="157" w:after="0"/>
        <w:ind w:left="404" w:right="0" w:hanging="244"/>
        <w:jc w:val="left"/>
      </w:pPr>
      <w:r>
        <w:rPr>
          <w:spacing w:val="-3"/>
        </w:rPr>
        <w:t>What</w:t>
      </w:r>
      <w:r>
        <w:rPr>
          <w:spacing w:val="11"/>
        </w:rPr>
        <w:t> </w:t>
      </w:r>
      <w:r>
        <w:rPr>
          <w:spacing w:val="-5"/>
        </w:rPr>
        <w:t>is</w:t>
      </w:r>
      <w:r>
        <w:rPr/>
        <w:t> the</w:t>
      </w:r>
      <w:r>
        <w:rPr>
          <w:spacing w:val="6"/>
        </w:rPr>
        <w:t> </w:t>
      </w:r>
      <w:r>
        <w:rPr>
          <w:spacing w:val="-2"/>
        </w:rPr>
        <w:t>limiting</w:t>
      </w:r>
      <w:r>
        <w:rPr>
          <w:spacing w:val="2"/>
        </w:rPr>
        <w:t> </w:t>
      </w:r>
      <w:r>
        <w:rPr>
          <w:spacing w:val="-1"/>
        </w:rPr>
        <w:t>reactant</w:t>
      </w:r>
      <w:r>
        <w:rPr>
          <w:spacing w:val="12"/>
        </w:rPr>
        <w:t> </w:t>
      </w:r>
      <w:r>
        <w:rPr>
          <w:spacing w:val="-3"/>
        </w:rPr>
        <w:t>in </w:t>
      </w:r>
      <w:r>
        <w:rPr>
          <w:spacing w:val="-2"/>
        </w:rPr>
        <w:t>this</w:t>
      </w:r>
      <w:r>
        <w:rPr/>
        <w:t> reaction?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05" w:val="left" w:leader="none"/>
        </w:tabs>
        <w:spacing w:line="240" w:lineRule="auto" w:before="204" w:after="0"/>
        <w:ind w:left="404" w:right="0" w:hanging="244"/>
        <w:jc w:val="left"/>
      </w:pPr>
      <w:r>
        <w:rPr>
          <w:spacing w:val="-3"/>
        </w:rPr>
        <w:t>What</w:t>
      </w:r>
      <w:r>
        <w:rPr>
          <w:spacing w:val="6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3"/>
        </w:rPr>
        <w:t>some</w:t>
      </w:r>
      <w:r>
        <w:rPr/>
        <w:t> </w:t>
      </w:r>
      <w:r>
        <w:rPr>
          <w:spacing w:val="-1"/>
        </w:rPr>
        <w:t>possible</w:t>
      </w:r>
      <w:r>
        <w:rPr/>
        <w:t> sources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error</w:t>
      </w:r>
      <w:r>
        <w:rPr>
          <w:spacing w:val="4"/>
        </w:rPr>
        <w:t> </w:t>
      </w:r>
      <w:r>
        <w:rPr>
          <w:spacing w:val="-3"/>
        </w:rPr>
        <w:t>in </w:t>
      </w:r>
      <w:r>
        <w:rPr>
          <w:spacing w:val="-2"/>
        </w:rPr>
        <w:t>this</w:t>
      </w:r>
      <w:r>
        <w:rPr/>
        <w:t> experiment?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405" w:val="left" w:leader="none"/>
        </w:tabs>
        <w:spacing w:line="240" w:lineRule="auto" w:before="0" w:after="0"/>
        <w:ind w:left="404" w:right="0" w:hanging="244"/>
        <w:jc w:val="left"/>
      </w:pPr>
      <w:r>
        <w:rPr>
          <w:spacing w:val="-3"/>
        </w:rPr>
        <w:t>What</w:t>
      </w:r>
      <w:r>
        <w:rPr>
          <w:spacing w:val="11"/>
        </w:rPr>
        <w:t> </w:t>
      </w:r>
      <w:r>
        <w:rPr>
          <w:spacing w:val="-5"/>
        </w:rPr>
        <w:t>is</w:t>
      </w:r>
      <w:r>
        <w:rPr>
          <w:spacing w:val="5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/>
        <w:t>%</w:t>
      </w:r>
      <w:r>
        <w:rPr>
          <w:spacing w:val="4"/>
        </w:rPr>
        <w:t> </w:t>
      </w:r>
      <w:r>
        <w:rPr>
          <w:spacing w:val="-1"/>
        </w:rPr>
        <w:t>error?</w:t>
      </w:r>
    </w:p>
    <w:sectPr>
      <w:pgSz w:w="12240" w:h="15840"/>
      <w:pgMar w:header="763" w:footer="1130" w:top="1140" w:bottom="132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727.320007pt;width:470.9pt;height:.1pt;mso-position-horizontal-relative:page;mso-position-vertical-relative:page;z-index:-15664" coordorigin="1411,14546" coordsize="9418,2">
          <v:shape style="position:absolute;left:1411;top:14546;width:9418;height:2" coordorigin="1411,14546" coordsize="9418,0" path="m1411,14546l10829,14546e" filled="false" stroked="true" strokeweight=".82pt" strokecolor="#000080">
            <v:path arrowok="t"/>
          </v:shape>
          <w10:wrap type="none"/>
        </v:group>
      </w:pict>
    </w:r>
    <w:r>
      <w:rPr/>
      <w:pict>
        <v:group style="position:absolute;margin-left:70.559998pt;margin-top:724.799988pt;width:470.9pt;height:.1pt;mso-position-horizontal-relative:page;mso-position-vertical-relative:page;z-index:-15640" coordorigin="1411,14496" coordsize="9418,2">
          <v:shape style="position:absolute;left:1411;top:14496;width:9418;height:2" coordorigin="1411,14496" coordsize="9418,0" path="m1411,14496l10829,14496e" filled="false" stroked="true" strokeweight="2.98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29.023926pt;width:127.4pt;height:14pt;mso-position-horizontal-relative:page;mso-position-vertical-relative:page;z-index:-1561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Westminster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-2"/>
                  </w:rPr>
                  <w:t>College</w:t>
                </w:r>
                <w:r>
                  <w:rPr/>
                  <w:t> </w:t>
                </w:r>
                <w:r>
                  <w:rPr>
                    <w:spacing w:val="1"/>
                  </w:rPr>
                  <w:t>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279999pt;margin-top:729.732117pt;width:33.85pt;height:13.05pt;mso-position-horizontal-relative:page;mso-position-vertical-relative:page;z-index:-15592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22"/>
                    <w:szCs w:val="22"/>
                  </w:rPr>
                </w:pPr>
                <w:r>
                  <w:rPr>
                    <w:rFonts w:ascii="Cambria"/>
                    <w:spacing w:val="-1"/>
                    <w:sz w:val="22"/>
                  </w:rPr>
                  <w:t>Page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4.960026pt;width:470.9pt;height:.1pt;mso-position-horizontal-relative:page;mso-position-vertical-relative:page;z-index:-15568" coordorigin="1411,1099" coordsize="9418,2">
          <v:shape style="position:absolute;left:1411;top:1099;width:9418;height:2" coordorigin="1411,1099" coordsize="9418,0" path="m1411,1099l10829,1099e" filled="false" stroked="true" strokeweight="2.98pt" strokecolor="#000080">
            <v:path arrowok="t"/>
          </v:shape>
          <w10:wrap type="none"/>
        </v:group>
      </w:pict>
    </w:r>
    <w:r>
      <w:rPr/>
      <w:pict>
        <v:group style="position:absolute;margin-left:70.559998pt;margin-top:57.480026pt;width:470.9pt;height:.1pt;mso-position-horizontal-relative:page;mso-position-vertical-relative:page;z-index:-15544" coordorigin="1411,1150" coordsize="9418,2">
          <v:shape style="position:absolute;left:1411;top:1150;width:9418;height:2" coordorigin="1411,1150" coordsize="9418,0" path="m1411,1150l10829,1150e" filled="false" stroked="true" strokeweight=".82pt" strokecolor="#000080">
            <v:path arrowok="t"/>
          </v:shape>
          <w10:wrap type="none"/>
        </v:group>
      </w:pict>
    </w:r>
    <w:r>
      <w:rPr/>
      <w:pict>
        <v:shape style="position:absolute;margin-left:408.440002pt;margin-top:37.157909pt;width:132.6pt;height:15.95pt;mso-position-horizontal-relative:page;mso-position-vertical-relative:page;z-index:-15520" type="#_x0000_t202" filled="false" stroked="false">
          <v:textbox inset="0,0,0,0">
            <w:txbxContent>
              <w:p>
                <w:pPr>
                  <w:spacing w:line="308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28"/>
                    <w:szCs w:val="28"/>
                  </w:rPr>
                </w:pPr>
                <w:r>
                  <w:rPr>
                    <w:rFonts w:ascii="Cambria"/>
                    <w:i/>
                    <w:spacing w:val="-1"/>
                    <w:sz w:val="28"/>
                  </w:rPr>
                  <w:t>Molar</w:t>
                </w:r>
                <w:r>
                  <w:rPr>
                    <w:rFonts w:ascii="Cambria"/>
                    <w:i/>
                    <w:spacing w:val="-5"/>
                    <w:sz w:val="28"/>
                  </w:rPr>
                  <w:t> </w:t>
                </w:r>
                <w:r>
                  <w:rPr>
                    <w:rFonts w:ascii="Cambria"/>
                    <w:i/>
                    <w:sz w:val="28"/>
                  </w:rPr>
                  <w:t>Volume</w:t>
                </w:r>
                <w:r>
                  <w:rPr>
                    <w:rFonts w:ascii="Cambria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Cambria"/>
                    <w:i/>
                    <w:sz w:val="28"/>
                  </w:rPr>
                  <w:t>of</w:t>
                </w:r>
                <w:r>
                  <w:rPr>
                    <w:rFonts w:ascii="Cambria"/>
                    <w:i/>
                    <w:spacing w:val="-7"/>
                    <w:sz w:val="28"/>
                  </w:rPr>
                  <w:t> </w:t>
                </w:r>
                <w:r>
                  <w:rPr>
                    <w:rFonts w:ascii="Cambria"/>
                    <w:i/>
                    <w:sz w:val="28"/>
                  </w:rPr>
                  <w:t>a</w:t>
                </w:r>
                <w:r>
                  <w:rPr>
                    <w:rFonts w:ascii="Cambria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Cambria"/>
                    <w:i/>
                    <w:spacing w:val="1"/>
                    <w:sz w:val="28"/>
                  </w:rPr>
                  <w:t>Gas</w:t>
                </w:r>
                <w:r>
                  <w:rPr>
                    <w:rFonts w:ascii="Cambria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04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33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8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7" w:hanging="24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04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10" w:hanging="2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64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7" w:hanging="23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3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61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3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4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7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0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2" w:hanging="303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148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03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8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1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5" w:hanging="14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04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88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2019-08-29T07:04:03Z</dcterms:created>
  <dcterms:modified xsi:type="dcterms:W3CDTF">2019-08-29T07:04:03Z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2008-09-10T00:00:00Z</vt:filetime>
  </property>
  <property fmtid="{D5CDD505-2E9C-101B-9397-08002B2CF9AE}" pid="3" name="LastSaved">
    <vt:filetime>2019-08-29T00:00:00Z</vt:filetime>
  </property>
</Properties>
</file>