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1161" w:right="0" w:firstLine="0"/>
        <w:jc w:val="left"/>
        <w:rPr>
          <w:rFonts w:ascii="Myriad Pro Light"/>
          <w:b/>
          <w:i/>
          <w:sz w:val="40"/>
        </w:rPr>
      </w:pPr>
      <w:r>
        <w:rPr>
          <w:rFonts w:ascii="Myriad Pro Black"/>
          <w:b/>
          <w:color w:val="007DC3"/>
          <w:sz w:val="40"/>
        </w:rPr>
        <w:t>Concept Storyline: </w:t>
      </w:r>
      <w:r>
        <w:rPr>
          <w:rFonts w:ascii="Myriad Pro Light"/>
          <w:b/>
          <w:i/>
          <w:color w:val="007DC3"/>
          <w:sz w:val="40"/>
        </w:rPr>
        <w:t>Plant Growth and Development</w:t>
      </w:r>
    </w:p>
    <w:p>
      <w:pPr>
        <w:pStyle w:val="BodyText"/>
        <w:spacing w:before="4"/>
        <w:rPr>
          <w:rFonts w:ascii="Myriad Pro Light"/>
          <w:b/>
          <w:i/>
          <w:sz w:val="14"/>
        </w:rPr>
      </w:pPr>
    </w:p>
    <w:tbl>
      <w:tblPr>
        <w:tblW w:w="0" w:type="auto"/>
        <w:jc w:val="left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3"/>
        <w:gridCol w:w="3593"/>
        <w:gridCol w:w="3593"/>
      </w:tblGrid>
      <w:tr>
        <w:trPr>
          <w:trHeight w:val="595" w:hRule="atLeast"/>
        </w:trPr>
        <w:tc>
          <w:tcPr>
            <w:tcW w:w="3593" w:type="dxa"/>
            <w:tcBorders>
              <w:top w:val="nil"/>
              <w:left w:val="nil"/>
              <w:bottom w:val="nil"/>
            </w:tcBorders>
            <w:shd w:val="clear" w:color="auto" w:fill="007DC3"/>
          </w:tcPr>
          <w:p>
            <w:pPr>
              <w:pStyle w:val="TableParagraph"/>
              <w:ind w:left="488"/>
              <w:rPr>
                <w:b/>
                <w:sz w:val="34"/>
              </w:rPr>
            </w:pPr>
            <w:r>
              <w:rPr>
                <w:b/>
                <w:color w:val="FFFFFF"/>
                <w:sz w:val="34"/>
              </w:rPr>
              <w:t>Unifying Concept</w:t>
            </w:r>
          </w:p>
        </w:tc>
        <w:tc>
          <w:tcPr>
            <w:tcW w:w="3593" w:type="dxa"/>
            <w:tcBorders>
              <w:top w:val="nil"/>
              <w:bottom w:val="nil"/>
            </w:tcBorders>
            <w:shd w:val="clear" w:color="auto" w:fill="007DC3"/>
          </w:tcPr>
          <w:p>
            <w:pPr>
              <w:pStyle w:val="TableParagraph"/>
              <w:ind w:left="808"/>
              <w:rPr>
                <w:b/>
                <w:sz w:val="34"/>
              </w:rPr>
            </w:pPr>
            <w:r>
              <w:rPr>
                <w:b/>
                <w:color w:val="FFFFFF"/>
                <w:sz w:val="34"/>
              </w:rPr>
              <w:t>Unit Concept</w:t>
            </w:r>
          </w:p>
        </w:tc>
        <w:tc>
          <w:tcPr>
            <w:tcW w:w="3593" w:type="dxa"/>
            <w:tcBorders>
              <w:top w:val="nil"/>
              <w:bottom w:val="nil"/>
              <w:right w:val="nil"/>
            </w:tcBorders>
            <w:shd w:val="clear" w:color="auto" w:fill="007DC3"/>
          </w:tcPr>
          <w:p>
            <w:pPr>
              <w:pStyle w:val="TableParagraph"/>
              <w:rPr>
                <w:b/>
                <w:sz w:val="34"/>
              </w:rPr>
            </w:pPr>
            <w:r>
              <w:rPr>
                <w:b/>
                <w:color w:val="FFFFFF"/>
                <w:sz w:val="34"/>
              </w:rPr>
              <w:t>Grade-Level Concept</w:t>
            </w:r>
          </w:p>
        </w:tc>
      </w:tr>
      <w:tr>
        <w:trPr>
          <w:trHeight w:val="1880" w:hRule="atLeast"/>
        </w:trPr>
        <w:tc>
          <w:tcPr>
            <w:tcW w:w="3593" w:type="dxa"/>
            <w:tcBorders>
              <w:top w:val="nil"/>
              <w:left w:val="single" w:sz="4" w:space="0" w:color="007DC3"/>
              <w:bottom w:val="single" w:sz="4" w:space="0" w:color="007DC3"/>
              <w:right w:val="single" w:sz="4" w:space="0" w:color="007DC3"/>
            </w:tcBorders>
          </w:tcPr>
          <w:p>
            <w:pPr>
              <w:pStyle w:val="TableParagraph"/>
              <w:spacing w:line="249" w:lineRule="auto" w:before="191"/>
              <w:ind w:left="228" w:right="126" w:firstLine="207"/>
              <w:rPr>
                <w:sz w:val="24"/>
              </w:rPr>
            </w:pPr>
            <w:r>
              <w:rPr>
                <w:color w:val="231F20"/>
                <w:sz w:val="24"/>
              </w:rPr>
              <w:t>Plants and other organisms are part of an organized system that regulates their life cycles</w:t>
            </w:r>
          </w:p>
          <w:p>
            <w:pPr>
              <w:pStyle w:val="TableParagraph"/>
              <w:spacing w:line="249" w:lineRule="auto" w:before="0"/>
              <w:ind w:left="932" w:right="448" w:hanging="454"/>
              <w:rPr>
                <w:sz w:val="24"/>
              </w:rPr>
            </w:pPr>
            <w:r>
              <w:rPr>
                <w:color w:val="231F20"/>
                <w:sz w:val="24"/>
              </w:rPr>
              <w:t>and their interactions with the environment.</w:t>
            </w:r>
          </w:p>
        </w:tc>
        <w:tc>
          <w:tcPr>
            <w:tcW w:w="3593" w:type="dxa"/>
            <w:tcBorders>
              <w:top w:val="nil"/>
              <w:left w:val="single" w:sz="4" w:space="0" w:color="007DC3"/>
              <w:bottom w:val="single" w:sz="4" w:space="0" w:color="007DC3"/>
              <w:right w:val="single" w:sz="4" w:space="0" w:color="007DC3"/>
            </w:tcBorders>
          </w:tcPr>
          <w:p>
            <w:pPr>
              <w:pStyle w:val="TableParagraph"/>
              <w:spacing w:line="249" w:lineRule="auto" w:before="191"/>
              <w:ind w:left="631" w:right="61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Plants can grow and develop only in environments in which their needs are met.</w:t>
            </w:r>
          </w:p>
        </w:tc>
        <w:tc>
          <w:tcPr>
            <w:tcW w:w="3593" w:type="dxa"/>
            <w:tcBorders>
              <w:top w:val="nil"/>
              <w:left w:val="single" w:sz="4" w:space="0" w:color="007DC3"/>
              <w:bottom w:val="single" w:sz="4" w:space="0" w:color="007DC3"/>
              <w:right w:val="single" w:sz="4" w:space="0" w:color="007DC3"/>
            </w:tcBorders>
          </w:tcPr>
          <w:p>
            <w:pPr>
              <w:pStyle w:val="TableParagraph"/>
              <w:spacing w:line="249" w:lineRule="auto" w:before="191"/>
              <w:ind w:left="452" w:right="361" w:firstLine="225"/>
              <w:rPr>
                <w:sz w:val="24"/>
              </w:rPr>
            </w:pPr>
            <w:r>
              <w:rPr>
                <w:color w:val="231F20"/>
                <w:sz w:val="24"/>
              </w:rPr>
              <w:t>To move through their life cycle, plants need light, water, and nutrients from</w:t>
            </w:r>
          </w:p>
          <w:p>
            <w:pPr>
              <w:pStyle w:val="TableParagraph"/>
              <w:spacing w:line="249" w:lineRule="auto" w:before="0"/>
              <w:ind w:left="498" w:right="126" w:firstLine="210"/>
              <w:rPr>
                <w:sz w:val="24"/>
              </w:rPr>
            </w:pPr>
            <w:r>
              <w:rPr>
                <w:color w:val="231F20"/>
                <w:sz w:val="24"/>
              </w:rPr>
              <w:t>the soil. To reproduce, plants must be pollinated.</w:t>
            </w:r>
          </w:p>
        </w:tc>
      </w:tr>
    </w:tbl>
    <w:p>
      <w:pPr>
        <w:pStyle w:val="BodyText"/>
        <w:spacing w:before="9"/>
        <w:rPr>
          <w:rFonts w:ascii="Myriad Pro Light"/>
          <w:b/>
          <w:i/>
          <w:sz w:val="27"/>
        </w:rPr>
      </w:pPr>
    </w:p>
    <w:p>
      <w:pPr>
        <w:spacing w:after="0"/>
        <w:rPr>
          <w:rFonts w:ascii="Myriad Pro Light"/>
          <w:sz w:val="27"/>
        </w:rPr>
        <w:sectPr>
          <w:type w:val="continuous"/>
          <w:pgSz w:w="12960" w:h="15840"/>
          <w:pgMar w:top="940" w:bottom="280" w:left="620" w:right="1320"/>
        </w:sectPr>
      </w:pPr>
    </w:p>
    <w:p>
      <w:pPr>
        <w:pStyle w:val="Heading1"/>
        <w:ind w:left="415"/>
        <w:rPr>
          <w:b/>
        </w:rPr>
      </w:pPr>
      <w:r>
        <w:rPr/>
        <w:pict>
          <v:group style="position:absolute;margin-left:39.9203pt;margin-top:5.930276pt;width:367.1pt;height:391.7pt;mso-position-horizontal-relative:page;mso-position-vertical-relative:paragraph;z-index:-251806720" coordorigin="798,119" coordsize="7342,7834">
            <v:shape style="position:absolute;left:808;top:128;width:3540;height:7811" coordorigin="808,129" coordsize="3540,7811" path="m924,238l808,238,808,7939,4204,7939,4204,129,4348,129,4348,2215e" filled="false" stroked="true" strokeweight="1pt" strokecolor="#007dc3">
              <v:path arrowok="t"/>
              <v:stroke dashstyle="solid"/>
            </v:shape>
            <v:shape style="position:absolute;left:884;top:197;width:80;height:80" coordorigin="884,198" coordsize="80,80" path="m924,198l909,201,896,209,888,222,884,238,888,253,896,266,909,275,924,278,940,275,953,266,961,253,964,238,961,222,953,209,940,201,924,198xe" filled="true" fillcolor="#007dc3" stroked="false">
              <v:path arrowok="t"/>
              <v:fill type="solid"/>
            </v:shape>
            <v:shape style="position:absolute;left:4297;top:2183;width:103;height:141" type="#_x0000_t75" stroked="false">
              <v:imagedata r:id="rId5" o:title=""/>
            </v:shape>
            <v:shape style="position:absolute;left:4350;top:290;width:3479;height:7652" coordorigin="4350,291" coordsize="3479,7652" path="m4500,2866l4350,2866,4350,7942,7828,7942,7828,291e" filled="false" stroked="true" strokeweight="1pt" strokecolor="#007dc3">
              <v:path arrowok="t"/>
              <v:stroke dashstyle="solid"/>
            </v:shape>
            <v:shape style="position:absolute;left:4460;top:2826;width:80;height:80" coordorigin="4460,2826" coordsize="80,80" path="m4500,2826l4485,2829,4472,2838,4464,2850,4460,2866,4464,2882,4472,2894,4485,2903,4500,2906,4516,2903,4529,2894,4537,2882,4540,2866,4537,2850,4529,2838,4516,2829,4500,2826xe" filled="true" fillcolor="#007dc3" stroked="false">
              <v:path arrowok="t"/>
              <v:fill type="solid"/>
            </v:shape>
            <v:shape style="position:absolute;left:7777;top:181;width:103;height:141" type="#_x0000_t75" stroked="false">
              <v:imagedata r:id="rId6" o:title=""/>
            </v:shape>
            <v:shape style="position:absolute;left:7984;top:241;width:116;height:2303" coordorigin="7984,242" coordsize="116,2303" path="m8100,242l7984,242,7984,2545e" filled="false" stroked="true" strokeweight="1pt" strokecolor="#007dc3">
              <v:path arrowok="t"/>
              <v:stroke dashstyle="solid"/>
            </v:shape>
            <v:shape style="position:absolute;left:8060;top:201;width:80;height:80" coordorigin="8060,202" coordsize="80,80" path="m8100,202l8085,205,8072,213,8064,226,8060,242,8064,257,8072,270,8085,279,8100,282,8116,279,8129,270,8137,257,8140,242,8137,226,8129,213,8116,205,8100,202xe" filled="true" fillcolor="#007dc3" stroked="false">
              <v:path arrowok="t"/>
              <v:fill type="solid"/>
            </v:shape>
            <v:shape style="position:absolute;left:7933;top:2513;width:103;height:141" type="#_x0000_t75" stroked="false">
              <v:imagedata r:id="rId7" o:title=""/>
            </v:shape>
            <w10:wrap type="none"/>
          </v:group>
        </w:pict>
      </w:r>
      <w:r>
        <w:rPr>
          <w:b/>
          <w:color w:val="007DC3"/>
        </w:rPr>
        <w:t>Subconcept 1</w:t>
      </w:r>
    </w:p>
    <w:p>
      <w:pPr>
        <w:pStyle w:val="Heading2"/>
        <w:spacing w:line="232" w:lineRule="auto"/>
        <w:ind w:left="415"/>
        <w:rPr>
          <w:b/>
        </w:rPr>
      </w:pPr>
      <w:r>
        <w:rPr>
          <w:b/>
          <w:color w:val="231F20"/>
        </w:rPr>
        <w:t>Organisms go through distinct stages as part of a process known as the life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cycle.</w:t>
      </w:r>
    </w:p>
    <w:p>
      <w:pPr>
        <w:pStyle w:val="Heading3"/>
        <w:spacing w:before="130"/>
        <w:ind w:left="415" w:right="101"/>
        <w:rPr>
          <w:b/>
        </w:rPr>
      </w:pPr>
      <w:r>
        <w:rPr>
          <w:b/>
          <w:color w:val="231F20"/>
        </w:rPr>
        <w:t>Lesson 1: Pre-Unit Assessment: </w:t>
      </w:r>
      <w:r>
        <w:rPr>
          <w:b/>
          <w:color w:val="231F20"/>
          <w:spacing w:val="-5"/>
        </w:rPr>
        <w:t>What </w:t>
      </w:r>
      <w:r>
        <w:rPr>
          <w:b/>
          <w:color w:val="231F20"/>
        </w:rPr>
        <w:t>Do </w:t>
      </w:r>
      <w:r>
        <w:rPr>
          <w:b/>
          <w:color w:val="231F20"/>
          <w:spacing w:val="-6"/>
        </w:rPr>
        <w:t>You </w:t>
      </w:r>
      <w:r>
        <w:rPr>
          <w:b/>
          <w:color w:val="231F20"/>
        </w:rPr>
        <w:t>Know About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Plants?</w:t>
      </w:r>
    </w:p>
    <w:p>
      <w:pPr>
        <w:pStyle w:val="BodyText"/>
        <w:spacing w:line="244" w:lineRule="auto" w:before="43"/>
        <w:ind w:left="415"/>
      </w:pPr>
      <w:r>
        <w:rPr>
          <w:i/>
          <w:color w:val="231F20"/>
        </w:rPr>
        <w:t>Students observe bean seeds and reflect </w:t>
      </w:r>
      <w:r>
        <w:rPr>
          <w:color w:val="231F20"/>
        </w:rPr>
        <w:t>on what they know about plants.</w:t>
      </w:r>
    </w:p>
    <w:p>
      <w:pPr>
        <w:pStyle w:val="Heading3"/>
        <w:spacing w:before="135"/>
        <w:ind w:left="415"/>
        <w:rPr>
          <w:b/>
        </w:rPr>
      </w:pPr>
      <w:r>
        <w:rPr>
          <w:b/>
          <w:color w:val="231F20"/>
        </w:rPr>
        <w:t>Lesson 2: What Is Inside a Seed?</w:t>
      </w:r>
    </w:p>
    <w:p>
      <w:pPr>
        <w:pStyle w:val="BodyText"/>
        <w:spacing w:before="43"/>
        <w:ind w:left="415"/>
        <w:rPr>
          <w:i/>
        </w:rPr>
      </w:pPr>
      <w:r>
        <w:rPr>
          <w:i/>
          <w:color w:val="231F20"/>
        </w:rPr>
        <w:t>Students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identify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parts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bean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3"/>
        </w:rPr>
        <w:t>seed.</w:t>
      </w:r>
    </w:p>
    <w:p>
      <w:pPr>
        <w:spacing w:line="266" w:lineRule="auto" w:before="141"/>
        <w:ind w:left="415" w:right="138" w:firstLine="0"/>
        <w:jc w:val="left"/>
        <w:rPr>
          <w:i/>
          <w:sz w:val="18"/>
        </w:rPr>
      </w:pPr>
      <w:r>
        <w:rPr>
          <w:rFonts w:ascii="Myriad Pro Light"/>
          <w:b/>
          <w:color w:val="231F20"/>
          <w:sz w:val="18"/>
        </w:rPr>
        <w:t>Lesson 3: Planting the Seeds </w:t>
      </w:r>
      <w:r>
        <w:rPr>
          <w:i/>
          <w:color w:val="231F20"/>
          <w:sz w:val="18"/>
        </w:rPr>
        <w:t>Students plant their </w:t>
      </w:r>
      <w:r>
        <w:rPr>
          <w:color w:val="231F20"/>
          <w:sz w:val="18"/>
        </w:rPr>
        <w:t>Brassica rapa </w:t>
      </w:r>
      <w:r>
        <w:rPr>
          <w:i/>
          <w:color w:val="231F20"/>
          <w:sz w:val="18"/>
        </w:rPr>
        <w:t>seeds.</w:t>
      </w:r>
    </w:p>
    <w:p>
      <w:pPr>
        <w:spacing w:line="266" w:lineRule="auto" w:before="115"/>
        <w:ind w:left="415" w:right="60" w:firstLine="0"/>
        <w:jc w:val="left"/>
        <w:rPr>
          <w:i/>
          <w:sz w:val="18"/>
        </w:rPr>
      </w:pPr>
      <w:r>
        <w:rPr>
          <w:rFonts w:ascii="Myriad Pro Light"/>
          <w:b/>
          <w:color w:val="231F20"/>
          <w:sz w:val="18"/>
        </w:rPr>
        <w:t>Lesson 4: Thinning and </w:t>
      </w:r>
      <w:r>
        <w:rPr>
          <w:rFonts w:ascii="Myriad Pro Light"/>
          <w:b/>
          <w:color w:val="231F20"/>
          <w:spacing w:val="-3"/>
          <w:sz w:val="18"/>
        </w:rPr>
        <w:t>Transplanting </w:t>
      </w:r>
      <w:r>
        <w:rPr>
          <w:i/>
          <w:color w:val="231F20"/>
          <w:sz w:val="18"/>
        </w:rPr>
        <w:t>Students discuss the purpose of  </w:t>
      </w:r>
      <w:r>
        <w:rPr>
          <w:i/>
          <w:color w:val="231F20"/>
          <w:sz w:val="18"/>
        </w:rPr>
        <w:t>thinning and transplanting and</w:t>
      </w:r>
      <w:r>
        <w:rPr>
          <w:i/>
          <w:color w:val="231F20"/>
          <w:spacing w:val="23"/>
          <w:sz w:val="18"/>
        </w:rPr>
        <w:t> </w:t>
      </w:r>
      <w:r>
        <w:rPr>
          <w:i/>
          <w:color w:val="231F20"/>
          <w:sz w:val="18"/>
        </w:rPr>
        <w:t>carry</w:t>
      </w:r>
    </w:p>
    <w:p>
      <w:pPr>
        <w:pStyle w:val="BodyText"/>
        <w:spacing w:line="195" w:lineRule="exact"/>
        <w:ind w:left="415"/>
        <w:rPr>
          <w:i/>
        </w:rPr>
      </w:pPr>
      <w:r>
        <w:rPr>
          <w:i/>
          <w:color w:val="231F20"/>
        </w:rPr>
        <w:t>out these tasks.</w:t>
      </w:r>
    </w:p>
    <w:p>
      <w:pPr>
        <w:spacing w:line="266" w:lineRule="auto" w:before="140"/>
        <w:ind w:left="415" w:right="0" w:firstLine="0"/>
        <w:jc w:val="left"/>
        <w:rPr>
          <w:i/>
          <w:sz w:val="18"/>
        </w:rPr>
      </w:pPr>
      <w:r>
        <w:rPr>
          <w:rFonts w:ascii="Myriad Pro Light"/>
          <w:b/>
          <w:color w:val="231F20"/>
          <w:sz w:val="18"/>
        </w:rPr>
        <w:t>Lesson 5: How Does </w:t>
      </w:r>
      <w:r>
        <w:rPr>
          <w:rFonts w:ascii="Myriad Pro Light"/>
          <w:b/>
          <w:color w:val="231F20"/>
          <w:spacing w:val="-5"/>
          <w:sz w:val="18"/>
        </w:rPr>
        <w:t>Your </w:t>
      </w:r>
      <w:r>
        <w:rPr>
          <w:rFonts w:ascii="Myriad Pro Light"/>
          <w:b/>
          <w:color w:val="231F20"/>
          <w:sz w:val="18"/>
        </w:rPr>
        <w:t>Plant </w:t>
      </w:r>
      <w:r>
        <w:rPr>
          <w:rFonts w:ascii="Myriad Pro Light"/>
          <w:b/>
          <w:color w:val="231F20"/>
          <w:spacing w:val="-4"/>
          <w:sz w:val="18"/>
        </w:rPr>
        <w:t>Grow? </w:t>
      </w:r>
      <w:r>
        <w:rPr>
          <w:i/>
          <w:color w:val="231F20"/>
          <w:sz w:val="18"/>
        </w:rPr>
        <w:t>Students create bar </w:t>
      </w:r>
      <w:r>
        <w:rPr>
          <w:i/>
          <w:color w:val="231F20"/>
          <w:spacing w:val="-3"/>
          <w:sz w:val="18"/>
        </w:rPr>
        <w:t>graphs </w:t>
      </w:r>
      <w:r>
        <w:rPr>
          <w:i/>
          <w:color w:val="231F20"/>
          <w:sz w:val="18"/>
        </w:rPr>
        <w:t>and begin to </w:t>
      </w:r>
      <w:r>
        <w:rPr>
          <w:i/>
          <w:color w:val="231F20"/>
          <w:spacing w:val="-3"/>
          <w:sz w:val="18"/>
        </w:rPr>
        <w:t>keep records </w:t>
      </w:r>
      <w:r>
        <w:rPr>
          <w:i/>
          <w:color w:val="231F20"/>
          <w:sz w:val="18"/>
        </w:rPr>
        <w:t>of the </w:t>
      </w:r>
      <w:r>
        <w:rPr>
          <w:i/>
          <w:color w:val="231F20"/>
          <w:spacing w:val="-3"/>
          <w:sz w:val="18"/>
        </w:rPr>
        <w:t>growth </w:t>
      </w:r>
      <w:r>
        <w:rPr>
          <w:i/>
          <w:color w:val="231F20"/>
          <w:sz w:val="18"/>
        </w:rPr>
        <w:t>of their plants.</w:t>
      </w:r>
    </w:p>
    <w:p>
      <w:pPr>
        <w:pStyle w:val="Heading3"/>
        <w:ind w:left="415"/>
        <w:rPr>
          <w:b/>
        </w:rPr>
      </w:pPr>
      <w:r>
        <w:rPr>
          <w:b/>
          <w:color w:val="231F20"/>
        </w:rPr>
        <w:t>Lesson 6: Observing: Leaves and Flower Buds</w:t>
      </w:r>
    </w:p>
    <w:p>
      <w:pPr>
        <w:pStyle w:val="BodyText"/>
        <w:spacing w:line="254" w:lineRule="auto" w:before="53"/>
        <w:ind w:left="415"/>
      </w:pPr>
      <w:r>
        <w:rPr>
          <w:i/>
          <w:color w:val="231F20"/>
        </w:rPr>
        <w:t>Students observe the leaves and buds </w:t>
      </w:r>
      <w:r>
        <w:rPr>
          <w:color w:val="231F20"/>
        </w:rPr>
        <w:t>that have formed on their plants.</w:t>
      </w:r>
    </w:p>
    <w:p>
      <w:pPr>
        <w:spacing w:line="266" w:lineRule="auto" w:before="128"/>
        <w:ind w:left="415" w:right="-15" w:firstLine="0"/>
        <w:jc w:val="left"/>
        <w:rPr>
          <w:i/>
          <w:sz w:val="18"/>
        </w:rPr>
      </w:pPr>
      <w:r>
        <w:rPr>
          <w:rFonts w:ascii="Myriad Pro Light"/>
          <w:b/>
          <w:color w:val="231F20"/>
          <w:sz w:val="18"/>
        </w:rPr>
        <w:t>Lesson 7: Observing the Growth Spurt </w:t>
      </w:r>
      <w:r>
        <w:rPr>
          <w:i/>
          <w:color w:val="231F20"/>
          <w:sz w:val="18"/>
        </w:rPr>
        <w:t>Students measure and record plant </w:t>
      </w:r>
      <w:r>
        <w:rPr>
          <w:i/>
          <w:color w:val="231F20"/>
          <w:sz w:val="18"/>
        </w:rPr>
        <w:t>height, make predictions about plant</w:t>
      </w:r>
    </w:p>
    <w:p>
      <w:pPr>
        <w:pStyle w:val="BodyText"/>
        <w:spacing w:line="195" w:lineRule="exact"/>
        <w:ind w:left="415"/>
        <w:rPr>
          <w:i/>
        </w:rPr>
      </w:pPr>
      <w:r>
        <w:rPr>
          <w:i/>
          <w:color w:val="231F20"/>
        </w:rPr>
        <w:t>growth, and analyze their data.</w:t>
      </w:r>
    </w:p>
    <w:p>
      <w:pPr>
        <w:pStyle w:val="Heading3"/>
        <w:spacing w:before="113"/>
        <w:rPr>
          <w:b/>
        </w:rPr>
      </w:pPr>
      <w:r>
        <w:rPr/>
        <w:br w:type="column"/>
      </w:r>
      <w:r>
        <w:rPr>
          <w:b/>
          <w:color w:val="231F20"/>
        </w:rPr>
        <w:t>Lesson 12: Observing Pods</w:t>
      </w:r>
    </w:p>
    <w:p>
      <w:pPr>
        <w:pStyle w:val="BodyText"/>
        <w:spacing w:line="244" w:lineRule="auto" w:before="44"/>
        <w:ind w:left="416" w:right="-16"/>
      </w:pPr>
      <w:r>
        <w:rPr>
          <w:i/>
          <w:color w:val="231F20"/>
        </w:rPr>
        <w:t>Over a two- to three-week period, </w:t>
      </w:r>
      <w:r>
        <w:rPr>
          <w:color w:val="231F20"/>
        </w:rPr>
        <w:t>students examine the development of the fertilized pods.</w:t>
      </w:r>
    </w:p>
    <w:p>
      <w:pPr>
        <w:pStyle w:val="Heading3"/>
        <w:spacing w:before="134"/>
        <w:rPr>
          <w:b/>
        </w:rPr>
      </w:pPr>
      <w:r>
        <w:rPr>
          <w:b/>
          <w:color w:val="231F20"/>
        </w:rPr>
        <w:t>Lesson 16: Harvesting and Threshing the Seeds</w:t>
      </w:r>
    </w:p>
    <w:p>
      <w:pPr>
        <w:pStyle w:val="BodyText"/>
        <w:spacing w:line="244" w:lineRule="auto" w:before="43"/>
        <w:ind w:left="416" w:right="35"/>
      </w:pPr>
      <w:r>
        <w:rPr>
          <w:i/>
          <w:color w:val="231F20"/>
        </w:rPr>
        <w:t>Students harvest their seeds and </w:t>
      </w:r>
      <w:r>
        <w:rPr>
          <w:color w:val="231F20"/>
        </w:rPr>
        <w:t>compare the number of seeds harvested with the number planted.</w:t>
      </w:r>
    </w:p>
    <w:p>
      <w:pPr>
        <w:pStyle w:val="BodyText"/>
        <w:spacing w:before="11"/>
        <w:rPr>
          <w:i/>
          <w:sz w:val="31"/>
        </w:rPr>
      </w:pPr>
    </w:p>
    <w:p>
      <w:pPr>
        <w:pStyle w:val="Heading1"/>
        <w:spacing w:before="0"/>
        <w:rPr>
          <w:b/>
        </w:rPr>
      </w:pPr>
      <w:r>
        <w:rPr>
          <w:b/>
          <w:color w:val="007DC3"/>
        </w:rPr>
        <w:t>Subconcept 2</w:t>
      </w:r>
    </w:p>
    <w:p>
      <w:pPr>
        <w:pStyle w:val="Heading2"/>
        <w:spacing w:line="213" w:lineRule="auto" w:before="70"/>
        <w:ind w:right="151"/>
        <w:rPr>
          <w:b/>
        </w:rPr>
      </w:pPr>
      <w:r>
        <w:rPr>
          <w:b/>
          <w:color w:val="231F20"/>
        </w:rPr>
        <w:t>Living things are interdependent; for example, plants depend on bees for pollination.</w:t>
      </w:r>
    </w:p>
    <w:p>
      <w:pPr>
        <w:spacing w:line="266" w:lineRule="auto" w:before="138"/>
        <w:ind w:left="416" w:right="254" w:firstLine="0"/>
        <w:jc w:val="left"/>
        <w:rPr>
          <w:i/>
          <w:sz w:val="18"/>
        </w:rPr>
      </w:pPr>
      <w:r>
        <w:rPr>
          <w:rFonts w:ascii="Myriad Pro Light"/>
          <w:b/>
          <w:color w:val="231F20"/>
          <w:sz w:val="18"/>
        </w:rPr>
        <w:t>Lesson 8: Why Are Bees</w:t>
      </w:r>
      <w:r>
        <w:rPr>
          <w:rFonts w:ascii="Myriad Pro Light"/>
          <w:b/>
          <w:color w:val="231F20"/>
          <w:spacing w:val="-26"/>
          <w:sz w:val="18"/>
        </w:rPr>
        <w:t> </w:t>
      </w:r>
      <w:r>
        <w:rPr>
          <w:rFonts w:ascii="Myriad Pro Light"/>
          <w:b/>
          <w:color w:val="231F20"/>
          <w:sz w:val="18"/>
        </w:rPr>
        <w:t>Important? </w:t>
      </w:r>
      <w:r>
        <w:rPr>
          <w:i/>
          <w:color w:val="231F20"/>
          <w:sz w:val="18"/>
        </w:rPr>
        <w:t>Students share what they know </w:t>
      </w:r>
      <w:r>
        <w:rPr>
          <w:i/>
          <w:color w:val="231F20"/>
          <w:sz w:val="18"/>
        </w:rPr>
        <w:t>about</w:t>
      </w:r>
      <w:r>
        <w:rPr>
          <w:i/>
          <w:color w:val="231F20"/>
          <w:spacing w:val="3"/>
          <w:sz w:val="18"/>
        </w:rPr>
        <w:t> </w:t>
      </w:r>
      <w:r>
        <w:rPr>
          <w:i/>
          <w:color w:val="231F20"/>
          <w:sz w:val="18"/>
        </w:rPr>
        <w:t>bees.</w:t>
      </w:r>
    </w:p>
    <w:p>
      <w:pPr>
        <w:pStyle w:val="Heading3"/>
        <w:ind w:right="635"/>
        <w:rPr>
          <w:b/>
        </w:rPr>
      </w:pPr>
      <w:r>
        <w:rPr>
          <w:b/>
          <w:color w:val="231F20"/>
        </w:rPr>
        <w:t>Lesson 9: Getting a Handle on Your Bee</w:t>
      </w:r>
    </w:p>
    <w:p>
      <w:pPr>
        <w:pStyle w:val="BodyText"/>
        <w:spacing w:line="244" w:lineRule="auto" w:before="44"/>
        <w:ind w:left="416" w:right="35"/>
      </w:pPr>
      <w:r>
        <w:rPr>
          <w:i/>
          <w:color w:val="231F20"/>
        </w:rPr>
        <w:t>Students examine dried bees using a </w:t>
      </w:r>
      <w:r>
        <w:rPr>
          <w:color w:val="231F20"/>
        </w:rPr>
        <w:t>hand lens and make bee sticks.</w:t>
      </w:r>
    </w:p>
    <w:p>
      <w:pPr>
        <w:spacing w:line="266" w:lineRule="auto" w:before="134"/>
        <w:ind w:left="416" w:right="35" w:firstLine="0"/>
        <w:jc w:val="left"/>
        <w:rPr>
          <w:i/>
          <w:sz w:val="18"/>
        </w:rPr>
      </w:pPr>
      <w:r>
        <w:rPr>
          <w:rFonts w:ascii="Myriad Pro Light"/>
          <w:b/>
          <w:color w:val="231F20"/>
          <w:sz w:val="18"/>
        </w:rPr>
        <w:t>Lesson 10: Looking at Flowers </w:t>
      </w:r>
      <w:r>
        <w:rPr>
          <w:i/>
          <w:color w:val="231F20"/>
          <w:sz w:val="18"/>
        </w:rPr>
        <w:t>Students study the anatomy of a flower </w:t>
      </w:r>
      <w:r>
        <w:rPr>
          <w:i/>
          <w:color w:val="231F20"/>
          <w:sz w:val="18"/>
        </w:rPr>
        <w:t>and read about the crucifer</w:t>
      </w:r>
      <w:r>
        <w:rPr>
          <w:i/>
          <w:color w:val="231F20"/>
          <w:spacing w:val="20"/>
          <w:sz w:val="18"/>
        </w:rPr>
        <w:t> </w:t>
      </w:r>
      <w:r>
        <w:rPr>
          <w:i/>
          <w:color w:val="231F20"/>
          <w:sz w:val="18"/>
        </w:rPr>
        <w:t>family.</w:t>
      </w:r>
    </w:p>
    <w:p>
      <w:pPr>
        <w:spacing w:line="266" w:lineRule="auto" w:before="115"/>
        <w:ind w:left="416" w:right="35" w:firstLine="0"/>
        <w:jc w:val="left"/>
        <w:rPr>
          <w:i/>
          <w:sz w:val="18"/>
        </w:rPr>
      </w:pPr>
      <w:r>
        <w:rPr>
          <w:rFonts w:ascii="Myriad Pro Light"/>
          <w:b/>
          <w:color w:val="231F20"/>
          <w:sz w:val="18"/>
        </w:rPr>
        <w:t>Lesson 11: Pollinating Flowers </w:t>
      </w:r>
      <w:r>
        <w:rPr>
          <w:i/>
          <w:color w:val="231F20"/>
          <w:sz w:val="18"/>
        </w:rPr>
        <w:t>Students cross-pollinate flowers using </w:t>
      </w:r>
      <w:r>
        <w:rPr>
          <w:i/>
          <w:color w:val="231F20"/>
          <w:sz w:val="18"/>
        </w:rPr>
        <w:t>their bee sticks and read about</w:t>
      </w:r>
      <w:r>
        <w:rPr>
          <w:i/>
          <w:color w:val="231F20"/>
          <w:spacing w:val="28"/>
          <w:sz w:val="18"/>
        </w:rPr>
        <w:t> </w:t>
      </w:r>
      <w:r>
        <w:rPr>
          <w:i/>
          <w:color w:val="231F20"/>
          <w:sz w:val="18"/>
        </w:rPr>
        <w:t>the</w:t>
      </w:r>
    </w:p>
    <w:p>
      <w:pPr>
        <w:pStyle w:val="BodyText"/>
        <w:spacing w:line="195" w:lineRule="exact"/>
        <w:ind w:left="416"/>
        <w:rPr>
          <w:i/>
        </w:rPr>
      </w:pPr>
      <w:r>
        <w:rPr/>
        <w:pict>
          <v:group style="position:absolute;margin-left:346.903687pt;margin-top:46.391479pt;width:92.6pt;height:14.95pt;mso-position-horizontal-relative:page;mso-position-vertical-relative:paragraph;z-index:251660288" coordorigin="6938,928" coordsize="1852,299">
            <v:shape style="position:absolute;left:6938;top:927;width:1608;height:299" coordorigin="6938,928" coordsize="1608,299" path="m7052,942l6938,942,6938,952,6959,954,6971,961,6976,976,6977,1004,6977,1159,6976,1187,6971,1202,6959,1209,6938,1212,6938,1221,7052,1221,7052,1212,7031,1209,7019,1202,7014,1187,7013,1159,7013,1004,7014,976,7019,961,7031,954,7052,952,7052,942m7292,1212l7267,1209,7265,1207,7265,1087,7261,1063,7255,1054,7250,1045,7233,1034,7210,1029,7196,1029,7186,1034,7173,1042,7162,1049,7152,1055,7144,1061,7144,1029,7128,1034,7112,1038,7096,1042,7081,1046,7081,1054,7098,1056,7106,1060,7110,1068,7110,1082,7110,1183,7110,1197,7106,1205,7096,1209,7079,1212,7079,1221,7172,1221,7172,1212,7146,1209,7144,1207,7144,1074,7154,1066,7163,1061,7166,1059,7178,1055,7191,1054,7211,1057,7223,1067,7229,1082,7231,1100,7231,1183,7230,1197,7226,1205,7217,1209,7200,1212,7200,1221,7292,1221,7292,1212m7445,1168l7441,1148,7431,1132,7414,1120,7393,1109,7379,1102,7367,1094,7359,1084,7355,1072,7357,1061,7362,1052,7371,1045,7384,1042,7396,1044,7407,1051,7417,1063,7427,1081,7437,1078,7436,1070,7434,1058,7431,1046,7430,1042,7428,1037,7419,1033,7407,1029,7391,1029,7366,1034,7345,1046,7332,1064,7327,1086,7331,1105,7343,1120,7359,1131,7379,1141,7394,1150,7405,1159,7411,1170,7413,1182,7410,1196,7403,1206,7393,1212,7382,1214,7364,1209,7349,1197,7338,1180,7330,1161,7320,1164,7321,1177,7322,1191,7324,1203,7326,1211,7334,1216,7345,1221,7360,1225,7376,1227,7400,1223,7419,1214,7422,1212,7439,1194,7445,1168m7591,1206l7590,1204,7586,1196,7578,1201,7569,1204,7561,1204,7552,1203,7543,1197,7536,1185,7534,1165,7534,1051,7580,1051,7586,1046,7587,1039,7583,1035,7534,1035,7534,979,7528,979,7500,1007,7500,1035,7479,1035,7467,1047,7469,1051,7500,1051,7500,1175,7503,1197,7511,1213,7524,1223,7543,1227,7546,1227,7551,1225,7591,1206m7681,938l7671,928,7646,928,7636,938,7636,964,7646,975,7671,975,7681,964,7681,938m7706,1212l7689,1209,7680,1205,7676,1197,7675,1183,7675,1029,7659,1034,7643,1038,7627,1042,7612,1046,7612,1054,7629,1056,7638,1060,7641,1068,7642,1083,7642,1183,7641,1197,7637,1205,7628,1209,7611,1212,7611,1221,7706,1221,7706,1212m7846,1206l7845,1204,7841,1196,7833,1201,7824,1204,7816,1204,7807,1203,7798,1197,7791,1185,7788,1165,7788,1051,7835,1051,7840,1046,7842,1039,7838,1035,7788,1035,7788,979,7783,979,7755,1007,7755,1035,7734,1035,7722,1047,7723,1051,7755,1051,7755,1175,7758,1197,7766,1213,7779,1223,7797,1227,7800,1227,7806,1225,7846,1206m8077,1202l8049,1201,8045,1199,8045,1193,8045,1032,8031,1034,8013,1036,7994,1038,7978,1039,7978,1048,7998,1051,8008,1052,8012,1055,8012,1180,7999,1190,7986,1197,7974,1201,7963,1202,7949,1200,7937,1192,7928,1177,7925,1153,7925,1032,7910,1034,7893,1036,7877,1038,7864,1039,7864,1048,7877,1051,7887,1052,7891,1055,7891,1168,7895,1195,7907,1213,7924,1223,7945,1227,7956,1227,7967,1224,7990,1210,8001,1202,8002,1201,8012,1193,8012,1224,8014,1227,8027,1223,8044,1218,8061,1214,8077,1212,8077,1202m8215,1206l8215,1204,8211,1196,8203,1201,8194,1204,8186,1204,8177,1203,8168,1197,8161,1185,8158,1165,8158,1051,8205,1051,8210,1046,8212,1039,8208,1035,8158,1035,8158,979,8153,979,8125,1007,8125,1035,8104,1035,8091,1047,8093,1051,8125,1051,8125,1175,8127,1197,8136,1213,8149,1223,8167,1227,8170,1227,8176,1225,8215,1206m8305,938l8295,928,8271,928,8261,938,8261,964,8271,975,8295,975,8305,964,8305,938m8331,1212l8314,1209,8304,1205,8301,1197,8300,1183,8300,1029,8283,1034,8268,1038,8252,1042,8237,1046,8237,1054,8254,1056,8262,1060,8266,1068,8266,1083,8266,1183,8265,1197,8262,1205,8252,1209,8236,1212,8236,1221,8331,1221,8331,1212m8545,1125l8538,1087,8519,1057,8506,1048,8506,1134,8502,1171,8491,1196,8475,1209,8457,1214,8431,1206,8412,1186,8400,1155,8395,1117,8399,1086,8410,1063,8426,1048,8446,1042,8472,1050,8491,1071,8502,1100,8506,1134,8506,1048,8497,1042,8489,1037,8451,1029,8420,1035,8389,1054,8366,1086,8356,1133,8363,1167,8381,1197,8411,1218,8452,1227,8485,1220,8495,1214,8515,1201,8537,1169,8545,1125e" filled="true" fillcolor="#231f20" stroked="false">
              <v:path arrowok="t"/>
              <v:fill type="solid"/>
            </v:shape>
            <v:shape style="position:absolute;left:8576;top:1028;width:214;height:193" type="#_x0000_t75" stroked="false">
              <v:imagedata r:id="rId8" o:title=""/>
            </v:shape>
            <v:shape style="position:absolute;left:6938;top:927;width:1608;height:299" coordorigin="6938,928" coordsize="1608,299" path="m7052,942l6938,942,6938,952,6959,954,6971,961,6976,976,6977,1004,6977,1159,6976,1187,6971,1202,6959,1209,6938,1212,6938,1221,7052,1221,7052,1212,7031,1209,7019,1202,7014,1187,7013,1159,7013,1004,7014,976,7019,961,7031,954,7052,952,7052,942m7292,1212l7267,1209,7265,1207,7265,1087,7261,1063,7255,1054,7250,1045,7233,1034,7210,1029,7196,1029,7186,1034,7173,1042,7162,1049,7152,1055,7144,1061,7144,1029,7128,1034,7112,1038,7096,1042,7081,1046,7081,1054,7098,1056,7106,1060,7110,1068,7110,1082,7110,1183,7110,1197,7106,1205,7096,1209,7079,1212,7079,1221,7172,1221,7172,1212,7146,1209,7144,1207,7144,1074,7154,1066,7163,1061,7166,1059,7178,1055,7191,1054,7211,1057,7223,1067,7229,1082,7231,1100,7231,1183,7230,1197,7226,1205,7217,1209,7200,1212,7200,1221,7292,1221,7292,1212m7445,1168l7441,1148,7431,1132,7414,1120,7393,1109,7379,1102,7367,1094,7359,1084,7355,1072,7357,1061,7362,1052,7371,1045,7384,1042,7396,1044,7407,1051,7417,1063,7427,1081,7437,1078,7436,1070,7434,1058,7431,1046,7430,1042,7428,1037,7419,1033,7407,1029,7391,1029,7366,1034,7345,1046,7332,1064,7327,1086,7331,1105,7343,1120,7359,1131,7379,1141,7394,1150,7405,1159,7411,1170,7413,1182,7410,1196,7403,1206,7393,1212,7382,1214,7364,1209,7349,1197,7338,1180,7330,1161,7320,1164,7321,1177,7322,1191,7324,1203,7326,1211,7334,1216,7345,1221,7360,1225,7376,1227,7400,1223,7419,1214,7422,1212,7439,1194,7445,1168m7591,1206l7590,1204,7586,1196,7578,1201,7569,1204,7561,1204,7552,1203,7543,1197,7536,1185,7534,1165,7534,1051,7580,1051,7586,1046,7587,1039,7583,1035,7534,1035,7534,979,7528,979,7500,1007,7500,1035,7479,1035,7467,1047,7469,1051,7500,1051,7500,1175,7503,1197,7511,1213,7524,1223,7543,1227,7546,1227,7551,1225,7591,1206m7681,938l7671,928,7646,928,7636,938,7636,964,7646,975,7671,975,7681,964,7681,938m7706,1212l7689,1209,7680,1205,7676,1197,7675,1183,7675,1029,7659,1034,7643,1038,7627,1042,7612,1046,7612,1054,7629,1056,7638,1060,7641,1068,7642,1083,7642,1183,7641,1197,7637,1205,7628,1209,7611,1212,7611,1221,7706,1221,7706,1212m7846,1206l7845,1204,7841,1196,7833,1201,7824,1204,7816,1204,7807,1203,7798,1197,7791,1185,7788,1165,7788,1051,7835,1051,7840,1046,7842,1039,7838,1035,7788,1035,7788,979,7783,979,7755,1007,7755,1035,7734,1035,7722,1047,7723,1051,7755,1051,7755,1175,7758,1197,7766,1213,7779,1223,7797,1227,7800,1227,7806,1225,7846,1206m8077,1202l8049,1201,8045,1199,8045,1193,8045,1032,8031,1034,8013,1036,7994,1038,7978,1039,7978,1048,7998,1051,8008,1052,8012,1055,8012,1180,7999,1190,7986,1197,7974,1201,7963,1202,7949,1200,7937,1192,7928,1177,7925,1153,7925,1032,7910,1034,7893,1036,7877,1038,7864,1039,7864,1048,7877,1051,7887,1052,7891,1055,7891,1168,7895,1195,7907,1213,7924,1223,7945,1227,7956,1227,7967,1224,7990,1210,8001,1202,8002,1201,8012,1193,8012,1224,8014,1227,8027,1223,8044,1218,8061,1214,8077,1212,8077,1202m8215,1206l8215,1204,8211,1196,8203,1201,8194,1204,8186,1204,8177,1203,8168,1197,8161,1185,8158,1165,8158,1051,8205,1051,8210,1046,8212,1039,8208,1035,8158,1035,8158,979,8153,979,8125,1007,8125,1035,8104,1035,8091,1047,8093,1051,8125,1051,8125,1175,8127,1197,8136,1213,8149,1223,8167,1227,8170,1227,8176,1225,8215,1206m8305,938l8295,928,8271,928,8261,938,8261,964,8271,975,8295,975,8305,964,8305,938m8331,1212l8314,1209,8304,1205,8301,1197,8300,1183,8300,1029,8283,1034,8268,1038,8252,1042,8237,1046,8237,1054,8254,1056,8262,1060,8266,1068,8266,1083,8266,1183,8265,1197,8262,1205,8252,1209,8236,1212,8236,1221,8331,1221,8331,1212m8545,1125l8538,1087,8519,1057,8506,1048,8506,1134,8502,1171,8491,1196,8475,1209,8457,1214,8431,1206,8412,1186,8400,1155,8395,1117,8399,1086,8410,1063,8426,1048,8446,1042,8472,1050,8491,1071,8502,1100,8506,1134,8506,1048,8497,1042,8489,1037,8451,1029,8420,1035,8389,1054,8366,1086,8356,1133,8363,1167,8381,1197,8411,1218,8452,1227,8485,1220,8495,1214,8515,1201,8537,1169,8545,1125e" filled="true" fillcolor="#231f20" stroked="false">
              <v:path arrowok="t"/>
              <v:fill type="solid"/>
            </v:shape>
            <v:shape style="position:absolute;left:8576;top:1028;width:214;height:193" type="#_x0000_t75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2936303</wp:posOffset>
            </wp:positionH>
            <wp:positionV relativeFrom="paragraph">
              <wp:posOffset>581513</wp:posOffset>
            </wp:positionV>
            <wp:extent cx="1393612" cy="199167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612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</w:rPr>
        <w:t>interdependence of flowers and bees.</w:t>
      </w:r>
    </w:p>
    <w:p>
      <w:pPr>
        <w:pStyle w:val="Heading1"/>
        <w:rPr>
          <w:b/>
        </w:rPr>
      </w:pPr>
      <w:r>
        <w:rPr/>
        <w:br w:type="column"/>
      </w:r>
      <w:r>
        <w:rPr>
          <w:b/>
          <w:color w:val="007DC3"/>
        </w:rPr>
        <w:t>Subconcept 3</w:t>
      </w:r>
    </w:p>
    <w:p>
      <w:pPr>
        <w:pStyle w:val="Heading2"/>
        <w:spacing w:line="232" w:lineRule="auto"/>
        <w:ind w:right="437"/>
        <w:rPr>
          <w:b/>
        </w:rPr>
      </w:pPr>
      <w:r>
        <w:rPr>
          <w:b/>
          <w:color w:val="231F20"/>
        </w:rPr>
        <w:t>Models can be used to identify the structures, functions, and behaviors of living organisms.</w:t>
      </w:r>
    </w:p>
    <w:p>
      <w:pPr>
        <w:spacing w:line="266" w:lineRule="auto" w:before="130"/>
        <w:ind w:left="416" w:right="591" w:firstLine="0"/>
        <w:jc w:val="left"/>
        <w:rPr>
          <w:i/>
          <w:sz w:val="18"/>
        </w:rPr>
      </w:pPr>
      <w:r>
        <w:rPr>
          <w:rFonts w:ascii="Myriad Pro Light"/>
          <w:b/>
          <w:color w:val="231F20"/>
          <w:sz w:val="18"/>
        </w:rPr>
        <w:t>Lesson 13: Making a </w:t>
      </w:r>
      <w:r>
        <w:rPr>
          <w:rFonts w:ascii="Myriad Pro Light"/>
          <w:b/>
          <w:i/>
          <w:color w:val="231F20"/>
          <w:sz w:val="18"/>
        </w:rPr>
        <w:t>Brassica </w:t>
      </w:r>
      <w:r>
        <w:rPr>
          <w:rFonts w:ascii="Myriad Pro Light"/>
          <w:b/>
          <w:color w:val="231F20"/>
          <w:sz w:val="18"/>
        </w:rPr>
        <w:t>Model </w:t>
      </w:r>
      <w:r>
        <w:rPr>
          <w:i/>
          <w:color w:val="231F20"/>
          <w:sz w:val="18"/>
        </w:rPr>
        <w:t>Students construct a model of the </w:t>
      </w:r>
      <w:r>
        <w:rPr>
          <w:color w:val="231F20"/>
          <w:sz w:val="18"/>
        </w:rPr>
        <w:t>Brassica </w:t>
      </w:r>
      <w:r>
        <w:rPr>
          <w:i/>
          <w:color w:val="231F20"/>
          <w:sz w:val="18"/>
        </w:rPr>
        <w:t>plant.</w:t>
      </w:r>
    </w:p>
    <w:p>
      <w:pPr>
        <w:pStyle w:val="Heading3"/>
        <w:rPr>
          <w:b/>
        </w:rPr>
      </w:pPr>
      <w:r>
        <w:rPr>
          <w:b/>
          <w:color w:val="231F20"/>
        </w:rPr>
        <w:t>Lesson 14: Making a Bee Model</w:t>
      </w:r>
    </w:p>
    <w:p>
      <w:pPr>
        <w:pStyle w:val="BodyText"/>
        <w:spacing w:before="43"/>
        <w:ind w:left="416"/>
        <w:rPr>
          <w:i/>
        </w:rPr>
      </w:pPr>
      <w:r>
        <w:rPr/>
        <w:pict>
          <v:group style="position:absolute;margin-left:398.720398pt;margin-top:32.463009pt;width:173.9pt;height:246.65pt;mso-position-horizontal-relative:page;mso-position-vertical-relative:paragraph;z-index:-251807744" coordorigin="7974,649" coordsize="3478,4933">
            <v:rect style="position:absolute;left:11325;top:5457;width:125;height:125" filled="true" fillcolor="#007dc3" stroked="false">
              <v:fill type="solid"/>
            </v:rect>
            <v:shape style="position:absolute;left:7984;top:784;width:3428;height:4737" coordorigin="7984,784" coordsize="3428,4737" path="m8100,784l7984,784,7984,5521,11412,5521e" filled="false" stroked="true" strokeweight="1pt" strokecolor="#007dc3">
              <v:path arrowok="t"/>
              <v:stroke dashstyle="solid"/>
            </v:shape>
            <v:shape style="position:absolute;left:8060;top:744;width:3392;height:4817" coordorigin="8060,744" coordsize="3392,4817" path="m8140,784l8137,768,8129,756,8116,747,8100,744,8085,747,8072,756,8064,768,8060,784,8064,800,8072,812,8085,821,8100,824,8116,821,8129,812,8137,800,8140,784m11452,5481l11372,5481,11372,5561,11452,5561,11452,5481e" filled="true" fillcolor="#007dc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974;top:649;width:3478;height:4933" type="#_x0000_t202" filled="false" stroked="false">
              <v:textbox inset="0,0,0,0">
                <w:txbxContent>
                  <w:p>
                    <w:pPr>
                      <w:spacing w:before="0"/>
                      <w:ind w:left="309" w:right="0" w:firstLine="0"/>
                      <w:jc w:val="left"/>
                      <w:rPr>
                        <w:rFonts w:ascii="Myriad Pro Light"/>
                        <w:b/>
                        <w:sz w:val="24"/>
                      </w:rPr>
                    </w:pPr>
                    <w:r>
                      <w:rPr>
                        <w:rFonts w:ascii="Myriad Pro Light"/>
                        <w:b/>
                        <w:color w:val="007DC3"/>
                        <w:sz w:val="24"/>
                      </w:rPr>
                      <w:t>Subconcept 4</w:t>
                    </w:r>
                  </w:p>
                  <w:p>
                    <w:pPr>
                      <w:spacing w:line="206" w:lineRule="auto" w:before="46"/>
                      <w:ind w:left="309" w:right="402" w:firstLine="0"/>
                      <w:jc w:val="left"/>
                      <w:rPr>
                        <w:rFonts w:ascii="Myriad Pro Light"/>
                        <w:b/>
                        <w:sz w:val="22"/>
                      </w:rPr>
                    </w:pPr>
                    <w:r>
                      <w:rPr>
                        <w:rFonts w:ascii="Myriad Pro Light"/>
                        <w:b/>
                        <w:color w:val="231F20"/>
                        <w:sz w:val="22"/>
                      </w:rPr>
                      <w:t>Records, notes, and graphs help people understand how plants move through the</w:t>
                    </w:r>
                  </w:p>
                  <w:p>
                    <w:pPr>
                      <w:spacing w:line="206" w:lineRule="auto" w:before="0"/>
                      <w:ind w:left="309" w:right="695" w:firstLine="0"/>
                      <w:jc w:val="left"/>
                      <w:rPr>
                        <w:rFonts w:ascii="Myriad Pro Light"/>
                        <w:b/>
                        <w:sz w:val="22"/>
                      </w:rPr>
                    </w:pPr>
                    <w:r>
                      <w:rPr>
                        <w:rFonts w:ascii="Myriad Pro Light"/>
                        <w:b/>
                        <w:color w:val="231F20"/>
                        <w:sz w:val="22"/>
                      </w:rPr>
                      <w:t>life cycle and what factors affect their growth and development.</w:t>
                    </w:r>
                  </w:p>
                  <w:p>
                    <w:pPr>
                      <w:spacing w:line="266" w:lineRule="auto" w:before="132"/>
                      <w:ind w:left="309" w:right="168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rFonts w:ascii="Myriad Pro Light"/>
                        <w:b/>
                        <w:color w:val="231F20"/>
                        <w:sz w:val="18"/>
                      </w:rPr>
                      <w:t>Lesson 15: Interpreting Graphs </w:t>
                    </w:r>
                    <w:r>
                      <w:rPr>
                        <w:i/>
                        <w:color w:val="231F20"/>
                        <w:sz w:val="18"/>
                      </w:rPr>
                      <w:t>Students apply their science and math </w:t>
                    </w:r>
                    <w:r>
                      <w:rPr>
                        <w:i/>
                        <w:color w:val="231F20"/>
                        <w:sz w:val="18"/>
                      </w:rPr>
                      <w:t>skills to interpret graphs.</w:t>
                    </w:r>
                  </w:p>
                  <w:p>
                    <w:pPr>
                      <w:spacing w:before="115"/>
                      <w:ind w:left="309" w:right="168" w:firstLine="0"/>
                      <w:jc w:val="left"/>
                      <w:rPr>
                        <w:rFonts w:ascii="Myriad Pro Light"/>
                        <w:b/>
                        <w:sz w:val="18"/>
                      </w:rPr>
                    </w:pPr>
                    <w:r>
                      <w:rPr>
                        <w:rFonts w:ascii="Myriad Pro Light"/>
                        <w:b/>
                        <w:color w:val="231F20"/>
                        <w:sz w:val="18"/>
                      </w:rPr>
                      <w:t>Lesson 17: Post-Unit Assessment: Sharing What We Know About Plant Growth and Development</w:t>
                    </w:r>
                  </w:p>
                  <w:p>
                    <w:pPr>
                      <w:spacing w:line="244" w:lineRule="auto" w:before="43"/>
                      <w:ind w:left="309" w:right="402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sz w:val="18"/>
                      </w:rPr>
                      <w:t>Students discuss and reflect on what </w:t>
                    </w:r>
                    <w:r>
                      <w:rPr>
                        <w:i/>
                        <w:color w:val="231F20"/>
                        <w:sz w:val="18"/>
                      </w:rPr>
                      <w:t>they have learned.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231F20"/>
        </w:rPr>
        <w:t>Students construct a model of a bee.</w:t>
      </w:r>
    </w:p>
    <w:p>
      <w:pPr>
        <w:spacing w:after="0"/>
        <w:sectPr>
          <w:type w:val="continuous"/>
          <w:pgSz w:w="12960" w:h="15840"/>
          <w:pgMar w:top="940" w:bottom="280" w:left="620" w:right="1320"/>
          <w:cols w:num="3" w:equalWidth="0">
            <w:col w:w="3363" w:space="261"/>
            <w:col w:w="3379" w:space="245"/>
            <w:col w:w="3772"/>
          </w:cols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0pt;margin-top:749.119995pt;width:78.55pt;height:19.05pt;mso-position-horizontal-relative:page;mso-position-vertical-relative:page;z-index:251659264" coordorigin="0,14982" coordsize="1571,381">
            <v:shape style="position:absolute;left:720;top:14990;width:655;height:354" coordorigin="720,14990" coordsize="655,354" path="m1235,14990l720,14990,720,15344,1235,15344,1316,15342,1358,15327,1373,15285,1375,15204,1375,15130,1373,15049,1358,15008,1316,14993,1235,14990xe" filled="true" fillcolor="#007dc3" stroked="false">
              <v:path arrowok="t"/>
              <v:fill type="solid"/>
            </v:shape>
            <v:rect style="position:absolute;left:713;top:14987;width:857;height:360" filled="true" fillcolor="#231f20" stroked="false">
              <v:fill opacity="19660f" type="solid"/>
            </v:rect>
            <v:rect style="position:absolute;left:0;top:14982;width:740;height:381" filled="true" fillcolor="#231f20" stroked="false">
              <v:fill opacity="10322f" type="solid"/>
            </v:rect>
            <v:shape style="position:absolute;left:740;top:14987;width:831;height:360" type="#_x0000_t202" filled="false" stroked="false">
              <v:textbox inset="0,0,0,0">
                <w:txbxContent>
                  <w:p>
                    <w:pPr>
                      <w:spacing w:before="81"/>
                      <w:ind w:left="8" w:right="0" w:firstLine="0"/>
                      <w:jc w:val="center"/>
                      <w:rPr>
                        <w:rFonts w:ascii="Consolas"/>
                        <w:b/>
                        <w:sz w:val="22"/>
                      </w:rPr>
                    </w:pPr>
                    <w:r>
                      <w:rPr>
                        <w:rFonts w:ascii="Consolas"/>
                        <w:b/>
                        <w:color w:val="FFFFFF"/>
                        <w:w w:val="100"/>
                        <w:sz w:val="22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5"/>
        </w:rPr>
      </w:pPr>
    </w:p>
    <w:p>
      <w:pPr>
        <w:pStyle w:val="Heading3"/>
        <w:spacing w:before="100"/>
        <w:ind w:left="3589" w:right="3606"/>
        <w:jc w:val="center"/>
        <w:rPr>
          <w:rFonts w:ascii="Myriad Pro" w:hAnsi="Myriad Pro"/>
        </w:rPr>
      </w:pPr>
      <w:r>
        <w:rPr/>
        <w:pict>
          <v:group style="position:absolute;margin-left:172.170914pt;margin-top:-58.687473pt;width:40.9pt;height:40.9pt;mso-position-horizontal-relative:page;mso-position-vertical-relative:paragraph;z-index:251661312" coordorigin="3443,-1174" coordsize="818,818">
            <v:shape style="position:absolute;left:3443;top:-1174;width:818;height:818" coordorigin="3443,-1174" coordsize="818,818" path="m3837,-1174l3766,-1165,3696,-1143,3630,-1109,3574,-1065,3526,-1012,3489,-953,3462,-889,3447,-820,3443,-750,3452,-679,3474,-608,3509,-543,3553,-486,3605,-439,3664,-402,3728,-375,3797,-360,3867,-356,3938,-365,4009,-387,4074,-421,4131,-465,4178,-518,4215,-577,4242,-641,4258,-709,4261,-780,4252,-851,4230,-921,4196,-987,4152,-1043,4100,-1091,4040,-1128,3976,-1155,3908,-1170,3837,-1174xe" filled="true" fillcolor="#231f20" stroked="false">
              <v:path arrowok="t"/>
              <v:fill type="solid"/>
            </v:shape>
            <v:shape style="position:absolute;left:3448;top:-1169;width:808;height:808" coordorigin="3448,-1169" coordsize="808,808" path="m3895,-565l3810,-565,3852,-361,3895,-565xm3964,-593l3741,-593,3740,-583,3734,-560,3721,-528,3696,-495,3680,-466,3680,-432,3695,-402,3723,-384,3701,-415,3696,-435,3714,-454,3757,-480,3787,-505,3803,-532,3809,-553,3810,-565,3982,-565,3982,-565,3971,-585,3964,-593,3964,-593xm3982,-565l3810,-565,3810,-565,3895,-565,3901,-557,3914,-536,3926,-504,3933,-464,3942,-432,3966,-408,3997,-397,4030,-405,3992,-410,3975,-422,3974,-447,3986,-496,3990,-535,3982,-565xm4147,-654l3681,-654,3681,-653,3567,-479,3741,-593,3964,-593,3964,-593,4063,-593,4024,-653,4147,-653,4147,-654xm4063,-593l3964,-593,4138,-479,4063,-593xm3583,-921l3523,-921,3541,-903,3567,-861,3593,-830,3619,-814,3641,-808,3652,-807,3652,-807,3448,-765,3652,-722,3644,-716,3624,-703,3592,-691,3551,-685,3519,-675,3495,-651,3484,-620,3492,-587,3498,-625,3509,-642,3535,-643,3666,-643,3672,-646,3681,-654,4147,-654,4137,-669,4112,-700,4086,-716,4064,-721,4052,-722,4052,-722,4256,-765,4052,-807,4052,-807,4061,-814,4081,-827,4113,-839,4153,-845,4185,-855,4207,-876,4024,-876,4024,-876,3681,-876,3671,-877,3647,-883,3616,-896,3583,-921xm4147,-653l4024,-653,4034,-652,4058,-647,4089,-633,4122,-609,4151,-593,4185,-593,4215,-607,4216,-609,4182,-609,4163,-627,4147,-653xm4233,-636l4202,-613,4182,-609,4216,-609,4233,-636xm3666,-643l3535,-643,3583,-631,3623,-627,3653,-635,3666,-643xm4082,-902l4052,-895,4033,-884,4024,-876,4207,-876,4209,-879,4212,-887,4170,-887,4121,-899,4082,-902xm3567,-1051l3681,-876,4024,-876,4063,-936,3741,-936,3567,-1051xm4212,-943l4207,-905,4196,-888,4170,-887,4212,-887,4220,-910,4212,-943xm3520,-937l3490,-922,3472,-894,3502,-917,3523,-921,3583,-921,3582,-921,3553,-937,3520,-937xm3707,-1133l3674,-1125,3712,-1120,3729,-1108,3730,-1083,3718,-1034,3715,-998,3715,-994,3722,-965,3733,-945,3741,-936,3741,-936,3964,-936,3964,-937,3965,-947,3969,-965,3810,-965,3803,-973,3790,-994,3778,-1025,3772,-1066,3762,-1098,3739,-1122,3707,-1133xm4138,-1051l3964,-936,4063,-936,4138,-1051xm3852,-1169l3810,-965,3895,-965,3852,-1169xm3981,-1146l4004,-1115,4008,-1095,3990,-1076,3948,-1050,3917,-1025,3902,-998,3896,-976,3895,-965,3969,-965,3971,-970,3984,-1002,4008,-1035,4024,-1064,4024,-1098,4010,-1128,3981,-1146xe" filled="true" fillcolor="#ffffff" stroked="false">
              <v:path arrowok="t"/>
              <v:fill type="solid"/>
            </v:shape>
            <v:shape style="position:absolute;left:3443;top:-1174;width:818;height:818" coordorigin="3443,-1174" coordsize="818,818" path="m3837,-1174l3766,-1165,3696,-1143,3630,-1109,3574,-1065,3526,-1012,3489,-953,3462,-889,3447,-820,3443,-750,3452,-679,3474,-608,3509,-543,3553,-486,3605,-439,3664,-402,3728,-375,3797,-360,3867,-356,3938,-365,4009,-387,4074,-421,4131,-465,4178,-518,4215,-577,4242,-641,4258,-709,4261,-780,4252,-851,4230,-921,4196,-987,4152,-1043,4100,-1091,4040,-1128,3976,-1155,3908,-1170,3837,-1174xe" filled="true" fillcolor="#231f20" stroked="false">
              <v:path arrowok="t"/>
              <v:fill type="solid"/>
            </v:shape>
            <v:shape style="position:absolute;left:3448;top:-1169;width:808;height:808" coordorigin="3448,-1169" coordsize="808,808" path="m3895,-565l3810,-565,3852,-361,3895,-565xm3964,-593l3741,-593,3740,-583,3734,-560,3721,-528,3696,-495,3680,-466,3680,-432,3695,-402,3723,-384,3701,-415,3696,-435,3714,-454,3757,-480,3787,-505,3803,-532,3809,-553,3810,-565,3982,-565,3982,-565,3971,-585,3964,-593,3964,-593xm3982,-565l3810,-565,3810,-565,3895,-565,3901,-557,3914,-536,3926,-504,3933,-464,3942,-432,3966,-408,3997,-397,4030,-405,3992,-410,3975,-422,3974,-447,3986,-496,3990,-535,3982,-565xm4147,-654l3681,-654,3681,-653,3567,-479,3741,-593,3964,-593,3964,-593,4063,-593,4024,-653,4147,-653,4147,-654xm4063,-593l3964,-593,4138,-479,4063,-593xm3583,-921l3523,-921,3541,-903,3567,-861,3593,-830,3619,-814,3641,-808,3652,-807,3652,-807,3448,-765,3652,-722,3644,-716,3624,-703,3592,-691,3551,-685,3519,-675,3495,-651,3484,-620,3492,-587,3498,-625,3509,-642,3535,-643,3666,-643,3672,-646,3681,-654,4147,-654,4137,-669,4112,-700,4086,-716,4064,-721,4052,-722,4052,-722,4256,-765,4052,-807,4052,-807,4061,-814,4081,-827,4113,-839,4153,-845,4185,-855,4207,-876,4024,-876,4024,-876,3681,-876,3671,-877,3647,-883,3616,-896,3583,-921xm4147,-653l4024,-653,4034,-652,4058,-647,4089,-633,4122,-609,4151,-593,4185,-593,4215,-607,4216,-609,4182,-609,4163,-627,4147,-653xm4233,-636l4202,-613,4182,-609,4216,-609,4233,-636xm3666,-643l3535,-643,3583,-631,3623,-627,3653,-635,3666,-643xm4082,-902l4052,-895,4033,-884,4024,-876,4207,-876,4209,-879,4212,-887,4170,-887,4121,-899,4082,-902xm3567,-1051l3681,-876,4024,-876,4063,-936,3741,-936,3567,-1051xm4212,-943l4207,-905,4196,-888,4170,-887,4212,-887,4220,-910,4212,-943xm3520,-937l3490,-922,3472,-894,3502,-917,3523,-921,3583,-921,3582,-921,3553,-937,3520,-937xm3707,-1133l3674,-1125,3712,-1120,3729,-1108,3730,-1083,3718,-1034,3715,-998,3715,-994,3722,-965,3733,-945,3741,-936,3741,-936,3964,-936,3964,-937,3965,-947,3969,-965,3810,-965,3803,-973,3790,-994,3778,-1025,3772,-1066,3762,-1098,3739,-1122,3707,-1133xm4138,-1051l3964,-936,4063,-936,4138,-1051xm3852,-1169l3810,-965,3895,-965,3852,-1169xm3981,-1146l4004,-1115,4008,-1095,3990,-1076,3948,-1050,3917,-1025,3902,-998,3896,-976,3895,-965,3969,-965,3971,-970,3984,-1002,4008,-1035,4024,-1064,4024,-1098,4010,-1128,3981,-1146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0pt;margin-top:81.227104pt;width:210.1pt;height:.1pt;mso-position-horizontal-relative:page;mso-position-vertical-relative:paragraph;z-index:251663360" coordorigin="0,1625" coordsize="4202,0" path="m4595,-721l8797,-721m4595,-721l8797,-721e" filled="false" stroked="true" strokeweight=".552pt" strokecolor="#231f2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2898354</wp:posOffset>
            </wp:positionH>
            <wp:positionV relativeFrom="paragraph">
              <wp:posOffset>-392187</wp:posOffset>
            </wp:positionV>
            <wp:extent cx="2690488" cy="147637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488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" w:hAnsi="Myriad Pro"/>
          <w:color w:val="231F20"/>
        </w:rPr>
        <w:t>© 2013 Smithsonian Institution. All rights reserved.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5"/>
        <w:rPr>
          <w:i w:val="0"/>
          <w:sz w:val="16"/>
        </w:rPr>
      </w:pPr>
    </w:p>
    <w:p>
      <w:pPr>
        <w:spacing w:before="110"/>
        <w:ind w:left="0" w:right="117" w:firstLine="0"/>
        <w:jc w:val="right"/>
        <w:rPr>
          <w:sz w:val="20"/>
        </w:rPr>
      </w:pPr>
      <w:r>
        <w:rPr>
          <w:color w:val="231F20"/>
          <w:sz w:val="20"/>
        </w:rPr>
        <w:t>STC</w:t>
      </w:r>
      <w:r>
        <w:rPr>
          <w:color w:val="231F20"/>
          <w:position w:val="7"/>
          <w:sz w:val="10"/>
        </w:rPr>
        <w:t>™ </w:t>
      </w:r>
      <w:r>
        <w:rPr>
          <w:color w:val="231F20"/>
          <w:sz w:val="20"/>
        </w:rPr>
        <w:t>/ Plant Growth and Development</w:t>
      </w:r>
    </w:p>
    <w:sectPr>
      <w:type w:val="continuous"/>
      <w:pgSz w:w="12960" w:h="15840"/>
      <w:pgMar w:top="940" w:bottom="280" w:left="6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 Light">
    <w:altName w:val="Myriad Pro Light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Consolas">
    <w:altName w:val="Consolas"/>
    <w:charset w:val="0"/>
    <w:family w:val="modern"/>
    <w:pitch w:val="fixed"/>
  </w:font>
  <w:font w:name="Myriad Pro Black">
    <w:altName w:val="Myriad Pro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i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0"/>
      <w:ind w:left="416"/>
      <w:outlineLvl w:val="1"/>
    </w:pPr>
    <w:rPr>
      <w:rFonts w:ascii="Myriad Pro Light" w:hAnsi="Myriad Pro Light" w:eastAsia="Myriad Pro Light" w:cs="Myriad Pro Light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3"/>
      <w:ind w:left="416" w:right="24"/>
      <w:outlineLvl w:val="2"/>
    </w:pPr>
    <w:rPr>
      <w:rFonts w:ascii="Myriad Pro Light" w:hAnsi="Myriad Pro Light" w:eastAsia="Myriad Pro Light" w:cs="Myriad Pro Light"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115"/>
      <w:ind w:left="416"/>
      <w:outlineLvl w:val="3"/>
    </w:pPr>
    <w:rPr>
      <w:rFonts w:ascii="Myriad Pro Light" w:hAnsi="Myriad Pro Light" w:eastAsia="Myriad Pro Light" w:cs="Myriad Pro Light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1"/>
      <w:ind w:left="215"/>
    </w:pPr>
    <w:rPr>
      <w:rFonts w:ascii="Myriad Pro" w:hAnsi="Myriad Pro" w:eastAsia="Myriad Pro" w:cs="Myriad P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2020-07-21T12:17:42Z</dcterms:created>
  <dcterms:modified xsi:type="dcterms:W3CDTF">2020-07-21T12:17:42Z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2020-07-21T00:00:00Z</vt:filetime>
  </property>
</Properties>
</file>