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pict>
          <v:group style="position:absolute;margin-left:570.919983pt;margin-top:750.119995pt;width:77.1pt;height:19.05pt;mso-position-horizontal-relative:page;mso-position-vertical-relative:page;z-index:251659264" coordorigin="11418,15002" coordsize="1542,381">
            <v:shape style="position:absolute;left:11585;top:15010;width:655;height:354" coordorigin="11585,15010" coordsize="655,354" path="m12240,15010l11725,15010,11644,15013,11602,15028,11587,15069,11585,15150,11585,15224,11587,15305,11602,15347,11644,15362,11725,15364,12240,15364,12240,15010xe" filled="true" fillcolor="#007dc3" stroked="false">
              <v:path arrowok="t"/>
              <v:fill type="solid"/>
            </v:shape>
            <v:rect style="position:absolute;left:11418;top:15007;width:994;height:360" filled="true" fillcolor="#231f20" stroked="false">
              <v:fill opacity="19660f" type="solid"/>
            </v:rect>
            <v:rect style="position:absolute;left:12240;top:15010;width:720;height:353" filled="true" fillcolor="#ffffff" stroked="false">
              <v:fill opacity="13763f" type="solid"/>
            </v:rect>
            <v:rect style="position:absolute;left:12060;top:15002;width:900;height:381" filled="true" fillcolor="#231f20" stroked="false">
              <v:fill opacity="10322f"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418;top:15007;width:642;height:376" type="#_x0000_t202" filled="false" stroked="false">
              <v:textbox inset="0,0,0,0">
                <w:txbxContent>
                  <w:p>
                    <w:pPr>
                      <w:spacing w:before="77"/>
                      <w:ind w:left="286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2"/>
                      </w:rPr>
                      <w:t>37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0pt;margin-top:72pt;width:8.960pt;height:12.82pt;mso-position-horizontal-relative:page;mso-position-vertical-relative:page;z-index:251660288" filled="true" fillcolor="#231f20" stroked="false">
            <v:fill opacity="19660f" type="solid"/>
            <w10:wrap type="none"/>
          </v:rect>
        </w:pict>
      </w:r>
      <w:r>
        <w:rPr>
          <w:color w:val="231F20"/>
        </w:rPr>
        <w:t>Observation Sheet</w:t>
      </w:r>
    </w:p>
    <w:p>
      <w:pPr>
        <w:tabs>
          <w:tab w:pos="8653" w:val="left" w:leader="none"/>
        </w:tabs>
        <w:spacing w:before="197"/>
        <w:ind w:left="100" w:right="0" w:firstLine="0"/>
        <w:jc w:val="left"/>
        <w:rPr>
          <w:rFonts w:ascii="Myriad Pro"/>
          <w:b/>
          <w:sz w:val="26"/>
        </w:rPr>
      </w:pPr>
      <w:r>
        <w:rPr>
          <w:rFonts w:ascii="Myriad Pro"/>
          <w:b/>
          <w:color w:val="231F20"/>
          <w:spacing w:val="-6"/>
          <w:sz w:val="26"/>
        </w:rPr>
        <w:t>Name </w:t>
      </w:r>
      <w:r>
        <w:rPr>
          <w:rFonts w:ascii="Myriad Pro"/>
          <w:b/>
          <w:color w:val="231F20"/>
          <w:spacing w:val="-26"/>
          <w:sz w:val="26"/>
        </w:rPr>
        <w:t> </w:t>
      </w:r>
      <w:r>
        <w:rPr>
          <w:rFonts w:ascii="Myriad Pro"/>
          <w:b/>
          <w:color w:val="231F20"/>
          <w:sz w:val="26"/>
          <w:u w:val="single" w:color="221E1F"/>
        </w:rPr>
        <w:t> </w:t>
        <w:tab/>
      </w:r>
    </w:p>
    <w:p>
      <w:pPr>
        <w:pStyle w:val="BodyText"/>
        <w:rPr>
          <w:rFonts w:ascii="Myriad Pro"/>
          <w:b/>
        </w:rPr>
      </w:pPr>
    </w:p>
    <w:p>
      <w:pPr>
        <w:pStyle w:val="BodyText"/>
        <w:spacing w:before="11" w:after="1"/>
        <w:rPr>
          <w:rFonts w:ascii="Myriad Pro"/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440"/>
        <w:gridCol w:w="4125"/>
        <w:gridCol w:w="4145"/>
      </w:tblGrid>
      <w:tr>
        <w:trPr>
          <w:trHeight w:val="584" w:hRule="atLeast"/>
        </w:trPr>
        <w:tc>
          <w:tcPr>
            <w:tcW w:w="1070" w:type="dxa"/>
          </w:tcPr>
          <w:p>
            <w:pPr>
              <w:pStyle w:val="TableParagraph"/>
              <w:spacing w:before="137"/>
              <w:ind w:left="219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Day #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7"/>
              <w:ind w:left="452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Date</w:t>
            </w:r>
          </w:p>
        </w:tc>
        <w:tc>
          <w:tcPr>
            <w:tcW w:w="4125" w:type="dxa"/>
          </w:tcPr>
          <w:p>
            <w:pPr>
              <w:pStyle w:val="TableParagraph"/>
              <w:spacing w:before="137"/>
              <w:ind w:left="1433" w:right="1403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Illustration</w:t>
            </w:r>
          </w:p>
        </w:tc>
        <w:tc>
          <w:tcPr>
            <w:tcW w:w="4145" w:type="dxa"/>
          </w:tcPr>
          <w:p>
            <w:pPr>
              <w:pStyle w:val="TableParagraph"/>
              <w:spacing w:before="137"/>
              <w:ind w:left="1329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Observations</w:t>
            </w:r>
          </w:p>
        </w:tc>
      </w:tr>
      <w:tr>
        <w:trPr>
          <w:trHeight w:val="584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5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rFonts w:ascii="Myriad Pro"/>
          <w:b/>
          <w:sz w:val="27"/>
        </w:rPr>
      </w:pPr>
    </w:p>
    <w:p>
      <w:pPr>
        <w:pStyle w:val="BodyText"/>
        <w:spacing w:before="100"/>
        <w:ind w:left="100"/>
        <w:rPr>
          <w:b/>
        </w:rPr>
      </w:pPr>
      <w:r>
        <w:rPr>
          <w:b/>
          <w:color w:val="231F20"/>
        </w:rPr>
        <w:t>Lesson 6 / Observing Leaves and Flower Buds</w:t>
      </w:r>
    </w:p>
    <w:sectPr>
      <w:type w:val="continuous"/>
      <w:pgSz w:w="12960" w:h="15840"/>
      <w:pgMar w:top="580" w:bottom="280" w:left="13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 Light">
    <w:altName w:val="Myriad Pro Ligh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 Light" w:hAnsi="Myriad Pro Light" w:eastAsia="Myriad Pro Light" w:cs="Myriad Pro Light"/>
    </w:rPr>
  </w:style>
  <w:style w:styleId="BodyText" w:type="paragraph">
    <w:name w:val="Body Text"/>
    <w:basedOn w:val="Normal"/>
    <w:uiPriority w:val="1"/>
    <w:qFormat/>
    <w:pPr/>
    <w:rPr>
      <w:rFonts w:ascii="Myriad Pro Light" w:hAnsi="Myriad Pro Light" w:eastAsia="Myriad Pro Light" w:cs="Myriad Pro Light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78"/>
      <w:ind w:left="100"/>
      <w:outlineLvl w:val="1"/>
    </w:pPr>
    <w:rPr>
      <w:rFonts w:ascii="Myriad Pro" w:hAnsi="Myriad Pro" w:eastAsia="Myriad Pro" w:cs="Myriad Pro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Myriad Pro Light" w:hAnsi="Myriad Pro Light" w:eastAsia="Myriad Pro Light" w:cs="Myriad Pro Ligh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2020-07-21T12:22:08Z</dcterms:created>
  <dcterms:modified xsi:type="dcterms:W3CDTF">2020-07-21T12:22:08Z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2011-11-17T00:00:00Z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2020-07-21T00:00:00Z</vt:filetime>
  </property>
</Properties>
</file>