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540"/>
        </w:sectPr>
      </w:pPr>
    </w:p>
    <w:p>
      <w:pPr>
        <w:spacing w:line="367" w:lineRule="exact" w:before="58"/>
        <w:ind w:left="160" w:right="-19" w:firstLine="0"/>
        <w:jc w:val="left"/>
        <w:rPr>
          <w:b/>
          <w:sz w:val="32"/>
        </w:rPr>
      </w:pPr>
      <w:r>
        <w:rPr>
          <w:b/>
          <w:sz w:val="32"/>
        </w:rPr>
        <w:t>LIGHT</w:t>
      </w:r>
    </w:p>
    <w:p>
      <w:pPr>
        <w:pStyle w:val="Heading1"/>
        <w:spacing w:line="318" w:lineRule="exact" w:before="0"/>
        <w:ind w:right="-19"/>
      </w:pPr>
      <w:r>
        <w:rPr/>
        <w:t>SECTION 1-PROPERTIES OF LIGHT</w:t>
      </w:r>
    </w:p>
    <w:p>
      <w:pPr>
        <w:spacing w:line="273" w:lineRule="exact" w:before="0"/>
        <w:ind w:left="160" w:right="-19" w:firstLine="0"/>
        <w:jc w:val="left"/>
        <w:rPr>
          <w:i/>
          <w:sz w:val="24"/>
        </w:rPr>
      </w:pPr>
      <w:r>
        <w:rPr>
          <w:sz w:val="24"/>
        </w:rPr>
        <w:t>From </w:t>
      </w:r>
      <w:r>
        <w:rPr>
          <w:i/>
          <w:sz w:val="24"/>
        </w:rPr>
        <w:t>Hands on Science by Linda Poore, 2003.</w:t>
      </w:r>
    </w:p>
    <w:p>
      <w:pPr>
        <w:pStyle w:val="BodyText"/>
        <w:spacing w:before="4"/>
        <w:rPr>
          <w:i/>
        </w:rPr>
      </w:pPr>
    </w:p>
    <w:p>
      <w:pPr>
        <w:pStyle w:val="Heading2"/>
        <w:spacing w:line="240" w:lineRule="auto" w:before="1"/>
        <w:ind w:left="160" w:right="-19"/>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739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540"/>
          <w:cols w:num="2" w:equalWidth="0">
            <w:col w:w="4961" w:space="1857"/>
            <w:col w:w="3242"/>
          </w:cols>
        </w:sectPr>
      </w:pPr>
    </w:p>
    <w:p>
      <w:pPr>
        <w:spacing w:line="271" w:lineRule="exact" w:before="0"/>
        <w:ind w:left="880" w:right="1676" w:firstLine="0"/>
        <w:jc w:val="left"/>
        <w:rPr>
          <w:sz w:val="24"/>
        </w:rPr>
      </w:pPr>
      <w:r>
        <w:rPr>
          <w:i/>
          <w:sz w:val="24"/>
        </w:rPr>
        <w:t>Students know </w:t>
      </w:r>
      <w:r>
        <w:rPr>
          <w:sz w:val="24"/>
        </w:rPr>
        <w:t>light is </w:t>
      </w:r>
      <w:r>
        <w:rPr>
          <w:sz w:val="24"/>
          <w:u w:val="single"/>
        </w:rPr>
        <w:t>reflected </w:t>
      </w:r>
      <w:r>
        <w:rPr>
          <w:sz w:val="24"/>
        </w:rPr>
        <w:t>from </w:t>
      </w:r>
      <w:r>
        <w:rPr>
          <w:sz w:val="24"/>
          <w:u w:val="single"/>
        </w:rPr>
        <w:t>mirrors </w:t>
      </w:r>
      <w:r>
        <w:rPr>
          <w:sz w:val="24"/>
        </w:rPr>
        <w:t>and other </w:t>
      </w:r>
      <w:r>
        <w:rPr>
          <w:sz w:val="24"/>
          <w:u w:val="single"/>
        </w:rPr>
        <w:t>surfaces.</w:t>
      </w:r>
    </w:p>
    <w:p>
      <w:pPr>
        <w:pStyle w:val="BodyText"/>
        <w:spacing w:before="11"/>
        <w:rPr>
          <w:sz w:val="17"/>
        </w:rPr>
      </w:pPr>
    </w:p>
    <w:p>
      <w:pPr>
        <w:pStyle w:val="BodyText"/>
        <w:spacing w:before="69"/>
        <w:ind w:left="879" w:right="1676"/>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880" w:right="1655"/>
      </w:pPr>
      <w:r>
        <w:rPr>
          <w:i/>
        </w:rPr>
        <w:t>Students know </w:t>
      </w:r>
      <w:r>
        <w:rPr/>
        <w:t>the </w:t>
      </w:r>
      <w:r>
        <w:rPr>
          <w:u w:val="single"/>
        </w:rPr>
        <w:t>color </w:t>
      </w:r>
      <w:r>
        <w:rPr/>
        <w:t>of </w:t>
      </w:r>
      <w:r>
        <w:rPr>
          <w:u w:val="single"/>
        </w:rPr>
        <w:t>light </w:t>
      </w:r>
      <w:r>
        <w:rPr/>
        <w:t>striking an object affects </w:t>
      </w:r>
      <w:r>
        <w:rPr>
          <w:u w:val="single"/>
        </w:rPr>
        <w:t>the way the object is seen.</w:t>
      </w:r>
    </w:p>
    <w:p>
      <w:pPr>
        <w:pStyle w:val="BodyText"/>
        <w:spacing w:before="11"/>
        <w:rPr>
          <w:sz w:val="17"/>
        </w:rPr>
      </w:pPr>
    </w:p>
    <w:p>
      <w:pPr>
        <w:pStyle w:val="BodyText"/>
        <w:spacing w:before="69"/>
        <w:ind w:left="880" w:right="1302"/>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spacing w:before="11"/>
        <w:rPr>
          <w:sz w:val="27"/>
        </w:rPr>
      </w:pPr>
    </w:p>
    <w:p>
      <w:pPr>
        <w:pStyle w:val="BodyText"/>
        <w:ind w:left="879" w:right="137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ind w:left="879" w:right="1829"/>
      </w:pPr>
      <w:r>
        <w:rPr>
          <w:i/>
        </w:rPr>
        <w:t>Students will </w:t>
      </w:r>
      <w:r>
        <w:rPr>
          <w:u w:val="single"/>
        </w:rPr>
        <w:t>predict </w:t>
      </w:r>
      <w:r>
        <w:rPr/>
        <w:t>the outcome of a simple investigation, and </w:t>
      </w:r>
      <w:r>
        <w:rPr>
          <w:u w:val="single"/>
        </w:rPr>
        <w:t>compare </w:t>
      </w:r>
      <w:r>
        <w:rPr/>
        <w:t>the result with prediction.</w:t>
      </w:r>
    </w:p>
    <w:p>
      <w:pPr>
        <w:pStyle w:val="BodyText"/>
        <w:spacing w:before="5"/>
      </w:pPr>
    </w:p>
    <w:p>
      <w:pPr>
        <w:pStyle w:val="Heading1"/>
        <w:spacing w:line="320" w:lineRule="exact"/>
        <w:ind w:right="1676"/>
      </w:pPr>
      <w:r>
        <w:rPr/>
        <w:t>IN ADVANCE:</w:t>
      </w:r>
    </w:p>
    <w:p>
      <w:pPr>
        <w:pStyle w:val="BodyText"/>
        <w:ind w:left="880" w:right="1349"/>
      </w:pPr>
      <w:r>
        <w:rPr/>
        <w:t>Have students bring in shoe boxes, old 35 mm colored slides, and opaque objects in plastic sandwich bags to make shadow prints. Have the students </w:t>
      </w:r>
      <w:r>
        <w:rPr>
          <w:u w:val="single"/>
        </w:rPr>
        <w:t>remove the plastic protective cover sheet </w:t>
      </w:r>
      <w:r>
        <w:rPr/>
        <w:t>from each mirror the </w:t>
      </w:r>
      <w:r>
        <w:rPr>
          <w:i/>
        </w:rPr>
        <w:t>first </w:t>
      </w:r>
      <w:r>
        <w:rPr/>
        <w:t>time the mirrors are used.</w:t>
      </w:r>
    </w:p>
    <w:p>
      <w:pPr>
        <w:pStyle w:val="BodyText"/>
      </w:pPr>
    </w:p>
    <w:p>
      <w:pPr>
        <w:pStyle w:val="BodyText"/>
        <w:ind w:left="880" w:right="1676"/>
      </w:pPr>
      <w:r>
        <w:rPr/>
        <w:t>You will need an overhead projector for a light source.</w:t>
      </w:r>
    </w:p>
    <w:p>
      <w:pPr>
        <w:pStyle w:val="BodyText"/>
        <w:spacing w:before="5"/>
      </w:pPr>
    </w:p>
    <w:p>
      <w:pPr>
        <w:pStyle w:val="Heading1"/>
        <w:ind w:right="1676"/>
      </w:pPr>
      <w:r>
        <w:rPr/>
        <w:t>MATERIALS:</w:t>
      </w:r>
    </w:p>
    <w:p>
      <w:pPr>
        <w:spacing w:line="273" w:lineRule="exact" w:before="0"/>
        <w:ind w:left="880" w:right="1676" w:firstLine="0"/>
        <w:jc w:val="left"/>
        <w:rPr>
          <w:i/>
          <w:sz w:val="24"/>
        </w:rPr>
      </w:pPr>
      <w:r>
        <w:rPr>
          <w:i/>
          <w:sz w:val="24"/>
        </w:rPr>
        <w:t>For Each Pair:</w:t>
      </w:r>
    </w:p>
    <w:p>
      <w:pPr>
        <w:pStyle w:val="BodyText"/>
        <w:ind w:left="880" w:right="2707"/>
      </w:pPr>
      <w:r>
        <w:rPr/>
        <w:t>1 box (lg. crayon boxes with lids, checkbook boxes, or shoe boxes) 1 small bright colored object (marble or crayon)</w:t>
      </w:r>
    </w:p>
    <w:p>
      <w:pPr>
        <w:pStyle w:val="BodyText"/>
      </w:pPr>
    </w:p>
    <w:p>
      <w:pPr>
        <w:spacing w:before="0"/>
        <w:ind w:left="880" w:right="1676" w:firstLine="0"/>
        <w:jc w:val="left"/>
        <w:rPr>
          <w:i/>
          <w:sz w:val="24"/>
        </w:rPr>
      </w:pPr>
      <w:r>
        <w:rPr>
          <w:i/>
          <w:sz w:val="24"/>
        </w:rPr>
        <w:t>For the Teacher:</w:t>
      </w:r>
    </w:p>
    <w:p>
      <w:pPr>
        <w:pStyle w:val="BodyText"/>
        <w:tabs>
          <w:tab w:pos="5199" w:val="left" w:leader="none"/>
        </w:tabs>
        <w:ind w:left="879" w:right="1676"/>
      </w:pPr>
      <w:r>
        <w:rPr/>
        <w:t>flashlight</w:t>
      </w:r>
      <w:r>
        <w:rPr>
          <w:spacing w:val="-3"/>
        </w:rPr>
        <w:t> </w:t>
      </w:r>
      <w:r>
        <w:rPr/>
        <w:t>with</w:t>
      </w:r>
      <w:r>
        <w:rPr>
          <w:spacing w:val="-3"/>
        </w:rPr>
        <w:t> </w:t>
      </w:r>
      <w:r>
        <w:rPr/>
        <w:t>batteries</w:t>
        <w:tab/>
        <w:t>white</w:t>
      </w:r>
      <w:r>
        <w:rPr>
          <w:spacing w:val="-6"/>
        </w:rPr>
        <w:t> </w:t>
      </w:r>
      <w:r>
        <w:rPr/>
        <w:t>paper</w:t>
      </w:r>
    </w:p>
    <w:p>
      <w:pPr>
        <w:pStyle w:val="BodyText"/>
        <w:tabs>
          <w:tab w:pos="5199" w:val="left" w:leader="none"/>
        </w:tabs>
        <w:ind w:left="879" w:right="1676"/>
      </w:pPr>
      <w:r>
        <w:rPr/>
        <w:t>mirror</w:t>
        <w:tab/>
        <w:t>black</w:t>
      </w:r>
      <w:r>
        <w:rPr>
          <w:spacing w:val="-2"/>
        </w:rPr>
        <w:t> </w:t>
      </w:r>
      <w:r>
        <w:rPr/>
        <w:t>paper</w:t>
      </w:r>
    </w:p>
    <w:p>
      <w:pPr>
        <w:pStyle w:val="BodyText"/>
        <w:tabs>
          <w:tab w:pos="5199" w:val="left" w:leader="none"/>
        </w:tabs>
        <w:ind w:left="879" w:right="1676"/>
      </w:pPr>
      <w:r>
        <w:rPr/>
        <w:t>1</w:t>
      </w:r>
      <w:r>
        <w:rPr>
          <w:spacing w:val="-1"/>
        </w:rPr>
        <w:t> </w:t>
      </w:r>
      <w:r>
        <w:rPr/>
        <w:t>piece</w:t>
      </w:r>
      <w:r>
        <w:rPr>
          <w:spacing w:val="-2"/>
        </w:rPr>
        <w:t> </w:t>
      </w:r>
      <w:r>
        <w:rPr/>
        <w:t>foil</w:t>
        <w:tab/>
        <w:t>projector as light</w:t>
      </w:r>
      <w:r>
        <w:rPr>
          <w:spacing w:val="-7"/>
        </w:rPr>
        <w:t> </w:t>
      </w:r>
      <w:r>
        <w:rPr/>
        <w:t>source</w:t>
      </w:r>
    </w:p>
    <w:p>
      <w:pPr>
        <w:pStyle w:val="BodyText"/>
        <w:tabs>
          <w:tab w:pos="5199" w:val="left" w:leader="none"/>
        </w:tabs>
        <w:ind w:left="879" w:right="1302"/>
      </w:pPr>
      <w:r>
        <w:rPr/>
        <w:drawing>
          <wp:anchor distT="0" distB="0" distL="0" distR="0" allowOverlap="1" layoutInCell="1" locked="0" behindDoc="0" simplePos="0" relativeHeight="0">
            <wp:simplePos x="0" y="0"/>
            <wp:positionH relativeFrom="page">
              <wp:posOffset>5931407</wp:posOffset>
            </wp:positionH>
            <wp:positionV relativeFrom="paragraph">
              <wp:posOffset>253531</wp:posOffset>
            </wp:positionV>
            <wp:extent cx="1432547" cy="719328"/>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432547" cy="719328"/>
                    </a:xfrm>
                    <a:prstGeom prst="rect">
                      <a:avLst/>
                    </a:prstGeom>
                  </pic:spPr>
                </pic:pic>
              </a:graphicData>
            </a:graphic>
          </wp:anchor>
        </w:drawing>
      </w:r>
      <w:r>
        <w:rPr/>
        <w:pict>
          <v:line style="position:absolute;mso-position-horizontal-relative:page;mso-position-vertical-relative:paragraph;z-index:1048;mso-wrap-distance-left:0;mso-wrap-distance-right:0" from="88.559998pt,89.503128pt" to="523.439998pt,89.503128pt" stroked="true" strokeweight="3pt" strokecolor="#000080">
            <w10:wrap type="topAndBottom"/>
          </v:line>
        </w:pict>
      </w:r>
      <w:r>
        <w:rPr/>
        <w:t>chalk</w:t>
        <w:tab/>
        <w:t>2 blackboard erasers full of</w:t>
      </w:r>
      <w:r>
        <w:rPr>
          <w:spacing w:val="-8"/>
        </w:rPr>
        <w:t> </w:t>
      </w:r>
      <w:r>
        <w:rPr/>
        <w:t>chalk</w:t>
      </w:r>
    </w:p>
    <w:p>
      <w:pPr>
        <w:pStyle w:val="BodyText"/>
        <w:spacing w:before="10"/>
        <w:rPr>
          <w:sz w:val="13"/>
        </w:rPr>
      </w:pPr>
    </w:p>
    <w:p>
      <w:pPr>
        <w:spacing w:after="0"/>
        <w:rPr>
          <w:sz w:val="13"/>
        </w:rPr>
        <w:sectPr>
          <w:type w:val="continuous"/>
          <w:pgSz w:w="12240" w:h="15840"/>
          <w:pgMar w:top="860" w:bottom="960" w:left="1640" w:right="540"/>
        </w:sectPr>
      </w:pPr>
    </w:p>
    <w:p>
      <w:pPr>
        <w:pStyle w:val="BodyText"/>
        <w:rPr>
          <w:sz w:val="20"/>
        </w:rPr>
      </w:pPr>
    </w:p>
    <w:p>
      <w:pPr>
        <w:pStyle w:val="BodyText"/>
        <w:spacing w:before="10"/>
        <w:rPr>
          <w:sz w:val="29"/>
        </w:rPr>
      </w:pPr>
    </w:p>
    <w:p>
      <w:pPr>
        <w:pStyle w:val="Heading1"/>
        <w:spacing w:line="321" w:lineRule="exact" w:before="65"/>
      </w:pPr>
      <w:r>
        <w:rPr/>
        <w:drawing>
          <wp:anchor distT="0" distB="0" distL="0" distR="0" allowOverlap="1" layoutInCell="1" locked="0" behindDoc="0" simplePos="0" relativeHeight="1096">
            <wp:simplePos x="0" y="0"/>
            <wp:positionH relativeFrom="page">
              <wp:posOffset>5721095</wp:posOffset>
            </wp:positionH>
            <wp:positionV relativeFrom="paragraph">
              <wp:posOffset>-210308</wp:posOffset>
            </wp:positionV>
            <wp:extent cx="1429511" cy="717803"/>
            <wp:effectExtent l="0" t="0" r="0" b="0"/>
            <wp:wrapNone/>
            <wp:docPr id="5" name="image2.jpeg" descr="þÿ"/>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1429511" cy="717803"/>
                    </a:xfrm>
                    <a:prstGeom prst="rect">
                      <a:avLst/>
                    </a:prstGeom>
                  </pic:spPr>
                </pic:pic>
              </a:graphicData>
            </a:graphic>
          </wp:anchor>
        </w:drawing>
      </w:r>
      <w:r>
        <w:rPr/>
        <w:t>EXPLORE:</w:t>
      </w:r>
    </w:p>
    <w:p>
      <w:pPr>
        <w:pStyle w:val="Heading2"/>
        <w:spacing w:line="275" w:lineRule="exact"/>
        <w:ind w:left="880" w:right="1228"/>
      </w:pPr>
      <w:r>
        <w:rPr/>
        <w:t>HOW DO WE SEE COLORS?</w:t>
      </w:r>
    </w:p>
    <w:p>
      <w:pPr>
        <w:pStyle w:val="ListParagraph"/>
        <w:numPr>
          <w:ilvl w:val="0"/>
          <w:numId w:val="1"/>
        </w:numPr>
        <w:tabs>
          <w:tab w:pos="1240" w:val="left" w:leader="none"/>
        </w:tabs>
        <w:spacing w:line="274" w:lineRule="exact" w:before="0" w:after="0"/>
        <w:ind w:left="1240" w:right="0" w:hanging="360"/>
        <w:jc w:val="left"/>
        <w:rPr>
          <w:b/>
          <w:sz w:val="24"/>
        </w:rPr>
      </w:pPr>
      <w:r>
        <w:rPr>
          <w:b/>
          <w:sz w:val="24"/>
        </w:rPr>
        <w:t>COLOR IS REFLECTED</w:t>
      </w:r>
      <w:r>
        <w:rPr>
          <w:b/>
          <w:spacing w:val="-11"/>
          <w:sz w:val="24"/>
        </w:rPr>
        <w:t> </w:t>
      </w:r>
      <w:r>
        <w:rPr>
          <w:b/>
          <w:sz w:val="24"/>
        </w:rPr>
        <w:t>LIGHT</w:t>
      </w:r>
    </w:p>
    <w:p>
      <w:pPr>
        <w:spacing w:line="274" w:lineRule="exact" w:before="0"/>
        <w:ind w:left="1240" w:right="1228" w:firstLine="0"/>
        <w:jc w:val="left"/>
        <w:rPr>
          <w:i/>
          <w:sz w:val="24"/>
        </w:rPr>
      </w:pPr>
      <w:r>
        <w:rPr>
          <w:i/>
          <w:sz w:val="24"/>
        </w:rPr>
        <w:t>Have students:</w:t>
      </w:r>
    </w:p>
    <w:p>
      <w:pPr>
        <w:pStyle w:val="BodyText"/>
        <w:ind w:left="1240" w:right="1228"/>
      </w:pPr>
      <w:r>
        <w:rPr/>
        <w:t>Put a small bright colored object (crayon) in a box.</w:t>
      </w:r>
    </w:p>
    <w:p>
      <w:pPr>
        <w:pStyle w:val="BodyText"/>
        <w:ind w:left="1240" w:right="1228"/>
      </w:pPr>
      <w:r>
        <w:rPr/>
        <w:t>Tilt he box and barely open the box lid (about 1cm ) so the object is in a far corner.</w:t>
      </w:r>
    </w:p>
    <w:p>
      <w:pPr>
        <w:pStyle w:val="BodyText"/>
        <w:ind w:left="1240" w:right="1228"/>
      </w:pPr>
      <w:r>
        <w:rPr/>
        <w:t>Can you see the object?  (no)  Can you see the color?</w:t>
      </w:r>
      <w:r>
        <w:rPr>
          <w:spacing w:val="52"/>
        </w:rPr>
        <w:t> </w:t>
      </w:r>
      <w:r>
        <w:rPr/>
        <w:t>(no)</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DO YOU SEE THE OBJECT’S SHAPE OR COLOR</w:t>
      </w:r>
      <w:r>
        <w:rPr>
          <w:spacing w:val="-21"/>
        </w:rPr>
        <w:t> </w:t>
      </w:r>
      <w:r>
        <w:rPr/>
        <w:t>FIRST?</w:t>
      </w:r>
    </w:p>
    <w:p>
      <w:pPr>
        <w:spacing w:line="274" w:lineRule="exact" w:before="0"/>
        <w:ind w:left="1240" w:right="697" w:firstLine="0"/>
        <w:jc w:val="left"/>
        <w:rPr>
          <w:b/>
          <w:sz w:val="24"/>
        </w:rPr>
      </w:pPr>
      <w:r>
        <w:rPr>
          <w:sz w:val="24"/>
        </w:rPr>
        <w:t>Have students continue opening the box slowly.   </w:t>
      </w:r>
      <w:r>
        <w:rPr>
          <w:b/>
          <w:sz w:val="24"/>
        </w:rPr>
        <w:t>[S, light-color][S, see-light]</w:t>
      </w:r>
    </w:p>
    <w:p>
      <w:pPr>
        <w:pStyle w:val="BodyText"/>
        <w:ind w:left="1239" w:right="1228"/>
      </w:pPr>
      <w:r>
        <w:rPr/>
        <w:t>When can they see the object?  (When light reflects off it.)</w:t>
      </w:r>
    </w:p>
    <w:p>
      <w:pPr>
        <w:pStyle w:val="BodyText"/>
        <w:ind w:left="1239" w:right="697"/>
      </w:pPr>
      <w:r>
        <w:rPr/>
        <w:t>When can they see color? (it takes more light to reflect the color of an object, thus they see the object’s shape before it’s color.)</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DISCUSS:</w:t>
      </w:r>
    </w:p>
    <w:p>
      <w:pPr>
        <w:pStyle w:val="BodyText"/>
        <w:ind w:left="1239" w:right="1976"/>
      </w:pPr>
      <w:r>
        <w:rPr/>
        <w:t>When you wake up at night, what color are the objects in the room? (gray or black-they lack color.)</w:t>
      </w:r>
    </w:p>
    <w:p>
      <w:pPr>
        <w:pStyle w:val="BodyText"/>
        <w:ind w:left="1239" w:right="1330"/>
      </w:pPr>
      <w:r>
        <w:rPr/>
        <w:t>Sometimes we are frightened by what appears to be a strange object in our dark bedroom at night.</w:t>
      </w:r>
    </w:p>
    <w:p>
      <w:pPr>
        <w:pStyle w:val="BodyText"/>
        <w:ind w:left="1239" w:right="1228"/>
      </w:pPr>
      <w:r>
        <w:rPr/>
        <w:t>(A red jacket on a chair may look like a big, dark shape.)</w:t>
      </w:r>
    </w:p>
    <w:p>
      <w:pPr>
        <w:pStyle w:val="BodyText"/>
        <w:ind w:left="1239" w:right="1303"/>
      </w:pPr>
      <w:r>
        <w:rPr>
          <w:i/>
        </w:rPr>
        <w:t>Have students: </w:t>
      </w:r>
      <w:r>
        <w:rPr/>
        <w:t>Look at colored objects with their parents at night in a dark room and find out how much light is needed to see color.</w:t>
      </w:r>
    </w:p>
    <w:p>
      <w:pPr>
        <w:pStyle w:val="BodyText"/>
        <w:spacing w:before="5"/>
      </w:pPr>
    </w:p>
    <w:p>
      <w:pPr>
        <w:pStyle w:val="Heading1"/>
      </w:pPr>
      <w:r>
        <w:rPr/>
        <w:t>ASSESSMENT:</w:t>
      </w:r>
    </w:p>
    <w:p>
      <w:pPr>
        <w:pStyle w:val="BodyText"/>
        <w:ind w:left="879" w:right="697"/>
      </w:pPr>
      <w:r>
        <w:rPr/>
        <w:t>Have students open the box so they see the object’s </w:t>
      </w:r>
      <w:r>
        <w:rPr>
          <w:u w:val="single"/>
        </w:rPr>
        <w:t>shape </w:t>
      </w:r>
      <w:r>
        <w:rPr/>
        <w:t>but not color. Observe students to see if they have the box opened a little.</w:t>
      </w:r>
    </w:p>
    <w:p>
      <w:pPr>
        <w:pStyle w:val="BodyText"/>
        <w:ind w:left="880" w:right="1228"/>
      </w:pPr>
      <w:r>
        <w:rPr/>
        <w:t>Have students open the box so that they can barely see </w:t>
      </w:r>
      <w:r>
        <w:rPr>
          <w:u w:val="single"/>
        </w:rPr>
        <w:t>color. </w:t>
      </w:r>
      <w:r>
        <w:rPr/>
        <w:t>Observe.</w:t>
      </w:r>
    </w:p>
    <w:p>
      <w:pPr>
        <w:pStyle w:val="BodyText"/>
        <w:ind w:left="880" w:right="928"/>
      </w:pPr>
      <w:r>
        <w:rPr/>
        <w:t>Have students switch boxes to see if they agree with their partner on how open the box must be to barely see the color.</w:t>
      </w:r>
    </w:p>
    <w:p>
      <w:pPr>
        <w:pStyle w:val="Heading2"/>
        <w:spacing w:line="240" w:lineRule="auto" w:before="5"/>
        <w:ind w:left="5920" w:right="697"/>
      </w:pPr>
      <w:r>
        <w:rPr/>
        <w:t>[S, light-color][S, see-light]</w:t>
      </w:r>
    </w:p>
    <w:p>
      <w:pPr>
        <w:pStyle w:val="BodyText"/>
        <w:spacing w:before="1"/>
        <w:rPr>
          <w:b/>
        </w:rPr>
      </w:pPr>
    </w:p>
    <w:p>
      <w:pPr>
        <w:spacing w:line="319" w:lineRule="exact" w:before="0"/>
        <w:ind w:left="160" w:right="1228" w:firstLine="0"/>
        <w:jc w:val="left"/>
        <w:rPr>
          <w:b/>
          <w:sz w:val="28"/>
        </w:rPr>
      </w:pPr>
      <w:r>
        <w:rPr>
          <w:b/>
          <w:sz w:val="28"/>
        </w:rPr>
        <w:t>NOTE:</w:t>
      </w:r>
    </w:p>
    <w:p>
      <w:pPr>
        <w:pStyle w:val="BodyText"/>
        <w:ind w:left="880" w:right="1048"/>
      </w:pPr>
      <w:r>
        <w:rPr/>
        <w:t>If you do not have a ‘dark’ room, do the activity below when you visit the school library with your class or go to another room that can be darkened.</w:t>
      </w:r>
    </w:p>
    <w:p>
      <w:pPr>
        <w:pStyle w:val="BodyText"/>
        <w:spacing w:before="5"/>
      </w:pPr>
    </w:p>
    <w:p>
      <w:pPr>
        <w:pStyle w:val="Heading1"/>
      </w:pPr>
      <w:r>
        <w:rPr/>
        <w:t>DEMONSTRATE:</w:t>
      </w:r>
    </w:p>
    <w:p>
      <w:pPr>
        <w:spacing w:line="240" w:lineRule="auto" w:before="0"/>
        <w:ind w:left="1240" w:right="1635" w:hanging="360"/>
        <w:jc w:val="left"/>
        <w:rPr>
          <w:sz w:val="24"/>
        </w:rPr>
      </w:pPr>
      <w:r>
        <w:rPr>
          <w:sz w:val="24"/>
        </w:rPr>
        <w:t>1. </w:t>
      </w:r>
      <w:r>
        <w:rPr>
          <w:b/>
          <w:sz w:val="24"/>
        </w:rPr>
        <w:t>DOES LIGHT TRAVEL IN A STRAIGHT LINE? </w:t>
      </w:r>
      <w:r>
        <w:rPr>
          <w:sz w:val="24"/>
        </w:rPr>
        <w:t>(darken room) First, shine a flashlight at a wall or a projection screen across the room. Where do you see the light?  (only on the wall or screen)</w:t>
      </w:r>
    </w:p>
    <w:p>
      <w:pPr>
        <w:pStyle w:val="BodyText"/>
        <w:ind w:left="1240" w:right="1228"/>
      </w:pPr>
      <w:r>
        <w:rPr/>
        <w:t>Have a student hit 2 erasers together while the teacher shines a flashlight through the chalk dust at different angles toward the screen. Discuss.</w:t>
      </w:r>
    </w:p>
    <w:p>
      <w:pPr>
        <w:pStyle w:val="BodyText"/>
        <w:tabs>
          <w:tab w:pos="7359" w:val="left" w:leader="none"/>
        </w:tabs>
        <w:ind w:left="1240" w:right="1113"/>
        <w:rPr>
          <w:b/>
        </w:rPr>
      </w:pPr>
      <w:r>
        <w:rPr/>
        <w:t>(Light travels in straight lines and the chalk dust reflects the light so you can see its</w:t>
      </w:r>
      <w:r>
        <w:rPr>
          <w:spacing w:val="-3"/>
        </w:rPr>
        <w:t> </w:t>
      </w:r>
      <w:r>
        <w:rPr/>
        <w:t>straight</w:t>
      </w:r>
      <w:r>
        <w:rPr>
          <w:spacing w:val="-1"/>
        </w:rPr>
        <w:t> </w:t>
      </w:r>
      <w:r>
        <w:rPr/>
        <w:t>path.)</w:t>
        <w:tab/>
      </w:r>
      <w:r>
        <w:rPr>
          <w:b/>
        </w:rPr>
        <w:t>[S,</w:t>
      </w:r>
      <w:r>
        <w:rPr>
          <w:b/>
          <w:spacing w:val="-7"/>
        </w:rPr>
        <w:t> </w:t>
      </w:r>
      <w:r>
        <w:rPr>
          <w:b/>
        </w:rPr>
        <w:t>light-see]</w:t>
      </w:r>
    </w:p>
    <w:p>
      <w:pPr>
        <w:spacing w:after="0"/>
        <w:sectPr>
          <w:headerReference w:type="default" r:id="rId8"/>
          <w:footerReference w:type="default" r:id="rId9"/>
          <w:pgSz w:w="12240" w:h="15840"/>
          <w:pgMar w:header="745" w:footer="1092" w:top="1060" w:bottom="1280" w:left="1640" w:right="860"/>
          <w:pgNumType w:start="2"/>
        </w:sectPr>
      </w:pPr>
    </w:p>
    <w:p>
      <w:pPr>
        <w:pStyle w:val="BodyText"/>
        <w:spacing w:before="5"/>
        <w:rPr>
          <w:b/>
          <w:sz w:val="25"/>
        </w:rPr>
      </w:pPr>
    </w:p>
    <w:p>
      <w:pPr>
        <w:pStyle w:val="Heading2"/>
        <w:numPr>
          <w:ilvl w:val="0"/>
          <w:numId w:val="2"/>
        </w:numPr>
        <w:tabs>
          <w:tab w:pos="2660" w:val="left" w:leader="none"/>
          <w:tab w:pos="6619" w:val="left" w:leader="none"/>
        </w:tabs>
        <w:spacing w:line="274" w:lineRule="exact" w:before="69" w:after="0"/>
        <w:ind w:left="2660" w:right="0" w:hanging="360"/>
        <w:jc w:val="left"/>
      </w:pPr>
      <w:r>
        <w:rPr/>
        <w:t>REFLECTION:</w:t>
        <w:tab/>
        <w:t>[S, reflect-mirrors] [S,</w:t>
      </w:r>
      <w:r>
        <w:rPr>
          <w:spacing w:val="-11"/>
        </w:rPr>
        <w:t> </w:t>
      </w:r>
      <w:r>
        <w:rPr/>
        <w:t>predict]</w:t>
      </w:r>
    </w:p>
    <w:p>
      <w:pPr>
        <w:pStyle w:val="BodyText"/>
        <w:ind w:left="2659" w:right="2709"/>
      </w:pPr>
      <w:r>
        <w:rPr/>
        <w:t>Predict where the reflection from a mirror will land. Shine the flashlight on a mirror.</w:t>
      </w:r>
    </w:p>
    <w:p>
      <w:pPr>
        <w:pStyle w:val="BodyText"/>
        <w:ind w:left="2659" w:right="190"/>
      </w:pPr>
      <w:r>
        <w:rPr/>
        <w:t>Can you reflect light to the ceiling?  The floor?  The chalkboard?</w:t>
      </w:r>
    </w:p>
    <w:p>
      <w:pPr>
        <w:pStyle w:val="BodyText"/>
        <w:spacing w:before="4"/>
      </w:pPr>
    </w:p>
    <w:p>
      <w:pPr>
        <w:pStyle w:val="Heading2"/>
        <w:numPr>
          <w:ilvl w:val="0"/>
          <w:numId w:val="2"/>
        </w:numPr>
        <w:tabs>
          <w:tab w:pos="2660" w:val="left" w:leader="none"/>
          <w:tab w:pos="7939" w:val="left" w:leader="none"/>
        </w:tabs>
        <w:spacing w:line="274" w:lineRule="exact" w:before="1" w:after="0"/>
        <w:ind w:left="2660" w:right="0" w:hanging="360"/>
        <w:jc w:val="left"/>
      </w:pPr>
      <w:r>
        <w:rPr/>
        <w:t>COMPARING</w:t>
      </w:r>
      <w:r>
        <w:rPr>
          <w:spacing w:val="-5"/>
        </w:rPr>
        <w:t> </w:t>
      </w:r>
      <w:r>
        <w:rPr/>
        <w:t>REFLECTORS:</w:t>
        <w:tab/>
        <w:t>[S,</w:t>
      </w:r>
      <w:r>
        <w:rPr>
          <w:spacing w:val="-7"/>
        </w:rPr>
        <w:t> </w:t>
      </w:r>
      <w:r>
        <w:rPr/>
        <w:t>reflect-surfaces]</w:t>
      </w:r>
    </w:p>
    <w:p>
      <w:pPr>
        <w:pStyle w:val="BodyText"/>
        <w:ind w:left="2659" w:right="2549"/>
      </w:pPr>
      <w:r>
        <w:rPr/>
        <w:t>Predict which objects in the room are good reflectors. Turn off lights.</w:t>
      </w:r>
    </w:p>
    <w:p>
      <w:pPr>
        <w:pStyle w:val="BodyText"/>
        <w:ind w:left="2659" w:right="190"/>
      </w:pPr>
      <w:r>
        <w:rPr/>
        <w:t>Shine the flashlight on different objects in the room.</w:t>
      </w:r>
    </w:p>
    <w:p>
      <w:pPr>
        <w:pStyle w:val="BodyText"/>
        <w:ind w:left="2659" w:right="190"/>
      </w:pPr>
      <w:r>
        <w:rPr/>
        <w:t>Which objects look lighted? These objects are reflecting the light. Compare the reflecting properties of rough, smooth, shiny, and dull surfaces.</w:t>
      </w:r>
    </w:p>
    <w:p>
      <w:pPr>
        <w:pStyle w:val="BodyText"/>
        <w:spacing w:before="5"/>
      </w:pPr>
    </w:p>
    <w:p>
      <w:pPr>
        <w:pStyle w:val="Heading1"/>
        <w:spacing w:line="321" w:lineRule="exact"/>
        <w:ind w:left="1580" w:right="2709"/>
      </w:pPr>
      <w:r>
        <w:rPr/>
        <w:t>KEY WORDS:</w:t>
      </w:r>
    </w:p>
    <w:p>
      <w:pPr>
        <w:pStyle w:val="Heading2"/>
        <w:spacing w:line="273" w:lineRule="exact"/>
        <w:ind w:left="2300" w:right="2709"/>
      </w:pPr>
      <w:r>
        <w:rPr/>
        <w:t>REFLECT:</w:t>
      </w:r>
    </w:p>
    <w:p>
      <w:pPr>
        <w:pStyle w:val="BodyText"/>
        <w:ind w:left="2300" w:right="190"/>
      </w:pPr>
      <w:r>
        <w:rPr/>
        <w:t>To rebound or bend back from a surface. More light reflects off smooth and/or shiny surfaces. The Moon has no light, but the Sun’s light reflects off the Moon’s surface.</w:t>
      </w:r>
    </w:p>
    <w:p>
      <w:pPr>
        <w:pStyle w:val="BodyText"/>
        <w:spacing w:before="5"/>
      </w:pPr>
    </w:p>
    <w:p>
      <w:pPr>
        <w:pStyle w:val="Heading1"/>
        <w:ind w:left="1580" w:right="2709"/>
      </w:pPr>
      <w:r>
        <w:rPr/>
        <w:t>MATERIALS:</w:t>
      </w:r>
    </w:p>
    <w:p>
      <w:pPr>
        <w:spacing w:line="273" w:lineRule="exact" w:before="0"/>
        <w:ind w:left="2300" w:right="2709" w:firstLine="0"/>
        <w:jc w:val="left"/>
        <w:rPr>
          <w:i/>
          <w:sz w:val="24"/>
        </w:rPr>
      </w:pPr>
      <w:r>
        <w:rPr>
          <w:i/>
          <w:sz w:val="24"/>
        </w:rPr>
        <w:t>For Each Pair:</w:t>
      </w:r>
    </w:p>
    <w:p>
      <w:pPr>
        <w:pStyle w:val="BodyText"/>
        <w:ind w:left="2300" w:right="2709"/>
      </w:pPr>
      <w:r>
        <w:rPr/>
        <w:t>1 flashlight with batteries</w:t>
      </w:r>
    </w:p>
    <w:p>
      <w:pPr>
        <w:pStyle w:val="BodyText"/>
        <w:ind w:left="2300" w:right="2241"/>
      </w:pPr>
      <w:r>
        <w:rPr/>
        <w:t>1 plastic bag containing: 1 spoon, 2 pieces of (4” x 4”) foil 4” x 4” pieces of black paper, white paper and wax paper</w:t>
      </w:r>
    </w:p>
    <w:p>
      <w:pPr>
        <w:pStyle w:val="BodyText"/>
        <w:spacing w:before="5"/>
      </w:pPr>
    </w:p>
    <w:p>
      <w:pPr>
        <w:pStyle w:val="Heading1"/>
        <w:ind w:left="1580" w:right="2709"/>
      </w:pPr>
      <w:r>
        <w:rPr/>
        <w:t>TEACHING TIP:</w:t>
      </w:r>
    </w:p>
    <w:p>
      <w:pPr>
        <w:pStyle w:val="BodyText"/>
        <w:ind w:left="2300" w:right="468"/>
      </w:pPr>
      <w:r>
        <w:rPr/>
        <w:t>If you do not have a ‘dark room’, turn off the lights and have students sit under their desks (where there is less light) to do these experiments.</w:t>
      </w:r>
    </w:p>
    <w:p>
      <w:pPr>
        <w:pStyle w:val="BodyText"/>
        <w:spacing w:before="5"/>
      </w:pPr>
    </w:p>
    <w:p>
      <w:pPr>
        <w:tabs>
          <w:tab w:pos="7339" w:val="left" w:leader="none"/>
        </w:tabs>
        <w:spacing w:line="321" w:lineRule="exact" w:before="1"/>
        <w:ind w:left="1580" w:right="190" w:firstLine="0"/>
        <w:jc w:val="left"/>
        <w:rPr>
          <w:b/>
          <w:sz w:val="24"/>
        </w:rPr>
      </w:pPr>
      <w:r>
        <w:rPr>
          <w:b/>
          <w:sz w:val="28"/>
        </w:rPr>
        <w:t>EXPLORE:</w:t>
        <w:tab/>
      </w:r>
      <w:r>
        <w:rPr>
          <w:b/>
          <w:sz w:val="24"/>
        </w:rPr>
        <w:t>[S,</w:t>
      </w:r>
      <w:r>
        <w:rPr>
          <w:b/>
          <w:spacing w:val="-8"/>
          <w:sz w:val="24"/>
        </w:rPr>
        <w:t> </w:t>
      </w:r>
      <w:r>
        <w:rPr>
          <w:b/>
          <w:sz w:val="24"/>
        </w:rPr>
        <w:t>evidence-observations]</w:t>
      </w:r>
    </w:p>
    <w:p>
      <w:pPr>
        <w:pStyle w:val="Heading2"/>
        <w:tabs>
          <w:tab w:pos="7819" w:val="left" w:leader="none"/>
        </w:tabs>
        <w:spacing w:line="240" w:lineRule="auto"/>
        <w:ind w:left="2300" w:right="572"/>
      </w:pPr>
      <w:r>
        <w:rPr/>
        <w:t>DOES</w:t>
      </w:r>
      <w:r>
        <w:rPr>
          <w:spacing w:val="-2"/>
        </w:rPr>
        <w:t> </w:t>
      </w:r>
      <w:r>
        <w:rPr/>
        <w:t>BLACK</w:t>
      </w:r>
      <w:r>
        <w:rPr>
          <w:spacing w:val="-4"/>
        </w:rPr>
        <w:t> </w:t>
      </w:r>
      <w:r>
        <w:rPr/>
        <w:t>REFLECT?</w:t>
        <w:tab/>
        <w:t>[S,</w:t>
      </w:r>
      <w:r>
        <w:rPr>
          <w:spacing w:val="-7"/>
        </w:rPr>
        <w:t> </w:t>
      </w:r>
      <w:r>
        <w:rPr/>
        <w:t>reflect-surfaces]</w:t>
      </w:r>
      <w:r>
        <w:rPr>
          <w:w w:val="99"/>
        </w:rPr>
        <w:t> </w:t>
      </w:r>
      <w:r>
        <w:rPr/>
        <w:t>COMPARING REFLECTION OF DIFFERENT</w:t>
      </w:r>
      <w:r>
        <w:rPr>
          <w:spacing w:val="-19"/>
        </w:rPr>
        <w:t> </w:t>
      </w:r>
      <w:r>
        <w:rPr/>
        <w:t>MATERIALS</w:t>
      </w:r>
    </w:p>
    <w:p>
      <w:pPr>
        <w:pStyle w:val="ListParagraph"/>
        <w:numPr>
          <w:ilvl w:val="0"/>
          <w:numId w:val="3"/>
        </w:numPr>
        <w:tabs>
          <w:tab w:pos="2660" w:val="left" w:leader="none"/>
        </w:tabs>
        <w:spacing w:line="274" w:lineRule="exact" w:before="0" w:after="0"/>
        <w:ind w:left="2660" w:right="0" w:hanging="360"/>
        <w:jc w:val="left"/>
        <w:rPr>
          <w:b/>
          <w:sz w:val="24"/>
        </w:rPr>
      </w:pPr>
      <w:r>
        <w:rPr>
          <w:b/>
          <w:sz w:val="24"/>
        </w:rPr>
        <w:t>PREDICT:</w:t>
      </w:r>
    </w:p>
    <w:p>
      <w:pPr>
        <w:pStyle w:val="BodyText"/>
        <w:tabs>
          <w:tab w:pos="8419" w:val="left" w:leader="none"/>
        </w:tabs>
        <w:ind w:left="2660" w:right="190"/>
        <w:rPr>
          <w:b/>
        </w:rPr>
      </w:pPr>
      <w:r>
        <w:rPr/>
        <w:drawing>
          <wp:anchor distT="0" distB="0" distL="0" distR="0" allowOverlap="1" layoutInCell="1" locked="0" behindDoc="0" simplePos="0" relativeHeight="1120">
            <wp:simplePos x="0" y="0"/>
            <wp:positionH relativeFrom="page">
              <wp:posOffset>208788</wp:posOffset>
            </wp:positionH>
            <wp:positionV relativeFrom="paragraph">
              <wp:posOffset>366307</wp:posOffset>
            </wp:positionV>
            <wp:extent cx="1513331" cy="1577339"/>
            <wp:effectExtent l="0" t="0" r="0" b="0"/>
            <wp:wrapNone/>
            <wp:docPr id="7" name="image3.jpeg" descr="þÿ"/>
            <wp:cNvGraphicFramePr>
              <a:graphicFrameLocks noChangeAspect="1"/>
            </wp:cNvGraphicFramePr>
            <a:graphic>
              <a:graphicData uri="http://schemas.openxmlformats.org/drawingml/2006/picture">
                <pic:pic>
                  <pic:nvPicPr>
                    <pic:cNvPr id="8" name="image3.jpeg"/>
                    <pic:cNvPicPr/>
                  </pic:nvPicPr>
                  <pic:blipFill>
                    <a:blip r:embed="rId10" cstate="print"/>
                    <a:stretch>
                      <a:fillRect/>
                    </a:stretch>
                  </pic:blipFill>
                  <pic:spPr>
                    <a:xfrm>
                      <a:off x="0" y="0"/>
                      <a:ext cx="1513331" cy="1577339"/>
                    </a:xfrm>
                    <a:prstGeom prst="rect">
                      <a:avLst/>
                    </a:prstGeom>
                  </pic:spPr>
                </pic:pic>
              </a:graphicData>
            </a:graphic>
          </wp:anchor>
        </w:drawing>
      </w:r>
      <w:r>
        <w:rPr/>
        <w:t>Which objects will reflect light? Ask students to sort their objects into 2 groups:  objects that reflect and objects that do not reflect.  Pass out the student work sheet, </w:t>
      </w:r>
      <w:r>
        <w:rPr>
          <w:i/>
        </w:rPr>
        <w:t>Comparing Reflectors. </w:t>
      </w:r>
      <w:r>
        <w:rPr/>
        <w:t>Students write their predictions on the</w:t>
      </w:r>
      <w:r>
        <w:rPr>
          <w:spacing w:val="-3"/>
        </w:rPr>
        <w:t> </w:t>
      </w:r>
      <w:r>
        <w:rPr/>
        <w:t>worksheet.</w:t>
        <w:tab/>
      </w:r>
      <w:r>
        <w:rPr>
          <w:b/>
        </w:rPr>
        <w:t>[S,</w:t>
      </w:r>
      <w:r>
        <w:rPr>
          <w:b/>
          <w:spacing w:val="-5"/>
        </w:rPr>
        <w:t> </w:t>
      </w:r>
      <w:r>
        <w:rPr>
          <w:b/>
        </w:rPr>
        <w:t>predict]</w:t>
      </w:r>
    </w:p>
    <w:p>
      <w:pPr>
        <w:pStyle w:val="BodyText"/>
        <w:spacing w:before="4"/>
        <w:rPr>
          <w:b/>
        </w:rPr>
      </w:pPr>
    </w:p>
    <w:p>
      <w:pPr>
        <w:pStyle w:val="Heading2"/>
        <w:numPr>
          <w:ilvl w:val="0"/>
          <w:numId w:val="3"/>
        </w:numPr>
        <w:tabs>
          <w:tab w:pos="3755" w:val="left" w:leader="none"/>
        </w:tabs>
        <w:spacing w:line="274" w:lineRule="exact" w:before="1" w:after="0"/>
        <w:ind w:left="3754" w:right="0" w:hanging="360"/>
        <w:jc w:val="left"/>
      </w:pPr>
      <w:r>
        <w:rPr/>
        <w:t>REFLECTION</w:t>
      </w:r>
      <w:r>
        <w:rPr>
          <w:spacing w:val="-11"/>
        </w:rPr>
        <w:t> </w:t>
      </w:r>
      <w:r>
        <w:rPr/>
        <w:t>EXPERIMENTS:</w:t>
      </w:r>
    </w:p>
    <w:p>
      <w:pPr>
        <w:spacing w:line="274" w:lineRule="exact" w:before="0"/>
        <w:ind w:left="2674" w:right="2709" w:firstLine="0"/>
        <w:jc w:val="left"/>
        <w:rPr>
          <w:i/>
          <w:sz w:val="24"/>
        </w:rPr>
      </w:pPr>
      <w:r>
        <w:rPr>
          <w:i/>
          <w:sz w:val="24"/>
        </w:rPr>
        <w:t>Have Students:</w:t>
      </w:r>
    </w:p>
    <w:p>
      <w:pPr>
        <w:pStyle w:val="BodyText"/>
        <w:ind w:left="2674" w:right="927"/>
      </w:pPr>
      <w:r>
        <w:rPr/>
        <w:t>Have students compare their predictions to their results. Discuss. (Most things, except dull black items, reflect some light.)</w:t>
      </w:r>
    </w:p>
    <w:p>
      <w:pPr>
        <w:pStyle w:val="BodyText"/>
        <w:ind w:left="2674" w:right="190"/>
      </w:pPr>
      <w:r>
        <w:rPr/>
        <w:t>Which objects are better reflectors?  (shiny, flat surfaces)</w:t>
      </w:r>
    </w:p>
    <w:p>
      <w:pPr>
        <w:pStyle w:val="BodyText"/>
        <w:ind w:left="2674" w:right="308"/>
      </w:pPr>
      <w:r>
        <w:rPr/>
        <w:t>Have the students experiment again, reflecting with the objects they </w:t>
      </w:r>
      <w:r>
        <w:rPr>
          <w:u w:val="single"/>
        </w:rPr>
        <w:t>disagree </w:t>
      </w:r>
      <w:r>
        <w:rPr/>
        <w:t>on.</w:t>
      </w:r>
    </w:p>
    <w:p>
      <w:pPr>
        <w:spacing w:after="0"/>
        <w:sectPr>
          <w:pgSz w:w="12240" w:h="15840"/>
          <w:pgMar w:header="745" w:footer="1092" w:top="1060" w:bottom="1280" w:left="220" w:right="1640"/>
        </w:sectPr>
      </w:pPr>
    </w:p>
    <w:p>
      <w:pPr>
        <w:pStyle w:val="BodyText"/>
        <w:spacing w:before="10"/>
        <w:rPr>
          <w:sz w:val="25"/>
        </w:rPr>
      </w:pPr>
    </w:p>
    <w:p>
      <w:pPr>
        <w:pStyle w:val="Heading1"/>
        <w:spacing w:line="240" w:lineRule="auto" w:before="65"/>
        <w:ind w:left="220" w:right="0"/>
      </w:pPr>
      <w:r>
        <w:rPr/>
        <w:t>COMPARING REFLECTORS</w:t>
      </w:r>
    </w:p>
    <w:p>
      <w:pPr>
        <w:pStyle w:val="BodyText"/>
        <w:spacing w:before="9"/>
        <w:rPr>
          <w:b/>
          <w:sz w:val="27"/>
        </w:rPr>
      </w:pPr>
    </w:p>
    <w:p>
      <w:pPr>
        <w:pStyle w:val="Heading2"/>
        <w:ind w:left="220"/>
      </w:pPr>
      <w:r>
        <w:rPr/>
        <w:t>PREDICT:</w:t>
      </w:r>
    </w:p>
    <w:p>
      <w:pPr>
        <w:pStyle w:val="BodyText"/>
        <w:spacing w:after="8"/>
        <w:ind w:left="220" w:firstLine="720"/>
      </w:pPr>
      <w:r>
        <w:rPr/>
        <w:t>Which object will reflect light? Put all your objects into 2 groups and list your predictions on this chart:</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4428"/>
      </w:tblGrid>
      <w:tr>
        <w:trPr>
          <w:trHeight w:val="562" w:hRule="exact"/>
        </w:trPr>
        <w:tc>
          <w:tcPr>
            <w:tcW w:w="4428" w:type="dxa"/>
          </w:tcPr>
          <w:p>
            <w:pPr>
              <w:pStyle w:val="TableParagraph"/>
              <w:rPr>
                <w:b/>
                <w:sz w:val="24"/>
              </w:rPr>
            </w:pPr>
            <w:r>
              <w:rPr>
                <w:b/>
                <w:sz w:val="24"/>
              </w:rPr>
              <w:t>WILL REFLECT LIGHT</w:t>
            </w:r>
          </w:p>
        </w:tc>
        <w:tc>
          <w:tcPr>
            <w:tcW w:w="4428" w:type="dxa"/>
          </w:tcPr>
          <w:p>
            <w:pPr>
              <w:pStyle w:val="TableParagraph"/>
              <w:rPr>
                <w:b/>
                <w:sz w:val="24"/>
              </w:rPr>
            </w:pPr>
            <w:r>
              <w:rPr>
                <w:b/>
                <w:sz w:val="24"/>
              </w:rPr>
              <w:t>WON’T REFLECT LIGHT</w:t>
            </w:r>
          </w:p>
        </w:tc>
      </w:tr>
      <w:tr>
        <w:trPr>
          <w:trHeight w:val="564" w:hRule="exact"/>
        </w:trPr>
        <w:tc>
          <w:tcPr>
            <w:tcW w:w="4428" w:type="dxa"/>
          </w:tcPr>
          <w:p>
            <w:pPr/>
          </w:p>
        </w:tc>
        <w:tc>
          <w:tcPr>
            <w:tcW w:w="4428" w:type="dxa"/>
          </w:tcPr>
          <w:p>
            <w:pPr/>
          </w:p>
        </w:tc>
      </w:tr>
      <w:tr>
        <w:trPr>
          <w:trHeight w:val="562" w:hRule="exact"/>
        </w:trPr>
        <w:tc>
          <w:tcPr>
            <w:tcW w:w="4428" w:type="dxa"/>
          </w:tcPr>
          <w:p>
            <w:pPr/>
          </w:p>
        </w:tc>
        <w:tc>
          <w:tcPr>
            <w:tcW w:w="4428" w:type="dxa"/>
          </w:tcPr>
          <w:p>
            <w:pPr/>
          </w:p>
        </w:tc>
      </w:tr>
      <w:tr>
        <w:trPr>
          <w:trHeight w:val="562" w:hRule="exact"/>
        </w:trPr>
        <w:tc>
          <w:tcPr>
            <w:tcW w:w="4428" w:type="dxa"/>
          </w:tcPr>
          <w:p>
            <w:pPr/>
          </w:p>
        </w:tc>
        <w:tc>
          <w:tcPr>
            <w:tcW w:w="4428" w:type="dxa"/>
          </w:tcPr>
          <w:p>
            <w:pPr/>
          </w:p>
        </w:tc>
      </w:tr>
    </w:tbl>
    <w:p>
      <w:pPr>
        <w:pStyle w:val="BodyText"/>
        <w:rPr>
          <w:sz w:val="20"/>
        </w:rPr>
      </w:pPr>
    </w:p>
    <w:p>
      <w:pPr>
        <w:pStyle w:val="BodyText"/>
        <w:spacing w:before="3"/>
        <w:rPr>
          <w:sz w:val="21"/>
        </w:rPr>
      </w:pPr>
    </w:p>
    <w:p>
      <w:pPr>
        <w:pStyle w:val="BodyText"/>
        <w:spacing w:before="69"/>
        <w:ind w:left="940"/>
      </w:pPr>
      <w:r>
        <w:rPr/>
        <w:t>Which objects reflect the most light?</w:t>
      </w:r>
    </w:p>
    <w:p>
      <w:pPr>
        <w:pStyle w:val="ListParagraph"/>
        <w:numPr>
          <w:ilvl w:val="0"/>
          <w:numId w:val="4"/>
        </w:numPr>
        <w:tabs>
          <w:tab w:pos="1300" w:val="left" w:leader="none"/>
        </w:tabs>
        <w:spacing w:line="240" w:lineRule="auto" w:before="0" w:after="0"/>
        <w:ind w:left="1300" w:right="734" w:hanging="360"/>
        <w:jc w:val="left"/>
        <w:rPr>
          <w:sz w:val="24"/>
        </w:rPr>
      </w:pPr>
      <w:r>
        <w:rPr>
          <w:sz w:val="24"/>
        </w:rPr>
        <w:t>Place the flashlight on your desk on this piece of white paper, so the</w:t>
      </w:r>
      <w:r>
        <w:rPr>
          <w:spacing w:val="-17"/>
          <w:sz w:val="24"/>
        </w:rPr>
        <w:t> </w:t>
      </w:r>
      <w:r>
        <w:rPr>
          <w:sz w:val="24"/>
        </w:rPr>
        <w:t>light shines up at the</w:t>
      </w:r>
      <w:r>
        <w:rPr>
          <w:spacing w:val="-7"/>
          <w:sz w:val="24"/>
        </w:rPr>
        <w:t> </w:t>
      </w:r>
      <w:r>
        <w:rPr>
          <w:sz w:val="24"/>
        </w:rPr>
        <w:t>ceiling.</w:t>
      </w:r>
    </w:p>
    <w:p>
      <w:pPr>
        <w:pStyle w:val="ListParagraph"/>
        <w:numPr>
          <w:ilvl w:val="0"/>
          <w:numId w:val="4"/>
        </w:numPr>
        <w:tabs>
          <w:tab w:pos="1300" w:val="left" w:leader="none"/>
        </w:tabs>
        <w:spacing w:line="240" w:lineRule="auto" w:before="0" w:after="0"/>
        <w:ind w:left="1300" w:right="0" w:hanging="360"/>
        <w:jc w:val="left"/>
        <w:rPr>
          <w:sz w:val="24"/>
        </w:rPr>
      </w:pPr>
      <w:r>
        <w:rPr>
          <w:sz w:val="24"/>
        </w:rPr>
        <w:t>Hold each object 1” above the</w:t>
      </w:r>
      <w:r>
        <w:rPr>
          <w:spacing w:val="-10"/>
          <w:sz w:val="24"/>
        </w:rPr>
        <w:t> </w:t>
      </w:r>
      <w:r>
        <w:rPr>
          <w:sz w:val="24"/>
        </w:rPr>
        <w:t>flashlight.</w:t>
      </w:r>
    </w:p>
    <w:p>
      <w:pPr>
        <w:pStyle w:val="ListParagraph"/>
        <w:numPr>
          <w:ilvl w:val="0"/>
          <w:numId w:val="4"/>
        </w:numPr>
        <w:tabs>
          <w:tab w:pos="1300" w:val="left" w:leader="none"/>
        </w:tabs>
        <w:spacing w:line="240" w:lineRule="auto" w:before="0" w:after="0"/>
        <w:ind w:left="1300" w:right="510" w:hanging="360"/>
        <w:jc w:val="left"/>
        <w:rPr>
          <w:sz w:val="24"/>
        </w:rPr>
      </w:pPr>
      <w:r>
        <w:rPr>
          <w:sz w:val="24"/>
        </w:rPr>
        <w:t>Look at the white paper while the object is over the flashlight </w:t>
      </w:r>
      <w:r>
        <w:rPr>
          <w:sz w:val="24"/>
          <w:u w:val="single"/>
        </w:rPr>
        <w:t>and </w:t>
      </w:r>
      <w:r>
        <w:rPr>
          <w:sz w:val="24"/>
        </w:rPr>
        <w:t>then with no object above the flashlight.  Is any light reflected by the</w:t>
      </w:r>
      <w:r>
        <w:rPr>
          <w:spacing w:val="-18"/>
          <w:sz w:val="24"/>
        </w:rPr>
        <w:t> </w:t>
      </w:r>
      <w:r>
        <w:rPr>
          <w:sz w:val="24"/>
        </w:rPr>
        <w:t>object?</w:t>
      </w:r>
    </w:p>
    <w:p>
      <w:pPr>
        <w:pStyle w:val="BodyText"/>
        <w:tabs>
          <w:tab w:pos="7419" w:val="left" w:leader="none"/>
        </w:tabs>
        <w:ind w:left="1300" w:right="1336"/>
      </w:pPr>
      <w:r>
        <w:rPr/>
        <w:t>Decide whether each object is an excellent, good, or poor</w:t>
      </w:r>
      <w:r>
        <w:rPr>
          <w:spacing w:val="-15"/>
        </w:rPr>
        <w:t> </w:t>
      </w:r>
      <w:r>
        <w:rPr/>
        <w:t>reflector. Do any objects reflect</w:t>
      </w:r>
      <w:r>
        <w:rPr>
          <w:spacing w:val="-9"/>
        </w:rPr>
        <w:t> </w:t>
      </w:r>
      <w:r>
        <w:rPr/>
        <w:t>no</w:t>
      </w:r>
      <w:r>
        <w:rPr>
          <w:spacing w:val="1"/>
        </w:rPr>
        <w:t> </w:t>
      </w:r>
      <w:r>
        <w:rPr/>
        <w:t>light</w:t>
      </w:r>
      <w:r>
        <w:rPr>
          <w:u w:val="single"/>
        </w:rPr>
        <w:t> </w:t>
        <w:tab/>
        <w:t>?</w:t>
      </w:r>
    </w:p>
    <w:p>
      <w:pPr>
        <w:pStyle w:val="ListParagraph"/>
        <w:numPr>
          <w:ilvl w:val="0"/>
          <w:numId w:val="4"/>
        </w:numPr>
        <w:tabs>
          <w:tab w:pos="1300" w:val="left" w:leader="none"/>
        </w:tabs>
        <w:spacing w:line="240" w:lineRule="auto" w:before="0" w:after="8"/>
        <w:ind w:left="1300" w:right="0" w:hanging="360"/>
        <w:jc w:val="left"/>
        <w:rPr>
          <w:sz w:val="24"/>
        </w:rPr>
      </w:pPr>
      <w:r>
        <w:rPr>
          <w:sz w:val="24"/>
        </w:rPr>
        <w:t>List all objects you tested on the</w:t>
      </w:r>
      <w:r>
        <w:rPr>
          <w:spacing w:val="-11"/>
          <w:sz w:val="24"/>
        </w:rPr>
        <w:t> </w:t>
      </w:r>
      <w:r>
        <w:rPr>
          <w:sz w:val="24"/>
        </w:rPr>
        <w:t>chart.</w:t>
      </w:r>
    </w:p>
    <w:tbl>
      <w:tblPr>
        <w:tblW w:w="0" w:type="auto"/>
        <w:jc w:val="left"/>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1920"/>
        <w:gridCol w:w="1906"/>
        <w:gridCol w:w="1951"/>
      </w:tblGrid>
      <w:tr>
        <w:trPr>
          <w:trHeight w:val="286" w:hRule="exact"/>
        </w:trPr>
        <w:tc>
          <w:tcPr>
            <w:tcW w:w="1999" w:type="dxa"/>
          </w:tcPr>
          <w:p>
            <w:pPr>
              <w:pStyle w:val="TableParagraph"/>
              <w:rPr>
                <w:b/>
                <w:sz w:val="24"/>
              </w:rPr>
            </w:pPr>
            <w:r>
              <w:rPr>
                <w:b/>
                <w:sz w:val="24"/>
              </w:rPr>
              <w:t>Excellent</w:t>
            </w:r>
          </w:p>
        </w:tc>
        <w:tc>
          <w:tcPr>
            <w:tcW w:w="1920" w:type="dxa"/>
          </w:tcPr>
          <w:p>
            <w:pPr>
              <w:pStyle w:val="TableParagraph"/>
              <w:ind w:left="100"/>
              <w:rPr>
                <w:b/>
                <w:sz w:val="24"/>
              </w:rPr>
            </w:pPr>
            <w:r>
              <w:rPr>
                <w:b/>
                <w:sz w:val="24"/>
              </w:rPr>
              <w:t>Good</w:t>
            </w:r>
          </w:p>
        </w:tc>
        <w:tc>
          <w:tcPr>
            <w:tcW w:w="1906" w:type="dxa"/>
          </w:tcPr>
          <w:p>
            <w:pPr>
              <w:pStyle w:val="TableParagraph"/>
              <w:ind w:left="100"/>
              <w:rPr>
                <w:b/>
                <w:sz w:val="24"/>
              </w:rPr>
            </w:pPr>
            <w:r>
              <w:rPr>
                <w:b/>
                <w:sz w:val="24"/>
              </w:rPr>
              <w:t>Poor</w:t>
            </w:r>
          </w:p>
        </w:tc>
        <w:tc>
          <w:tcPr>
            <w:tcW w:w="1951" w:type="dxa"/>
          </w:tcPr>
          <w:p>
            <w:pPr>
              <w:pStyle w:val="TableParagraph"/>
              <w:rPr>
                <w:b/>
                <w:sz w:val="24"/>
              </w:rPr>
            </w:pPr>
            <w:r>
              <w:rPr>
                <w:b/>
                <w:sz w:val="24"/>
              </w:rPr>
              <w:t>Does Not Reflect</w:t>
            </w:r>
          </w:p>
        </w:tc>
      </w:tr>
      <w:tr>
        <w:trPr>
          <w:trHeight w:val="562" w:hRule="exact"/>
        </w:trPr>
        <w:tc>
          <w:tcPr>
            <w:tcW w:w="1999" w:type="dxa"/>
          </w:tcPr>
          <w:p>
            <w:pPr/>
          </w:p>
        </w:tc>
        <w:tc>
          <w:tcPr>
            <w:tcW w:w="1920" w:type="dxa"/>
          </w:tcPr>
          <w:p>
            <w:pPr/>
          </w:p>
        </w:tc>
        <w:tc>
          <w:tcPr>
            <w:tcW w:w="1906" w:type="dxa"/>
          </w:tcPr>
          <w:p>
            <w:pPr/>
          </w:p>
        </w:tc>
        <w:tc>
          <w:tcPr>
            <w:tcW w:w="1951" w:type="dxa"/>
          </w:tcPr>
          <w:p>
            <w:pPr/>
          </w:p>
        </w:tc>
      </w:tr>
      <w:tr>
        <w:trPr>
          <w:trHeight w:val="562" w:hRule="exact"/>
        </w:trPr>
        <w:tc>
          <w:tcPr>
            <w:tcW w:w="1999" w:type="dxa"/>
          </w:tcPr>
          <w:p>
            <w:pPr/>
          </w:p>
        </w:tc>
        <w:tc>
          <w:tcPr>
            <w:tcW w:w="1920" w:type="dxa"/>
          </w:tcPr>
          <w:p>
            <w:pPr/>
          </w:p>
        </w:tc>
        <w:tc>
          <w:tcPr>
            <w:tcW w:w="1906" w:type="dxa"/>
          </w:tcPr>
          <w:p>
            <w:pPr/>
          </w:p>
        </w:tc>
        <w:tc>
          <w:tcPr>
            <w:tcW w:w="1951" w:type="dxa"/>
          </w:tcPr>
          <w:p>
            <w:pPr/>
          </w:p>
        </w:tc>
      </w:tr>
      <w:tr>
        <w:trPr>
          <w:trHeight w:val="564" w:hRule="exact"/>
        </w:trPr>
        <w:tc>
          <w:tcPr>
            <w:tcW w:w="1999" w:type="dxa"/>
          </w:tcPr>
          <w:p>
            <w:pPr/>
          </w:p>
        </w:tc>
        <w:tc>
          <w:tcPr>
            <w:tcW w:w="1920" w:type="dxa"/>
          </w:tcPr>
          <w:p>
            <w:pPr/>
          </w:p>
        </w:tc>
        <w:tc>
          <w:tcPr>
            <w:tcW w:w="1906" w:type="dxa"/>
          </w:tcPr>
          <w:p>
            <w:pPr/>
          </w:p>
        </w:tc>
        <w:tc>
          <w:tcPr>
            <w:tcW w:w="1951" w:type="dxa"/>
          </w:tcPr>
          <w:p>
            <w:pPr/>
          </w:p>
        </w:tc>
      </w:tr>
      <w:tr>
        <w:trPr>
          <w:trHeight w:val="562" w:hRule="exact"/>
        </w:trPr>
        <w:tc>
          <w:tcPr>
            <w:tcW w:w="1999" w:type="dxa"/>
          </w:tcPr>
          <w:p>
            <w:pPr/>
          </w:p>
        </w:tc>
        <w:tc>
          <w:tcPr>
            <w:tcW w:w="1920" w:type="dxa"/>
          </w:tcPr>
          <w:p>
            <w:pPr/>
          </w:p>
        </w:tc>
        <w:tc>
          <w:tcPr>
            <w:tcW w:w="1906" w:type="dxa"/>
          </w:tcPr>
          <w:p>
            <w:pPr/>
          </w:p>
        </w:tc>
        <w:tc>
          <w:tcPr>
            <w:tcW w:w="1951" w:type="dxa"/>
          </w:tcPr>
          <w:p>
            <w:pPr/>
          </w:p>
        </w:tc>
      </w:tr>
      <w:tr>
        <w:trPr>
          <w:trHeight w:val="562" w:hRule="exact"/>
        </w:trPr>
        <w:tc>
          <w:tcPr>
            <w:tcW w:w="1999" w:type="dxa"/>
          </w:tcPr>
          <w:p>
            <w:pPr/>
          </w:p>
        </w:tc>
        <w:tc>
          <w:tcPr>
            <w:tcW w:w="1920" w:type="dxa"/>
          </w:tcPr>
          <w:p>
            <w:pPr/>
          </w:p>
        </w:tc>
        <w:tc>
          <w:tcPr>
            <w:tcW w:w="1906" w:type="dxa"/>
          </w:tcPr>
          <w:p>
            <w:pPr/>
          </w:p>
        </w:tc>
        <w:tc>
          <w:tcPr>
            <w:tcW w:w="1951" w:type="dxa"/>
          </w:tcPr>
          <w:p>
            <w:pPr/>
          </w:p>
        </w:tc>
      </w:tr>
      <w:tr>
        <w:trPr>
          <w:trHeight w:val="562" w:hRule="exact"/>
        </w:trPr>
        <w:tc>
          <w:tcPr>
            <w:tcW w:w="1999" w:type="dxa"/>
          </w:tcPr>
          <w:p>
            <w:pPr/>
          </w:p>
        </w:tc>
        <w:tc>
          <w:tcPr>
            <w:tcW w:w="1920" w:type="dxa"/>
          </w:tcPr>
          <w:p>
            <w:pPr/>
          </w:p>
        </w:tc>
        <w:tc>
          <w:tcPr>
            <w:tcW w:w="1906" w:type="dxa"/>
          </w:tcPr>
          <w:p>
            <w:pPr/>
          </w:p>
        </w:tc>
        <w:tc>
          <w:tcPr>
            <w:tcW w:w="1951" w:type="dxa"/>
          </w:tcPr>
          <w:p>
            <w:pPr/>
          </w:p>
        </w:tc>
      </w:tr>
      <w:tr>
        <w:trPr>
          <w:trHeight w:val="562" w:hRule="exact"/>
        </w:trPr>
        <w:tc>
          <w:tcPr>
            <w:tcW w:w="1999" w:type="dxa"/>
          </w:tcPr>
          <w:p>
            <w:pPr/>
          </w:p>
        </w:tc>
        <w:tc>
          <w:tcPr>
            <w:tcW w:w="1920" w:type="dxa"/>
          </w:tcPr>
          <w:p>
            <w:pPr/>
          </w:p>
        </w:tc>
        <w:tc>
          <w:tcPr>
            <w:tcW w:w="1906" w:type="dxa"/>
          </w:tcPr>
          <w:p>
            <w:pPr/>
          </w:p>
        </w:tc>
        <w:tc>
          <w:tcPr>
            <w:tcW w:w="1951" w:type="dxa"/>
          </w:tcPr>
          <w:p>
            <w:pPr/>
          </w:p>
        </w:tc>
      </w:tr>
    </w:tbl>
    <w:p>
      <w:pPr>
        <w:pStyle w:val="BodyText"/>
        <w:spacing w:before="3"/>
        <w:rPr>
          <w:sz w:val="17"/>
        </w:rPr>
      </w:pPr>
    </w:p>
    <w:p>
      <w:pPr>
        <w:pStyle w:val="BodyText"/>
        <w:tabs>
          <w:tab w:pos="8859" w:val="left" w:leader="none"/>
        </w:tabs>
        <w:spacing w:before="69"/>
        <w:ind w:left="1300"/>
      </w:pPr>
      <w:r>
        <w:rPr/>
        <w:t>What was your best</w:t>
      </w:r>
      <w:r>
        <w:rPr>
          <w:spacing w:val="-7"/>
        </w:rPr>
        <w:t> </w:t>
      </w:r>
      <w:r>
        <w:rPr/>
        <w:t>reflector?</w:t>
      </w:r>
      <w:r>
        <w:rPr>
          <w:u w:val="single"/>
        </w:rPr>
        <w:t> </w:t>
        <w:tab/>
      </w:r>
    </w:p>
    <w:p>
      <w:pPr>
        <w:pStyle w:val="BodyText"/>
        <w:spacing w:before="11"/>
        <w:rPr>
          <w:sz w:val="17"/>
        </w:rPr>
      </w:pPr>
    </w:p>
    <w:p>
      <w:pPr>
        <w:pStyle w:val="BodyText"/>
        <w:tabs>
          <w:tab w:pos="8859" w:val="left" w:leader="none"/>
        </w:tabs>
        <w:spacing w:before="69"/>
        <w:ind w:left="1300"/>
      </w:pPr>
      <w:r>
        <w:rPr/>
        <w:t>Why do you think it is the</w:t>
      </w:r>
      <w:r>
        <w:rPr>
          <w:spacing w:val="-8"/>
        </w:rPr>
        <w:t> </w:t>
      </w:r>
      <w:r>
        <w:rPr/>
        <w:t>best?</w:t>
      </w:r>
      <w:r>
        <w:rPr>
          <w:u w:val="single"/>
        </w:rPr>
        <w:t> </w:t>
        <w:tab/>
      </w:r>
    </w:p>
    <w:sectPr>
      <w:pgSz w:w="12240" w:h="15840"/>
      <w:pgMar w:header="745" w:footer="1092" w:top="1060" w:bottom="1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81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808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0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9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79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05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8032" type="#_x0000_t202" filled="false" stroked="false">
          <v:textbox inset="0,0,0,0">
            <w:txbxContent>
              <w:p>
                <w:pPr>
                  <w:tabs>
                    <w:tab w:pos="6139" w:val="left" w:leader="none"/>
                  </w:tabs>
                  <w:spacing w:line="265" w:lineRule="exact" w:before="0"/>
                  <w:ind w:left="20" w:right="0" w:firstLine="0"/>
                  <w:jc w:val="left"/>
                  <w:rPr>
                    <w:i/>
                    <w:sz w:val="24"/>
                  </w:rPr>
                </w:pPr>
                <w:r>
                  <w:rPr>
                    <w:i/>
                    <w:sz w:val="24"/>
                    <w:u w:val="single"/>
                  </w:rPr>
                  <w:t> </w:t>
                  <w:tab/>
                  <w:t>PROPERTIES OF</w:t>
                </w:r>
                <w:r>
                  <w:rPr>
                    <w:i/>
                    <w:spacing w:val="-11"/>
                    <w:sz w:val="24"/>
                    <w:u w:val="single"/>
                  </w:rPr>
                  <w:t> </w:t>
                </w:r>
                <w:r>
                  <w:rPr>
                    <w:i/>
                    <w:sz w:val="24"/>
                    <w:u w:val="single"/>
                  </w:rPr>
                  <w:t>LIGHT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0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78" w:hanging="360"/>
      </w:pPr>
      <w:rPr>
        <w:rFonts w:hint="default"/>
      </w:rPr>
    </w:lvl>
    <w:lvl w:ilvl="2">
      <w:start w:val="1"/>
      <w:numFmt w:val="bullet"/>
      <w:lvlText w:val="•"/>
      <w:lvlJc w:val="left"/>
      <w:pPr>
        <w:ind w:left="2856" w:hanging="360"/>
      </w:pPr>
      <w:rPr>
        <w:rFonts w:hint="default"/>
      </w:rPr>
    </w:lvl>
    <w:lvl w:ilvl="3">
      <w:start w:val="1"/>
      <w:numFmt w:val="bullet"/>
      <w:lvlText w:val="•"/>
      <w:lvlJc w:val="left"/>
      <w:pPr>
        <w:ind w:left="3634" w:hanging="360"/>
      </w:pPr>
      <w:rPr>
        <w:rFonts w:hint="default"/>
      </w:rPr>
    </w:lvl>
    <w:lvl w:ilvl="4">
      <w:start w:val="1"/>
      <w:numFmt w:val="bullet"/>
      <w:lvlText w:val="•"/>
      <w:lvlJc w:val="left"/>
      <w:pPr>
        <w:ind w:left="4412"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746" w:hanging="360"/>
      </w:pPr>
      <w:rPr>
        <w:rFonts w:hint="default"/>
      </w:rPr>
    </w:lvl>
    <w:lvl w:ilvl="8">
      <w:start w:val="1"/>
      <w:numFmt w:val="bullet"/>
      <w:lvlText w:val="•"/>
      <w:lvlJc w:val="left"/>
      <w:pPr>
        <w:ind w:left="7524" w:hanging="360"/>
      </w:pPr>
      <w:rPr>
        <w:rFonts w:hint="default"/>
      </w:rPr>
    </w:lvl>
  </w:abstractNum>
  <w:abstractNum w:abstractNumId="2">
    <w:multiLevelType w:val="hybridMultilevel"/>
    <w:lvl w:ilvl="0">
      <w:start w:val="1"/>
      <w:numFmt w:val="decimal"/>
      <w:lvlText w:val="%1."/>
      <w:lvlJc w:val="left"/>
      <w:pPr>
        <w:ind w:left="2660" w:hanging="360"/>
        <w:jc w:val="right"/>
      </w:pPr>
      <w:rPr>
        <w:rFonts w:hint="default" w:ascii="Times New Roman" w:hAnsi="Times New Roman" w:eastAsia="Times New Roman" w:cs="Times New Roman"/>
        <w:b/>
        <w:bCs/>
        <w:spacing w:val="-3"/>
        <w:w w:val="99"/>
        <w:sz w:val="24"/>
        <w:szCs w:val="24"/>
      </w:rPr>
    </w:lvl>
    <w:lvl w:ilvl="1">
      <w:start w:val="1"/>
      <w:numFmt w:val="bullet"/>
      <w:lvlText w:val="•"/>
      <w:lvlJc w:val="left"/>
      <w:pPr>
        <w:ind w:left="3432" w:hanging="360"/>
      </w:pPr>
      <w:rPr>
        <w:rFonts w:hint="default"/>
      </w:rPr>
    </w:lvl>
    <w:lvl w:ilvl="2">
      <w:start w:val="1"/>
      <w:numFmt w:val="bullet"/>
      <w:lvlText w:val="•"/>
      <w:lvlJc w:val="left"/>
      <w:pPr>
        <w:ind w:left="4204" w:hanging="360"/>
      </w:pPr>
      <w:rPr>
        <w:rFonts w:hint="default"/>
      </w:rPr>
    </w:lvl>
    <w:lvl w:ilvl="3">
      <w:start w:val="1"/>
      <w:numFmt w:val="bullet"/>
      <w:lvlText w:val="•"/>
      <w:lvlJc w:val="left"/>
      <w:pPr>
        <w:ind w:left="4976" w:hanging="360"/>
      </w:pPr>
      <w:rPr>
        <w:rFonts w:hint="default"/>
      </w:rPr>
    </w:lvl>
    <w:lvl w:ilvl="4">
      <w:start w:val="1"/>
      <w:numFmt w:val="bullet"/>
      <w:lvlText w:val="•"/>
      <w:lvlJc w:val="left"/>
      <w:pPr>
        <w:ind w:left="5748" w:hanging="360"/>
      </w:pPr>
      <w:rPr>
        <w:rFonts w:hint="default"/>
      </w:rPr>
    </w:lvl>
    <w:lvl w:ilvl="5">
      <w:start w:val="1"/>
      <w:numFmt w:val="bullet"/>
      <w:lvlText w:val="•"/>
      <w:lvlJc w:val="left"/>
      <w:pPr>
        <w:ind w:left="6520" w:hanging="360"/>
      </w:pPr>
      <w:rPr>
        <w:rFonts w:hint="default"/>
      </w:rPr>
    </w:lvl>
    <w:lvl w:ilvl="6">
      <w:start w:val="1"/>
      <w:numFmt w:val="bullet"/>
      <w:lvlText w:val="•"/>
      <w:lvlJc w:val="left"/>
      <w:pPr>
        <w:ind w:left="7292" w:hanging="360"/>
      </w:pPr>
      <w:rPr>
        <w:rFonts w:hint="default"/>
      </w:rPr>
    </w:lvl>
    <w:lvl w:ilvl="7">
      <w:start w:val="1"/>
      <w:numFmt w:val="bullet"/>
      <w:lvlText w:val="•"/>
      <w:lvlJc w:val="left"/>
      <w:pPr>
        <w:ind w:left="8064" w:hanging="360"/>
      </w:pPr>
      <w:rPr>
        <w:rFonts w:hint="default"/>
      </w:rPr>
    </w:lvl>
    <w:lvl w:ilvl="8">
      <w:start w:val="1"/>
      <w:numFmt w:val="bullet"/>
      <w:lvlText w:val="•"/>
      <w:lvlJc w:val="left"/>
      <w:pPr>
        <w:ind w:left="8836" w:hanging="360"/>
      </w:pPr>
      <w:rPr>
        <w:rFonts w:hint="default"/>
      </w:rPr>
    </w:lvl>
  </w:abstractNum>
  <w:abstractNum w:abstractNumId="1">
    <w:multiLevelType w:val="hybridMultilevel"/>
    <w:lvl w:ilvl="0">
      <w:start w:val="2"/>
      <w:numFmt w:val="decimal"/>
      <w:lvlText w:val="%1."/>
      <w:lvlJc w:val="left"/>
      <w:pPr>
        <w:ind w:left="2660" w:hanging="360"/>
        <w:jc w:val="left"/>
      </w:pPr>
      <w:rPr>
        <w:rFonts w:hint="default" w:ascii="Times New Roman" w:hAnsi="Times New Roman" w:eastAsia="Times New Roman" w:cs="Times New Roman"/>
        <w:b/>
        <w:bCs/>
        <w:spacing w:val="-4"/>
        <w:w w:val="99"/>
        <w:sz w:val="24"/>
        <w:szCs w:val="24"/>
      </w:rPr>
    </w:lvl>
    <w:lvl w:ilvl="1">
      <w:start w:val="1"/>
      <w:numFmt w:val="bullet"/>
      <w:lvlText w:val="•"/>
      <w:lvlJc w:val="left"/>
      <w:pPr>
        <w:ind w:left="3432" w:hanging="360"/>
      </w:pPr>
      <w:rPr>
        <w:rFonts w:hint="default"/>
      </w:rPr>
    </w:lvl>
    <w:lvl w:ilvl="2">
      <w:start w:val="1"/>
      <w:numFmt w:val="bullet"/>
      <w:lvlText w:val="•"/>
      <w:lvlJc w:val="left"/>
      <w:pPr>
        <w:ind w:left="4204" w:hanging="360"/>
      </w:pPr>
      <w:rPr>
        <w:rFonts w:hint="default"/>
      </w:rPr>
    </w:lvl>
    <w:lvl w:ilvl="3">
      <w:start w:val="1"/>
      <w:numFmt w:val="bullet"/>
      <w:lvlText w:val="•"/>
      <w:lvlJc w:val="left"/>
      <w:pPr>
        <w:ind w:left="4976" w:hanging="360"/>
      </w:pPr>
      <w:rPr>
        <w:rFonts w:hint="default"/>
      </w:rPr>
    </w:lvl>
    <w:lvl w:ilvl="4">
      <w:start w:val="1"/>
      <w:numFmt w:val="bullet"/>
      <w:lvlText w:val="•"/>
      <w:lvlJc w:val="left"/>
      <w:pPr>
        <w:ind w:left="5748" w:hanging="360"/>
      </w:pPr>
      <w:rPr>
        <w:rFonts w:hint="default"/>
      </w:rPr>
    </w:lvl>
    <w:lvl w:ilvl="5">
      <w:start w:val="1"/>
      <w:numFmt w:val="bullet"/>
      <w:lvlText w:val="•"/>
      <w:lvlJc w:val="left"/>
      <w:pPr>
        <w:ind w:left="6520" w:hanging="360"/>
      </w:pPr>
      <w:rPr>
        <w:rFonts w:hint="default"/>
      </w:rPr>
    </w:lvl>
    <w:lvl w:ilvl="6">
      <w:start w:val="1"/>
      <w:numFmt w:val="bullet"/>
      <w:lvlText w:val="•"/>
      <w:lvlJc w:val="left"/>
      <w:pPr>
        <w:ind w:left="7292" w:hanging="360"/>
      </w:pPr>
      <w:rPr>
        <w:rFonts w:hint="default"/>
      </w:rPr>
    </w:lvl>
    <w:lvl w:ilvl="7">
      <w:start w:val="1"/>
      <w:numFmt w:val="bullet"/>
      <w:lvlText w:val="•"/>
      <w:lvlJc w:val="left"/>
      <w:pPr>
        <w:ind w:left="8064" w:hanging="360"/>
      </w:pPr>
      <w:rPr>
        <w:rFonts w:hint="default"/>
      </w:rPr>
    </w:lvl>
    <w:lvl w:ilvl="8">
      <w:start w:val="1"/>
      <w:numFmt w:val="bullet"/>
      <w:lvlText w:val="•"/>
      <w:lvlJc w:val="left"/>
      <w:pPr>
        <w:ind w:left="883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3"/>
        <w:w w:val="99"/>
        <w:sz w:val="24"/>
        <w:szCs w:val="24"/>
      </w:rPr>
    </w:lvl>
    <w:lvl w:ilvl="1">
      <w:start w:val="1"/>
      <w:numFmt w:val="bullet"/>
      <w:lvlText w:val="•"/>
      <w:lvlJc w:val="left"/>
      <w:pPr>
        <w:ind w:left="2090" w:hanging="360"/>
      </w:pPr>
      <w:rPr>
        <w:rFonts w:hint="default"/>
      </w:rPr>
    </w:lvl>
    <w:lvl w:ilvl="2">
      <w:start w:val="1"/>
      <w:numFmt w:val="bullet"/>
      <w:lvlText w:val="•"/>
      <w:lvlJc w:val="left"/>
      <w:pPr>
        <w:ind w:left="2940" w:hanging="360"/>
      </w:pPr>
      <w:rPr>
        <w:rFonts w:hint="default"/>
      </w:rPr>
    </w:lvl>
    <w:lvl w:ilvl="3">
      <w:start w:val="1"/>
      <w:numFmt w:val="bullet"/>
      <w:lvlText w:val="•"/>
      <w:lvlJc w:val="left"/>
      <w:pPr>
        <w:ind w:left="3790" w:hanging="360"/>
      </w:pPr>
      <w:rPr>
        <w:rFonts w:hint="default"/>
      </w:rPr>
    </w:lvl>
    <w:lvl w:ilvl="4">
      <w:start w:val="1"/>
      <w:numFmt w:val="bullet"/>
      <w:lvlText w:val="•"/>
      <w:lvlJc w:val="left"/>
      <w:pPr>
        <w:ind w:left="4640" w:hanging="360"/>
      </w:pPr>
      <w:rPr>
        <w:rFonts w:hint="default"/>
      </w:rPr>
    </w:lvl>
    <w:lvl w:ilvl="5">
      <w:start w:val="1"/>
      <w:numFmt w:val="bullet"/>
      <w:lvlText w:val="•"/>
      <w:lvlJc w:val="left"/>
      <w:pPr>
        <w:ind w:left="5490" w:hanging="360"/>
      </w:pPr>
      <w:rPr>
        <w:rFonts w:hint="default"/>
      </w:rPr>
    </w:lvl>
    <w:lvl w:ilvl="6">
      <w:start w:val="1"/>
      <w:numFmt w:val="bullet"/>
      <w:lvlText w:val="•"/>
      <w:lvlJc w:val="left"/>
      <w:pPr>
        <w:ind w:left="6340" w:hanging="360"/>
      </w:pPr>
      <w:rPr>
        <w:rFonts w:hint="default"/>
      </w:rPr>
    </w:lvl>
    <w:lvl w:ilvl="7">
      <w:start w:val="1"/>
      <w:numFmt w:val="bullet"/>
      <w:lvlText w:val="•"/>
      <w:lvlJc w:val="left"/>
      <w:pPr>
        <w:ind w:left="7190" w:hanging="360"/>
      </w:pPr>
      <w:rPr>
        <w:rFonts w:hint="default"/>
      </w:rPr>
    </w:lvl>
    <w:lvl w:ilvl="8">
      <w:start w:val="1"/>
      <w:numFmt w:val="bullet"/>
      <w:lvlText w:val="•"/>
      <w:lvlJc w:val="left"/>
      <w:pPr>
        <w:ind w:left="8040"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2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300"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2019-09-04T09:32:34Z</dcterms:created>
  <dcterms:modified xsi:type="dcterms:W3CDTF">2019-09-04T09:32:34Z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