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32"/>
        </w:rPr>
      </w:pPr>
    </w:p>
    <w:p>
      <w:pPr>
        <w:pStyle w:val="BodyText"/>
        <w:rPr>
          <w:sz w:val="27"/>
        </w:rPr>
      </w:pPr>
    </w:p>
    <w:p>
      <w:pPr>
        <w:spacing w:line="367" w:lineRule="exact" w:before="0"/>
        <w:ind w:left="160" w:right="-7" w:firstLine="0"/>
        <w:jc w:val="left"/>
        <w:rPr>
          <w:b/>
          <w:sz w:val="32"/>
        </w:rPr>
      </w:pPr>
      <w:r>
        <w:rPr>
          <w:b/>
          <w:sz w:val="32"/>
        </w:rPr>
        <w:t>ELECTRICITY</w:t>
      </w:r>
    </w:p>
    <w:p>
      <w:pPr>
        <w:pStyle w:val="Heading1"/>
        <w:spacing w:line="321" w:lineRule="exact" w:before="0"/>
        <w:ind w:right="-7"/>
      </w:pPr>
      <w:r>
        <w:rPr/>
        <w:t>SECTION 4: SWITCHES</w:t>
      </w:r>
    </w:p>
    <w:p>
      <w:pPr>
        <w:pStyle w:val="BodyText"/>
        <w:spacing w:before="1"/>
        <w:rPr>
          <w:b/>
          <w:sz w:val="32"/>
        </w:rPr>
      </w:pPr>
    </w:p>
    <w:p>
      <w:pPr>
        <w:spacing w:line="319" w:lineRule="exact" w:before="0"/>
        <w:ind w:left="160" w:right="-7" w:firstLine="0"/>
        <w:jc w:val="left"/>
        <w:rPr>
          <w:b/>
          <w:sz w:val="28"/>
        </w:rPr>
      </w:pPr>
      <w:r>
        <w:rPr>
          <w:b/>
          <w:sz w:val="28"/>
        </w:rPr>
        <w:t>STANDARDS:</w:t>
      </w:r>
    </w:p>
    <w:p>
      <w:pPr>
        <w:spacing w:line="273" w:lineRule="exact" w:before="0"/>
        <w:ind w:left="880" w:right="-7" w:firstLine="0"/>
        <w:jc w:val="left"/>
        <w:rPr>
          <w:sz w:val="24"/>
        </w:rPr>
      </w:pPr>
      <w:r>
        <w:rPr>
          <w:i/>
          <w:sz w:val="24"/>
        </w:rPr>
        <w:t>Students know  </w:t>
      </w:r>
      <w:r>
        <w:rPr>
          <w:sz w:val="24"/>
        </w:rPr>
        <w:t>basic energy types, sources, and conversions.</w:t>
      </w:r>
    </w:p>
    <w:p>
      <w:pPr>
        <w:pStyle w:val="BodyText"/>
      </w:pPr>
    </w:p>
    <w:p>
      <w:pPr>
        <w:spacing w:before="0"/>
        <w:ind w:left="880" w:right="-7" w:firstLine="0"/>
        <w:jc w:val="left"/>
        <w:rPr>
          <w:sz w:val="24"/>
        </w:rPr>
      </w:pPr>
      <w:r>
        <w:rPr>
          <w:i/>
          <w:sz w:val="24"/>
        </w:rPr>
        <w:t>Students describe </w:t>
      </w:r>
      <w:r>
        <w:rPr>
          <w:sz w:val="24"/>
        </w:rPr>
        <w:t>the flow of energy through an object or</w:t>
      </w:r>
      <w:r>
        <w:rPr>
          <w:spacing w:val="-14"/>
          <w:sz w:val="24"/>
        </w:rPr>
        <w:t> </w:t>
      </w:r>
      <w:r>
        <w:rPr>
          <w:sz w:val="24"/>
        </w:rPr>
        <w:t>system.</w:t>
      </w:r>
    </w:p>
    <w:p>
      <w:pPr>
        <w:pStyle w:val="BodyText"/>
        <w:ind w:left="373"/>
        <w:rPr>
          <w:sz w:val="20"/>
        </w:rPr>
      </w:pPr>
      <w:r>
        <w:rPr/>
        <w:br w:type="column"/>
      </w:r>
      <w:r>
        <w:rPr>
          <w:sz w:val="20"/>
        </w:rPr>
        <w:drawing>
          <wp:inline distT="0" distB="0" distL="0" distR="0">
            <wp:extent cx="1125140" cy="948118"/>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25140" cy="948118"/>
                    </a:xfrm>
                    <a:prstGeom prst="rect">
                      <a:avLst/>
                    </a:prstGeom>
                  </pic:spPr>
                </pic:pic>
              </a:graphicData>
            </a:graphic>
          </wp:inline>
        </w:drawing>
      </w:r>
      <w:r>
        <w:rPr>
          <w:sz w:val="20"/>
        </w:rPr>
      </w:r>
    </w:p>
    <w:p>
      <w:pPr>
        <w:spacing w:before="22"/>
        <w:ind w:left="160" w:right="0" w:firstLine="0"/>
        <w:jc w:val="left"/>
        <w:rPr>
          <w:rFonts w:ascii="Arial Black"/>
          <w:b/>
          <w:sz w:val="20"/>
        </w:rPr>
      </w:pPr>
      <w:r>
        <w:rPr>
          <w:rFonts w:ascii="Arial Black"/>
          <w:b/>
          <w:color w:val="000080"/>
          <w:sz w:val="20"/>
        </w:rPr>
        <w:t>Westminster College</w:t>
      </w:r>
    </w:p>
    <w:p>
      <w:pPr>
        <w:spacing w:after="0"/>
        <w:jc w:val="left"/>
        <w:rPr>
          <w:rFonts w:ascii="Arial Black"/>
          <w:sz w:val="20"/>
        </w:rPr>
        <w:sectPr>
          <w:footerReference w:type="default" r:id="rId5"/>
          <w:type w:val="continuous"/>
          <w:pgSz w:w="12240" w:h="15840"/>
          <w:pgMar w:footer="773" w:top="760" w:bottom="960" w:left="1640" w:right="800"/>
          <w:cols w:num="2" w:equalWidth="0">
            <w:col w:w="7178" w:space="91"/>
            <w:col w:w="2531"/>
          </w:cols>
        </w:sectPr>
      </w:pPr>
    </w:p>
    <w:p>
      <w:pPr>
        <w:pStyle w:val="BodyText"/>
        <w:spacing w:before="9"/>
        <w:rPr>
          <w:rFonts w:ascii="Arial Black"/>
          <w:b/>
          <w:sz w:val="14"/>
        </w:rPr>
      </w:pPr>
    </w:p>
    <w:p>
      <w:pPr>
        <w:spacing w:before="69"/>
        <w:ind w:left="880" w:right="1288" w:firstLine="0"/>
        <w:jc w:val="left"/>
        <w:rPr>
          <w:sz w:val="24"/>
        </w:rPr>
      </w:pPr>
      <w:r>
        <w:rPr>
          <w:i/>
          <w:sz w:val="24"/>
        </w:rPr>
        <w:t>Students recognize or illustrate </w:t>
      </w:r>
      <w:r>
        <w:rPr>
          <w:sz w:val="24"/>
        </w:rPr>
        <w:t>simple direct current series and parallel circuits composed of batteries, light bulbs, wire and on/off switches.</w:t>
      </w:r>
    </w:p>
    <w:p>
      <w:pPr>
        <w:pStyle w:val="BodyText"/>
        <w:spacing w:before="5"/>
      </w:pPr>
    </w:p>
    <w:p>
      <w:pPr>
        <w:pStyle w:val="Heading1"/>
      </w:pPr>
      <w:r>
        <w:rPr/>
        <w:t>BACKGROUND:</w:t>
      </w:r>
    </w:p>
    <w:p>
      <w:pPr>
        <w:pStyle w:val="BodyText"/>
        <w:ind w:left="880" w:right="909"/>
      </w:pPr>
      <w:r>
        <w:rPr/>
        <w:t>A circuit works when energy can flow through the circle. When the circuit is broken, the energy cannot get to the object requiring the energy. Sometimes we want to stop the energy from flowing through the circuit. We can purposely break the circuit with a switch. Almost everything that required electricity has a switch. Today we learn and better understand how a switch works.</w:t>
      </w:r>
    </w:p>
    <w:p>
      <w:pPr>
        <w:pStyle w:val="BodyText"/>
        <w:spacing w:before="5"/>
      </w:pPr>
    </w:p>
    <w:p>
      <w:pPr>
        <w:pStyle w:val="Heading1"/>
      </w:pPr>
      <w:r>
        <w:rPr/>
        <w:t>SAFETY:</w:t>
      </w:r>
    </w:p>
    <w:p>
      <w:pPr>
        <w:pStyle w:val="BodyText"/>
        <w:ind w:left="880" w:right="1288"/>
      </w:pPr>
      <w:r>
        <w:rPr/>
        <w:t>Discuss safety with students prior to experiment. The bulbs break easily. The battery can produce enough heat to cause a slight burn.  The wire is sharp.</w:t>
      </w:r>
    </w:p>
    <w:p>
      <w:pPr>
        <w:pStyle w:val="BodyText"/>
        <w:ind w:left="880"/>
      </w:pPr>
      <w:r>
        <w:rPr/>
        <w:t>.</w:t>
      </w:r>
    </w:p>
    <w:p>
      <w:pPr>
        <w:pStyle w:val="Heading1"/>
        <w:spacing w:before="6"/>
        <w:rPr>
          <w:sz w:val="24"/>
        </w:rPr>
      </w:pPr>
      <w:r>
        <w:rPr/>
        <w:t>MATERIALS</w:t>
      </w:r>
      <w:r>
        <w:rPr>
          <w:sz w:val="24"/>
        </w:rPr>
        <w:t>:</w:t>
      </w:r>
    </w:p>
    <w:p>
      <w:pPr>
        <w:pStyle w:val="BodyText"/>
        <w:spacing w:line="273" w:lineRule="exact"/>
        <w:ind w:left="880" w:right="1288"/>
      </w:pPr>
      <w:r>
        <w:rPr/>
        <w:t>D cell battery and battery holder</w:t>
      </w:r>
    </w:p>
    <w:p>
      <w:pPr>
        <w:pStyle w:val="BodyText"/>
        <w:ind w:left="879" w:right="1288"/>
      </w:pPr>
      <w:r>
        <w:rPr/>
        <w:t>Wire (2-4 pieces per group, 5-6 inches long)</w:t>
      </w:r>
    </w:p>
    <w:p>
      <w:pPr>
        <w:pStyle w:val="BodyText"/>
        <w:ind w:left="879" w:right="909"/>
      </w:pPr>
      <w:r>
        <w:rPr/>
        <w:t>Light bulb and bulb holder (2 per group if possible-check that the kind of bulb is the same for each group. If the group has one oblong-shaped bulb and one circle- shaped bulb it will affect the circuit.</w:t>
      </w:r>
    </w:p>
    <w:p>
      <w:pPr>
        <w:pStyle w:val="BodyText"/>
        <w:ind w:left="879" w:right="1288"/>
      </w:pPr>
      <w:r>
        <w:rPr/>
        <w:t>knife switch</w:t>
      </w:r>
    </w:p>
    <w:p>
      <w:pPr>
        <w:pStyle w:val="BodyText"/>
        <w:ind w:left="879" w:right="1288"/>
      </w:pPr>
      <w:r>
        <w:rPr/>
        <w:t>3 x 5 cards cut in half</w:t>
      </w:r>
    </w:p>
    <w:p>
      <w:pPr>
        <w:pStyle w:val="BodyText"/>
        <w:ind w:left="879" w:right="1288"/>
      </w:pPr>
      <w:r>
        <w:rPr/>
        <w:t>2 brad fasteners per group</w:t>
      </w:r>
    </w:p>
    <w:p>
      <w:pPr>
        <w:pStyle w:val="BodyText"/>
        <w:ind w:left="879" w:right="1288"/>
      </w:pPr>
      <w:r>
        <w:rPr/>
        <w:t>1 small paper clip  per group</w:t>
      </w:r>
    </w:p>
    <w:p>
      <w:pPr>
        <w:pStyle w:val="BodyText"/>
        <w:spacing w:before="5"/>
      </w:pPr>
    </w:p>
    <w:p>
      <w:pPr>
        <w:pStyle w:val="Heading1"/>
      </w:pPr>
      <w:r>
        <w:rPr/>
        <w:t>PROCEDURE:</w:t>
      </w:r>
    </w:p>
    <w:p>
      <w:pPr>
        <w:pStyle w:val="ListParagraph"/>
        <w:numPr>
          <w:ilvl w:val="0"/>
          <w:numId w:val="1"/>
        </w:numPr>
        <w:tabs>
          <w:tab w:pos="880" w:val="left" w:leader="none"/>
        </w:tabs>
        <w:spacing w:line="273" w:lineRule="exact" w:before="0" w:after="0"/>
        <w:ind w:left="880" w:right="0" w:hanging="360"/>
        <w:jc w:val="left"/>
        <w:rPr>
          <w:sz w:val="24"/>
        </w:rPr>
      </w:pPr>
      <w:r>
        <w:rPr>
          <w:sz w:val="24"/>
        </w:rPr>
        <w:t>Review the safety</w:t>
      </w:r>
      <w:r>
        <w:rPr>
          <w:spacing w:val="-8"/>
          <w:sz w:val="24"/>
        </w:rPr>
        <w:t> </w:t>
      </w:r>
      <w:r>
        <w:rPr>
          <w:sz w:val="24"/>
        </w:rPr>
        <w:t>information.</w:t>
      </w:r>
    </w:p>
    <w:p>
      <w:pPr>
        <w:pStyle w:val="ListParagraph"/>
        <w:numPr>
          <w:ilvl w:val="0"/>
          <w:numId w:val="1"/>
        </w:numPr>
        <w:tabs>
          <w:tab w:pos="880" w:val="left" w:leader="none"/>
        </w:tabs>
        <w:spacing w:line="240" w:lineRule="auto" w:before="0" w:after="0"/>
        <w:ind w:left="880" w:right="0" w:hanging="360"/>
        <w:jc w:val="left"/>
        <w:rPr>
          <w:sz w:val="24"/>
        </w:rPr>
      </w:pPr>
      <w:r>
        <w:rPr>
          <w:sz w:val="24"/>
        </w:rPr>
        <w:t>Have students to get into</w:t>
      </w:r>
      <w:r>
        <w:rPr>
          <w:spacing w:val="-11"/>
          <w:sz w:val="24"/>
        </w:rPr>
        <w:t> </w:t>
      </w:r>
      <w:r>
        <w:rPr>
          <w:sz w:val="24"/>
        </w:rPr>
        <w:t>groups.</w:t>
      </w:r>
    </w:p>
    <w:p>
      <w:pPr>
        <w:pStyle w:val="ListParagraph"/>
        <w:numPr>
          <w:ilvl w:val="0"/>
          <w:numId w:val="1"/>
        </w:numPr>
        <w:tabs>
          <w:tab w:pos="880" w:val="left" w:leader="none"/>
        </w:tabs>
        <w:spacing w:line="240" w:lineRule="auto" w:before="0" w:after="0"/>
        <w:ind w:left="880" w:right="0" w:hanging="360"/>
        <w:jc w:val="left"/>
        <w:rPr>
          <w:sz w:val="24"/>
        </w:rPr>
      </w:pPr>
      <w:r>
        <w:rPr>
          <w:sz w:val="24"/>
        </w:rPr>
        <w:t>Pass out the</w:t>
      </w:r>
      <w:r>
        <w:rPr>
          <w:spacing w:val="-7"/>
          <w:sz w:val="24"/>
        </w:rPr>
        <w:t> </w:t>
      </w:r>
      <w:r>
        <w:rPr>
          <w:sz w:val="24"/>
        </w:rPr>
        <w:t>materials.</w:t>
      </w:r>
    </w:p>
    <w:p>
      <w:pPr>
        <w:pStyle w:val="ListParagraph"/>
        <w:numPr>
          <w:ilvl w:val="0"/>
          <w:numId w:val="1"/>
        </w:numPr>
        <w:tabs>
          <w:tab w:pos="880" w:val="left" w:leader="none"/>
        </w:tabs>
        <w:spacing w:line="240" w:lineRule="auto" w:before="0" w:after="0"/>
        <w:ind w:left="880" w:right="0" w:hanging="360"/>
        <w:jc w:val="left"/>
        <w:rPr>
          <w:sz w:val="24"/>
        </w:rPr>
      </w:pPr>
      <w:r>
        <w:rPr>
          <w:sz w:val="24"/>
        </w:rPr>
        <w:t>Ask students to connect a bulb and batteries in a</w:t>
      </w:r>
      <w:r>
        <w:rPr>
          <w:spacing w:val="-12"/>
          <w:sz w:val="24"/>
        </w:rPr>
        <w:t> </w:t>
      </w:r>
      <w:r>
        <w:rPr>
          <w:sz w:val="24"/>
        </w:rPr>
        <w:t>circuit.</w:t>
      </w:r>
    </w:p>
    <w:p>
      <w:pPr>
        <w:pStyle w:val="ListParagraph"/>
        <w:numPr>
          <w:ilvl w:val="0"/>
          <w:numId w:val="1"/>
        </w:numPr>
        <w:tabs>
          <w:tab w:pos="880" w:val="left" w:leader="none"/>
        </w:tabs>
        <w:spacing w:line="240" w:lineRule="auto" w:before="0" w:after="0"/>
        <w:ind w:left="880" w:right="0" w:hanging="360"/>
        <w:jc w:val="left"/>
        <w:rPr>
          <w:sz w:val="24"/>
        </w:rPr>
      </w:pPr>
      <w:r>
        <w:rPr>
          <w:sz w:val="24"/>
        </w:rPr>
        <w:t>Pass out</w:t>
      </w:r>
      <w:r>
        <w:rPr>
          <w:spacing w:val="-6"/>
          <w:sz w:val="24"/>
        </w:rPr>
        <w:t> </w:t>
      </w:r>
      <w:r>
        <w:rPr>
          <w:sz w:val="24"/>
        </w:rPr>
        <w:t>worksheet.</w:t>
      </w:r>
    </w:p>
    <w:p>
      <w:pPr>
        <w:pStyle w:val="ListParagraph"/>
        <w:numPr>
          <w:ilvl w:val="0"/>
          <w:numId w:val="1"/>
        </w:numPr>
        <w:tabs>
          <w:tab w:pos="880" w:val="left" w:leader="none"/>
        </w:tabs>
        <w:spacing w:line="240" w:lineRule="auto" w:before="0" w:after="0"/>
        <w:ind w:left="880" w:right="1218" w:hanging="360"/>
        <w:jc w:val="left"/>
        <w:rPr>
          <w:sz w:val="24"/>
        </w:rPr>
      </w:pPr>
      <w:r>
        <w:rPr>
          <w:sz w:val="24"/>
        </w:rPr>
        <w:t>Instruct groups to brainstorm together to figure out how to connect the switch in the circuit. Demonstrate how to open and close the switch and how to put the wire on the screws under the black</w:t>
      </w:r>
      <w:r>
        <w:rPr>
          <w:spacing w:val="-8"/>
          <w:sz w:val="24"/>
        </w:rPr>
        <w:t> </w:t>
      </w:r>
      <w:r>
        <w:rPr>
          <w:sz w:val="24"/>
        </w:rPr>
        <w:t>cap.</w:t>
      </w:r>
    </w:p>
    <w:p>
      <w:pPr>
        <w:pStyle w:val="ListParagraph"/>
        <w:numPr>
          <w:ilvl w:val="0"/>
          <w:numId w:val="1"/>
        </w:numPr>
        <w:tabs>
          <w:tab w:pos="880" w:val="left" w:leader="none"/>
        </w:tabs>
        <w:spacing w:line="240" w:lineRule="auto" w:before="0" w:after="0"/>
        <w:ind w:left="880" w:right="0" w:hanging="360"/>
        <w:jc w:val="left"/>
        <w:rPr>
          <w:sz w:val="24"/>
        </w:rPr>
      </w:pPr>
      <w:r>
        <w:rPr>
          <w:sz w:val="24"/>
        </w:rPr>
        <w:t>Remind students to fill in their findings on their</w:t>
      </w:r>
      <w:r>
        <w:rPr>
          <w:spacing w:val="-15"/>
          <w:sz w:val="24"/>
        </w:rPr>
        <w:t> </w:t>
      </w:r>
      <w:r>
        <w:rPr>
          <w:sz w:val="24"/>
        </w:rPr>
        <w:t>worksheet.</w:t>
      </w:r>
    </w:p>
    <w:p>
      <w:pPr>
        <w:pStyle w:val="ListParagraph"/>
        <w:numPr>
          <w:ilvl w:val="0"/>
          <w:numId w:val="1"/>
        </w:numPr>
        <w:tabs>
          <w:tab w:pos="880" w:val="left" w:leader="none"/>
        </w:tabs>
        <w:spacing w:line="240" w:lineRule="auto" w:before="0" w:after="0"/>
        <w:ind w:left="880" w:right="1201" w:hanging="360"/>
        <w:jc w:val="left"/>
        <w:rPr>
          <w:sz w:val="24"/>
        </w:rPr>
      </w:pPr>
      <w:r>
        <w:rPr>
          <w:sz w:val="24"/>
        </w:rPr>
        <w:t>Instruct groups to get a 1 ½ x 2 ½ card, 2 brads, and one paper clip. Using these materials, they are going to build a</w:t>
      </w:r>
      <w:r>
        <w:rPr>
          <w:spacing w:val="-10"/>
          <w:sz w:val="24"/>
        </w:rPr>
        <w:t> </w:t>
      </w:r>
      <w:r>
        <w:rPr>
          <w:sz w:val="24"/>
        </w:rPr>
        <w:t>switch.</w:t>
      </w:r>
    </w:p>
    <w:p>
      <w:pPr>
        <w:pStyle w:val="BodyText"/>
        <w:rPr>
          <w:sz w:val="20"/>
        </w:rPr>
      </w:pPr>
    </w:p>
    <w:p>
      <w:pPr>
        <w:pStyle w:val="BodyText"/>
        <w:spacing w:before="9"/>
        <w:rPr>
          <w:sz w:val="17"/>
        </w:rPr>
      </w:pPr>
      <w:r>
        <w:rPr/>
        <w:pict>
          <v:line style="position:absolute;mso-position-horizontal-relative:page;mso-position-vertical-relative:paragraph;z-index:0;mso-wrap-distance-left:0;mso-wrap-distance-right:0" from="88.559998pt,13.685275pt" to="523.439998pt,13.685275pt" stroked="true" strokeweight="3pt" strokecolor="#000080">
            <w10:wrap type="topAndBottom"/>
          </v:line>
        </w:pict>
      </w:r>
    </w:p>
    <w:p>
      <w:pPr>
        <w:spacing w:after="0"/>
        <w:rPr>
          <w:sz w:val="17"/>
        </w:rPr>
        <w:sectPr>
          <w:type w:val="continuous"/>
          <w:pgSz w:w="12240" w:h="15840"/>
          <w:pgMar w:top="760" w:bottom="960" w:left="1640" w:right="800"/>
        </w:sectPr>
      </w:pPr>
    </w:p>
    <w:p>
      <w:pPr>
        <w:pStyle w:val="BodyText"/>
        <w:rPr>
          <w:sz w:val="25"/>
        </w:rPr>
      </w:pPr>
    </w:p>
    <w:p>
      <w:pPr>
        <w:pStyle w:val="ListParagraph"/>
        <w:numPr>
          <w:ilvl w:val="0"/>
          <w:numId w:val="1"/>
        </w:numPr>
        <w:tabs>
          <w:tab w:pos="880" w:val="left" w:leader="none"/>
        </w:tabs>
        <w:spacing w:line="240" w:lineRule="auto" w:before="69" w:after="0"/>
        <w:ind w:left="880" w:right="0" w:hanging="360"/>
        <w:jc w:val="left"/>
        <w:rPr>
          <w:sz w:val="24"/>
        </w:rPr>
      </w:pPr>
      <w:r>
        <w:rPr>
          <w:sz w:val="24"/>
        </w:rPr>
        <w:t>Have them put their new switch in the</w:t>
      </w:r>
      <w:r>
        <w:rPr>
          <w:spacing w:val="-11"/>
          <w:sz w:val="24"/>
        </w:rPr>
        <w:t> </w:t>
      </w:r>
      <w:r>
        <w:rPr>
          <w:sz w:val="24"/>
        </w:rPr>
        <w:t>circuit.</w:t>
      </w:r>
    </w:p>
    <w:p>
      <w:pPr>
        <w:pStyle w:val="ListParagraph"/>
        <w:numPr>
          <w:ilvl w:val="0"/>
          <w:numId w:val="1"/>
        </w:numPr>
        <w:tabs>
          <w:tab w:pos="880" w:val="left" w:leader="none"/>
        </w:tabs>
        <w:spacing w:line="240" w:lineRule="auto" w:before="0" w:after="0"/>
        <w:ind w:left="880" w:right="0" w:hanging="360"/>
        <w:jc w:val="left"/>
        <w:rPr>
          <w:sz w:val="24"/>
        </w:rPr>
      </w:pPr>
      <w:r>
        <w:rPr>
          <w:sz w:val="24"/>
        </w:rPr>
        <w:t>Remind students to draw a diagram of the switch when they are</w:t>
      </w:r>
      <w:r>
        <w:rPr>
          <w:spacing w:val="-17"/>
          <w:sz w:val="24"/>
        </w:rPr>
        <w:t> </w:t>
      </w:r>
      <w:r>
        <w:rPr>
          <w:sz w:val="24"/>
        </w:rPr>
        <w:t>done.</w:t>
      </w:r>
    </w:p>
    <w:p>
      <w:pPr>
        <w:pStyle w:val="ListParagraph"/>
        <w:numPr>
          <w:ilvl w:val="0"/>
          <w:numId w:val="1"/>
        </w:numPr>
        <w:tabs>
          <w:tab w:pos="880" w:val="left" w:leader="none"/>
        </w:tabs>
        <w:spacing w:line="240" w:lineRule="auto" w:before="0" w:after="0"/>
        <w:ind w:left="880" w:right="0" w:hanging="360"/>
        <w:jc w:val="left"/>
        <w:rPr>
          <w:sz w:val="24"/>
        </w:rPr>
      </w:pPr>
      <w:r>
        <w:rPr>
          <w:sz w:val="24"/>
        </w:rPr>
        <w:t>Guide groups into finding the</w:t>
      </w:r>
      <w:r>
        <w:rPr>
          <w:spacing w:val="-11"/>
          <w:sz w:val="24"/>
        </w:rPr>
        <w:t> </w:t>
      </w:r>
      <w:r>
        <w:rPr>
          <w:sz w:val="24"/>
        </w:rPr>
        <w:t>answer.</w:t>
      </w:r>
    </w:p>
    <w:p>
      <w:pPr>
        <w:pStyle w:val="ListParagraph"/>
        <w:numPr>
          <w:ilvl w:val="0"/>
          <w:numId w:val="1"/>
        </w:numPr>
        <w:tabs>
          <w:tab w:pos="880" w:val="left" w:leader="none"/>
        </w:tabs>
        <w:spacing w:line="240" w:lineRule="auto" w:before="0" w:after="0"/>
        <w:ind w:left="880" w:right="0" w:hanging="360"/>
        <w:jc w:val="left"/>
        <w:rPr>
          <w:sz w:val="24"/>
        </w:rPr>
      </w:pPr>
      <w:r>
        <w:rPr>
          <w:sz w:val="24"/>
        </w:rPr>
        <w:t>Share</w:t>
      </w:r>
      <w:r>
        <w:rPr>
          <w:spacing w:val="-6"/>
          <w:sz w:val="24"/>
        </w:rPr>
        <w:t> </w:t>
      </w:r>
      <w:r>
        <w:rPr>
          <w:sz w:val="24"/>
        </w:rPr>
        <w:t>results.</w:t>
      </w:r>
    </w:p>
    <w:p>
      <w:pPr>
        <w:pStyle w:val="BodyText"/>
        <w:spacing w:before="5"/>
      </w:pPr>
    </w:p>
    <w:p>
      <w:pPr>
        <w:pStyle w:val="Heading1"/>
        <w:ind w:right="238"/>
      </w:pPr>
      <w:r>
        <w:rPr/>
        <w:t>CONCLUSION:</w:t>
      </w:r>
    </w:p>
    <w:p>
      <w:pPr>
        <w:pStyle w:val="BodyText"/>
        <w:tabs>
          <w:tab w:pos="2319" w:val="left" w:leader="none"/>
        </w:tabs>
        <w:ind w:left="880" w:right="238"/>
      </w:pPr>
      <w:r>
        <w:rPr/>
        <w:t>Discuss the flow of energy through the circuit and switch. When the switch is closed, the energy is able to move freely through the circuit. When the switch is open, the circuit is broken, stopping the flow of electricity.  See if students can use their knowledge to explain to their partner what happens with the lights in the classroom.</w:t>
        <w:tab/>
        <w:t>.</w:t>
      </w:r>
    </w:p>
    <w:p>
      <w:pPr>
        <w:spacing w:after="0"/>
        <w:sectPr>
          <w:headerReference w:type="default" r:id="rId7"/>
          <w:footerReference w:type="default" r:id="rId8"/>
          <w:pgSz w:w="12240" w:h="15840"/>
          <w:pgMar w:header="745" w:footer="1092" w:top="1060" w:bottom="1280" w:left="1640" w:right="1640"/>
          <w:pgNumType w:start="2"/>
        </w:sectPr>
      </w:pPr>
    </w:p>
    <w:p>
      <w:pPr>
        <w:pStyle w:val="BodyText"/>
        <w:rPr>
          <w:sz w:val="20"/>
        </w:rPr>
      </w:pPr>
    </w:p>
    <w:p>
      <w:pPr>
        <w:pStyle w:val="BodyText"/>
        <w:spacing w:before="2"/>
        <w:rPr>
          <w:sz w:val="18"/>
        </w:rPr>
      </w:pPr>
    </w:p>
    <w:p>
      <w:pPr>
        <w:pStyle w:val="BodyText"/>
        <w:ind w:left="114"/>
        <w:rPr>
          <w:sz w:val="20"/>
        </w:rPr>
      </w:pPr>
      <w:r>
        <w:rPr>
          <w:sz w:val="20"/>
        </w:rPr>
        <w:drawing>
          <wp:inline distT="0" distB="0" distL="0" distR="0">
            <wp:extent cx="6362520" cy="7518654"/>
            <wp:effectExtent l="0" t="0" r="0" b="0"/>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6362520" cy="7518654"/>
                    </a:xfrm>
                    <a:prstGeom prst="rect">
                      <a:avLst/>
                    </a:prstGeom>
                  </pic:spPr>
                </pic:pic>
              </a:graphicData>
            </a:graphic>
          </wp:inline>
        </w:drawing>
      </w:r>
      <w:r>
        <w:rPr>
          <w:sz w:val="20"/>
        </w:rPr>
      </w:r>
    </w:p>
    <w:p>
      <w:pPr>
        <w:spacing w:after="0"/>
        <w:rPr>
          <w:sz w:val="20"/>
        </w:rPr>
        <w:sectPr>
          <w:pgSz w:w="12240" w:h="15840"/>
          <w:pgMar w:header="745" w:footer="1092" w:top="1060" w:bottom="1280" w:left="860" w:right="1080"/>
        </w:sectPr>
      </w:pPr>
    </w:p>
    <w:p>
      <w:pPr>
        <w:pStyle w:val="BodyText"/>
        <w:rPr>
          <w:sz w:val="20"/>
        </w:rPr>
      </w:pPr>
    </w:p>
    <w:p>
      <w:pPr>
        <w:pStyle w:val="BodyText"/>
        <w:spacing w:before="5" w:after="1"/>
        <w:rPr>
          <w:sz w:val="11"/>
        </w:rPr>
      </w:pPr>
    </w:p>
    <w:p>
      <w:pPr>
        <w:pStyle w:val="BodyText"/>
        <w:ind w:left="103"/>
        <w:rPr>
          <w:sz w:val="20"/>
        </w:rPr>
      </w:pPr>
      <w:r>
        <w:rPr>
          <w:sz w:val="20"/>
        </w:rPr>
        <w:drawing>
          <wp:inline distT="0" distB="0" distL="0" distR="0">
            <wp:extent cx="6383859" cy="7882128"/>
            <wp:effectExtent l="0" t="0" r="0" b="0"/>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10" cstate="print"/>
                    <a:stretch>
                      <a:fillRect/>
                    </a:stretch>
                  </pic:blipFill>
                  <pic:spPr>
                    <a:xfrm>
                      <a:off x="0" y="0"/>
                      <a:ext cx="6383859" cy="7882128"/>
                    </a:xfrm>
                    <a:prstGeom prst="rect">
                      <a:avLst/>
                    </a:prstGeom>
                  </pic:spPr>
                </pic:pic>
              </a:graphicData>
            </a:graphic>
          </wp:inline>
        </w:drawing>
      </w:r>
      <w:r>
        <w:rPr>
          <w:sz w:val="20"/>
        </w:rPr>
      </w:r>
    </w:p>
    <w:sectPr>
      <w:pgSz w:w="12240" w:h="15840"/>
      <w:pgMar w:header="745" w:footer="1092" w:top="1060" w:bottom="1280" w:left="5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4072"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4048"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976"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3952"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3928"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024" from="88.559998pt,52.259998pt" to="523.439998pt,52.259998pt" stroked="true" strokeweight="3pt" strokecolor="#000080">
          <w10:wrap type="none"/>
        </v:line>
      </w:pict>
    </w:r>
    <w:r>
      <w:rPr/>
      <w:pict>
        <v:shape style="position:absolute;margin-left:89pt;margin-top:36.263916pt;width:434pt;height:14pt;mso-position-horizontal-relative:page;mso-position-vertical-relative:page;z-index:-4000" type="#_x0000_t202" filled="false" stroked="false">
          <v:textbox inset="0,0,0,0">
            <w:txbxContent>
              <w:p>
                <w:pPr>
                  <w:tabs>
                    <w:tab w:pos="7527" w:val="left" w:leader="none"/>
                  </w:tabs>
                  <w:spacing w:line="265" w:lineRule="exact" w:before="0"/>
                  <w:ind w:left="20" w:right="0" w:firstLine="0"/>
                  <w:jc w:val="left"/>
                  <w:rPr>
                    <w:i/>
                    <w:sz w:val="24"/>
                  </w:rPr>
                </w:pPr>
                <w:r>
                  <w:rPr>
                    <w:i/>
                    <w:sz w:val="24"/>
                    <w:u w:val="single"/>
                  </w:rPr>
                  <w:t> </w:t>
                  <w:tab/>
                  <w:t>SWITCHES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1772" w:hanging="360"/>
      </w:pPr>
      <w:rPr>
        <w:rFonts w:hint="default"/>
      </w:rPr>
    </w:lvl>
    <w:lvl w:ilvl="2">
      <w:start w:val="1"/>
      <w:numFmt w:val="bullet"/>
      <w:lvlText w:val="•"/>
      <w:lvlJc w:val="left"/>
      <w:pPr>
        <w:ind w:left="2664" w:hanging="360"/>
      </w:pPr>
      <w:rPr>
        <w:rFonts w:hint="default"/>
      </w:rPr>
    </w:lvl>
    <w:lvl w:ilvl="3">
      <w:start w:val="1"/>
      <w:numFmt w:val="bullet"/>
      <w:lvlText w:val="•"/>
      <w:lvlJc w:val="left"/>
      <w:pPr>
        <w:ind w:left="3556" w:hanging="360"/>
      </w:pPr>
      <w:rPr>
        <w:rFonts w:hint="default"/>
      </w:rPr>
    </w:lvl>
    <w:lvl w:ilvl="4">
      <w:start w:val="1"/>
      <w:numFmt w:val="bullet"/>
      <w:lvlText w:val="•"/>
      <w:lvlJc w:val="left"/>
      <w:pPr>
        <w:ind w:left="4448" w:hanging="360"/>
      </w:pPr>
      <w:rPr>
        <w:rFonts w:hint="default"/>
      </w:rPr>
    </w:lvl>
    <w:lvl w:ilvl="5">
      <w:start w:val="1"/>
      <w:numFmt w:val="bullet"/>
      <w:lvlText w:val="•"/>
      <w:lvlJc w:val="left"/>
      <w:pPr>
        <w:ind w:left="5340" w:hanging="360"/>
      </w:pPr>
      <w:rPr>
        <w:rFonts w:hint="default"/>
      </w:rPr>
    </w:lvl>
    <w:lvl w:ilvl="6">
      <w:start w:val="1"/>
      <w:numFmt w:val="bullet"/>
      <w:lvlText w:val="•"/>
      <w:lvlJc w:val="left"/>
      <w:pPr>
        <w:ind w:left="6232" w:hanging="360"/>
      </w:pPr>
      <w:rPr>
        <w:rFonts w:hint="default"/>
      </w:rPr>
    </w:lvl>
    <w:lvl w:ilvl="7">
      <w:start w:val="1"/>
      <w:numFmt w:val="bullet"/>
      <w:lvlText w:val="•"/>
      <w:lvlJc w:val="left"/>
      <w:pPr>
        <w:ind w:left="7124" w:hanging="360"/>
      </w:pPr>
      <w:rPr>
        <w:rFonts w:hint="default"/>
      </w:rPr>
    </w:lvl>
    <w:lvl w:ilvl="8">
      <w:start w:val="1"/>
      <w:numFmt w:val="bullet"/>
      <w:lvlText w:val="•"/>
      <w:lvlJc w:val="left"/>
      <w:pPr>
        <w:ind w:left="8016"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19" w:lineRule="exact"/>
      <w:ind w:left="160" w:right="1288"/>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ind w:left="88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2019-09-04T09:52:04Z</dcterms:created>
  <dcterms:modified xsi:type="dcterms:W3CDTF">2019-09-04T09:52:04Z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2011-03-23T00:00:00Z</vt:filetime>
  </property>
  <property fmtid="{D5CDD505-2E9C-101B-9397-08002B2CF9AE}" pid="3" name="Creator">
    <vt:lpwstr>Acrobat PDFMaker 9.1 for Word</vt:lpwstr>
  </property>
  <property fmtid="{D5CDD505-2E9C-101B-9397-08002B2CF9AE}" pid="4" name="LastSaved">
    <vt:filetime>2019-09-04T00:00:00Z</vt:filetime>
  </property>
</Properties>
</file>