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11"/>
        <w:gridCol w:w="8705"/>
      </w:tblGrid>
      <w:tr>
        <w:trPr>
          <w:trHeight w:val="286" w:hRule="exact"/>
        </w:trPr>
        <w:tc>
          <w:tcPr>
            <w:tcW w:w="2311" w:type="dxa"/>
          </w:tcPr>
          <w:p>
            <w:pPr>
              <w:pStyle w:val="TableParagraph"/>
              <w:spacing w:line="273" w:lineRule="exact"/>
              <w:ind w:right="0"/>
              <w:rPr>
                <w:b/>
                <w:sz w:val="24"/>
              </w:rPr>
            </w:pPr>
            <w:r>
              <w:rPr>
                <w:b/>
                <w:sz w:val="24"/>
              </w:rPr>
              <w:t>AXIS</w:t>
            </w:r>
          </w:p>
        </w:tc>
        <w:tc>
          <w:tcPr>
            <w:tcW w:w="8705" w:type="dxa"/>
          </w:tcPr>
          <w:p>
            <w:pPr>
              <w:pStyle w:val="TableParagraph"/>
              <w:spacing w:line="268" w:lineRule="exact"/>
              <w:rPr>
                <w:sz w:val="24"/>
              </w:rPr>
            </w:pPr>
            <w:r>
              <w:rPr>
                <w:sz w:val="24"/>
              </w:rPr>
              <w:t>An imaginary line around which the Earth spins (rotates.)</w:t>
            </w:r>
          </w:p>
        </w:tc>
      </w:tr>
      <w:tr>
        <w:trPr>
          <w:trHeight w:val="286" w:hRule="exact"/>
        </w:trPr>
        <w:tc>
          <w:tcPr>
            <w:tcW w:w="2311" w:type="dxa"/>
          </w:tcPr>
          <w:p>
            <w:pPr>
              <w:pStyle w:val="TableParagraph"/>
              <w:spacing w:line="273" w:lineRule="exact"/>
              <w:ind w:right="0"/>
              <w:rPr>
                <w:b/>
                <w:sz w:val="24"/>
              </w:rPr>
            </w:pPr>
            <w:r>
              <w:rPr>
                <w:b/>
                <w:sz w:val="24"/>
              </w:rPr>
              <w:t>ASTEROIDS</w:t>
            </w:r>
          </w:p>
        </w:tc>
        <w:tc>
          <w:tcPr>
            <w:tcW w:w="8705" w:type="dxa"/>
          </w:tcPr>
          <w:p>
            <w:pPr>
              <w:pStyle w:val="TableParagraph"/>
              <w:spacing w:line="268" w:lineRule="exact"/>
              <w:rPr>
                <w:sz w:val="24"/>
              </w:rPr>
            </w:pPr>
            <w:r>
              <w:rPr>
                <w:sz w:val="24"/>
              </w:rPr>
              <w:t>Rocks that orbit mostly between Mars and Jupiter.</w:t>
            </w:r>
          </w:p>
        </w:tc>
      </w:tr>
      <w:tr>
        <w:trPr>
          <w:trHeight w:val="562" w:hRule="exact"/>
        </w:trPr>
        <w:tc>
          <w:tcPr>
            <w:tcW w:w="2311" w:type="dxa"/>
          </w:tcPr>
          <w:p>
            <w:pPr>
              <w:pStyle w:val="TableParagraph"/>
              <w:spacing w:line="273" w:lineRule="exact"/>
              <w:ind w:right="0"/>
              <w:rPr>
                <w:b/>
                <w:sz w:val="24"/>
              </w:rPr>
            </w:pPr>
            <w:r>
              <w:rPr>
                <w:b/>
                <w:sz w:val="24"/>
              </w:rPr>
              <w:t>COMETS</w:t>
            </w:r>
          </w:p>
        </w:tc>
        <w:tc>
          <w:tcPr>
            <w:tcW w:w="8705" w:type="dxa"/>
          </w:tcPr>
          <w:p>
            <w:pPr>
              <w:pStyle w:val="TableParagraph"/>
              <w:rPr>
                <w:sz w:val="24"/>
              </w:rPr>
            </w:pPr>
            <w:r>
              <w:rPr>
                <w:sz w:val="24"/>
              </w:rPr>
              <w:t>Objects in space made of frozen gases, rock pieces, and dust. They orbit the Sun in long, narrow orbits</w:t>
            </w:r>
          </w:p>
        </w:tc>
      </w:tr>
      <w:tr>
        <w:trPr>
          <w:trHeight w:val="286" w:hRule="exact"/>
        </w:trPr>
        <w:tc>
          <w:tcPr>
            <w:tcW w:w="2311" w:type="dxa"/>
          </w:tcPr>
          <w:p>
            <w:pPr>
              <w:pStyle w:val="TableParagraph"/>
              <w:spacing w:line="273" w:lineRule="exact"/>
              <w:ind w:right="0"/>
              <w:rPr>
                <w:b/>
                <w:sz w:val="24"/>
              </w:rPr>
            </w:pPr>
            <w:r>
              <w:rPr>
                <w:b/>
                <w:sz w:val="24"/>
              </w:rPr>
              <w:t>CONSTELLATION</w:t>
            </w:r>
          </w:p>
        </w:tc>
        <w:tc>
          <w:tcPr>
            <w:tcW w:w="8705" w:type="dxa"/>
          </w:tcPr>
          <w:p>
            <w:pPr>
              <w:pStyle w:val="TableParagraph"/>
              <w:spacing w:line="268" w:lineRule="exact"/>
              <w:rPr>
                <w:sz w:val="24"/>
              </w:rPr>
            </w:pPr>
            <w:r>
              <w:rPr>
                <w:sz w:val="24"/>
              </w:rPr>
              <w:t>A group of stars that forms a pattern</w:t>
            </w:r>
          </w:p>
        </w:tc>
      </w:tr>
      <w:tr>
        <w:trPr>
          <w:trHeight w:val="286" w:hRule="exact"/>
        </w:trPr>
        <w:tc>
          <w:tcPr>
            <w:tcW w:w="2311" w:type="dxa"/>
          </w:tcPr>
          <w:p>
            <w:pPr>
              <w:pStyle w:val="TableParagraph"/>
              <w:spacing w:line="273" w:lineRule="exact"/>
              <w:ind w:right="0"/>
              <w:rPr>
                <w:b/>
                <w:sz w:val="24"/>
              </w:rPr>
            </w:pPr>
            <w:r>
              <w:rPr>
                <w:b/>
                <w:sz w:val="24"/>
              </w:rPr>
              <w:t>GALAXY</w:t>
            </w:r>
          </w:p>
        </w:tc>
        <w:tc>
          <w:tcPr>
            <w:tcW w:w="8705" w:type="dxa"/>
          </w:tcPr>
          <w:p>
            <w:pPr>
              <w:pStyle w:val="TableParagraph"/>
              <w:spacing w:line="268" w:lineRule="exact"/>
              <w:rPr>
                <w:sz w:val="24"/>
              </w:rPr>
            </w:pPr>
            <w:r>
              <w:rPr>
                <w:sz w:val="24"/>
              </w:rPr>
              <w:t>Large system of gases, dust, and many stars</w:t>
            </w:r>
          </w:p>
        </w:tc>
      </w:tr>
      <w:tr>
        <w:trPr>
          <w:trHeight w:val="288" w:hRule="exact"/>
        </w:trPr>
        <w:tc>
          <w:tcPr>
            <w:tcW w:w="2311" w:type="dxa"/>
          </w:tcPr>
          <w:p>
            <w:pPr>
              <w:pStyle w:val="TableParagraph"/>
              <w:spacing w:line="275" w:lineRule="exact"/>
              <w:ind w:right="0"/>
              <w:rPr>
                <w:b/>
                <w:sz w:val="24"/>
              </w:rPr>
            </w:pPr>
            <w:r>
              <w:rPr>
                <w:b/>
                <w:sz w:val="24"/>
              </w:rPr>
              <w:t>GRAVITY</w:t>
            </w:r>
          </w:p>
        </w:tc>
        <w:tc>
          <w:tcPr>
            <w:tcW w:w="8705" w:type="dxa"/>
          </w:tcPr>
          <w:p>
            <w:pPr>
              <w:pStyle w:val="TableParagraph"/>
              <w:spacing w:line="270" w:lineRule="exact"/>
              <w:rPr>
                <w:sz w:val="24"/>
              </w:rPr>
            </w:pPr>
            <w:r>
              <w:rPr>
                <w:sz w:val="24"/>
              </w:rPr>
              <w:t>The mutual force of attractions that exists between all objects in the universe.</w:t>
            </w:r>
          </w:p>
        </w:tc>
      </w:tr>
      <w:tr>
        <w:trPr>
          <w:trHeight w:val="562" w:hRule="exact"/>
        </w:trPr>
        <w:tc>
          <w:tcPr>
            <w:tcW w:w="2311" w:type="dxa"/>
          </w:tcPr>
          <w:p>
            <w:pPr>
              <w:pStyle w:val="TableParagraph"/>
              <w:ind w:right="484"/>
              <w:rPr>
                <w:b/>
                <w:sz w:val="24"/>
              </w:rPr>
            </w:pPr>
            <w:r>
              <w:rPr>
                <w:b/>
                <w:sz w:val="24"/>
              </w:rPr>
              <w:t>GREENHOUSE EFFECT</w:t>
            </w:r>
          </w:p>
        </w:tc>
        <w:tc>
          <w:tcPr>
            <w:tcW w:w="8705" w:type="dxa"/>
          </w:tcPr>
          <w:p>
            <w:pPr>
              <w:pStyle w:val="TableParagraph"/>
              <w:spacing w:line="268" w:lineRule="exact"/>
              <w:rPr>
                <w:sz w:val="24"/>
              </w:rPr>
            </w:pPr>
            <w:r>
              <w:rPr>
                <w:sz w:val="24"/>
              </w:rPr>
              <w:t>Process by which heat is trapped by a planet’s atmosphere.</w:t>
            </w:r>
          </w:p>
        </w:tc>
      </w:tr>
      <w:tr>
        <w:trPr>
          <w:trHeight w:val="1114" w:hRule="exact"/>
        </w:trPr>
        <w:tc>
          <w:tcPr>
            <w:tcW w:w="2311" w:type="dxa"/>
          </w:tcPr>
          <w:p>
            <w:pPr>
              <w:pStyle w:val="TableParagraph"/>
              <w:spacing w:line="273" w:lineRule="exact"/>
              <w:ind w:right="0"/>
              <w:rPr>
                <w:b/>
                <w:sz w:val="24"/>
              </w:rPr>
            </w:pPr>
            <w:r>
              <w:rPr>
                <w:b/>
                <w:sz w:val="24"/>
              </w:rPr>
              <w:t>LIGHT YEAR</w:t>
            </w:r>
          </w:p>
        </w:tc>
        <w:tc>
          <w:tcPr>
            <w:tcW w:w="8705" w:type="dxa"/>
          </w:tcPr>
          <w:p>
            <w:pPr>
              <w:pStyle w:val="TableParagraph"/>
              <w:rPr>
                <w:sz w:val="24"/>
              </w:rPr>
            </w:pPr>
            <w:r>
              <w:rPr>
                <w:sz w:val="24"/>
              </w:rPr>
              <w:t>The unit of measure for distance in space equaling the distance light travels in 1 year. Light travels 300,000 km(186,000 miles) per second. It takes 8 ½ minutes for light to reach us from our Sun and 4.5 light years (4.5ly) for light to reach us from the net closest star, Centauri Proxima.</w:t>
            </w:r>
          </w:p>
        </w:tc>
      </w:tr>
      <w:tr>
        <w:trPr>
          <w:trHeight w:val="562" w:hRule="exact"/>
        </w:trPr>
        <w:tc>
          <w:tcPr>
            <w:tcW w:w="2311" w:type="dxa"/>
          </w:tcPr>
          <w:p>
            <w:pPr>
              <w:pStyle w:val="TableParagraph"/>
              <w:spacing w:line="273" w:lineRule="exact"/>
              <w:ind w:right="0"/>
              <w:rPr>
                <w:b/>
                <w:sz w:val="24"/>
              </w:rPr>
            </w:pPr>
            <w:r>
              <w:rPr>
                <w:b/>
                <w:sz w:val="24"/>
              </w:rPr>
              <w:t>LUNAR ECLIPSE</w:t>
            </w:r>
          </w:p>
        </w:tc>
        <w:tc>
          <w:tcPr>
            <w:tcW w:w="8705" w:type="dxa"/>
          </w:tcPr>
          <w:p>
            <w:pPr>
              <w:pStyle w:val="TableParagraph"/>
              <w:ind w:right="154"/>
              <w:rPr>
                <w:sz w:val="24"/>
              </w:rPr>
            </w:pPr>
            <w:r>
              <w:rPr>
                <w:sz w:val="24"/>
              </w:rPr>
              <w:t>A partial or total darkening of the moon occurring when the Earth’s shadow falls on the moon.</w:t>
            </w:r>
          </w:p>
        </w:tc>
      </w:tr>
      <w:tr>
        <w:trPr>
          <w:trHeight w:val="286" w:hRule="exact"/>
        </w:trPr>
        <w:tc>
          <w:tcPr>
            <w:tcW w:w="2311" w:type="dxa"/>
          </w:tcPr>
          <w:p>
            <w:pPr>
              <w:pStyle w:val="TableParagraph"/>
              <w:spacing w:line="273" w:lineRule="exact"/>
              <w:ind w:right="0"/>
              <w:rPr>
                <w:b/>
                <w:sz w:val="24"/>
              </w:rPr>
            </w:pPr>
            <w:r>
              <w:rPr>
                <w:b/>
                <w:sz w:val="24"/>
              </w:rPr>
              <w:t>METEOR</w:t>
            </w:r>
          </w:p>
        </w:tc>
        <w:tc>
          <w:tcPr>
            <w:tcW w:w="8705" w:type="dxa"/>
          </w:tcPr>
          <w:p>
            <w:pPr>
              <w:pStyle w:val="TableParagraph"/>
              <w:spacing w:line="268" w:lineRule="exact"/>
              <w:rPr>
                <w:sz w:val="24"/>
              </w:rPr>
            </w:pPr>
            <w:r>
              <w:rPr>
                <w:sz w:val="24"/>
              </w:rPr>
              <w:t>Meteoroids that burn up in the Earth’s atmosphere causing a streak of light.</w:t>
            </w:r>
          </w:p>
        </w:tc>
      </w:tr>
      <w:tr>
        <w:trPr>
          <w:trHeight w:val="838" w:hRule="exact"/>
        </w:trPr>
        <w:tc>
          <w:tcPr>
            <w:tcW w:w="2311" w:type="dxa"/>
          </w:tcPr>
          <w:p>
            <w:pPr>
              <w:pStyle w:val="TableParagraph"/>
              <w:spacing w:line="273" w:lineRule="exact"/>
              <w:ind w:right="0"/>
              <w:rPr>
                <w:b/>
                <w:sz w:val="24"/>
              </w:rPr>
            </w:pPr>
            <w:r>
              <w:rPr>
                <w:b/>
                <w:sz w:val="24"/>
              </w:rPr>
              <w:t>METEOROIDS</w:t>
            </w:r>
          </w:p>
        </w:tc>
        <w:tc>
          <w:tcPr>
            <w:tcW w:w="8705" w:type="dxa"/>
          </w:tcPr>
          <w:p>
            <w:pPr>
              <w:pStyle w:val="TableParagraph"/>
              <w:ind w:right="401"/>
              <w:rPr>
                <w:sz w:val="24"/>
              </w:rPr>
            </w:pPr>
            <w:r>
              <w:rPr>
                <w:sz w:val="24"/>
              </w:rPr>
              <w:t>Small fragments of matter moving in space that sometimes enter Earth’s atmosphere. When they strike the Earth, they are called</w:t>
            </w:r>
          </w:p>
          <w:p>
            <w:pPr>
              <w:pStyle w:val="TableParagraph"/>
              <w:rPr>
                <w:sz w:val="24"/>
              </w:rPr>
            </w:pPr>
            <w:r>
              <w:rPr>
                <w:sz w:val="24"/>
              </w:rPr>
              <w:t>Meteorites.</w:t>
            </w:r>
          </w:p>
        </w:tc>
      </w:tr>
      <w:tr>
        <w:trPr>
          <w:trHeight w:val="562" w:hRule="exact"/>
        </w:trPr>
        <w:tc>
          <w:tcPr>
            <w:tcW w:w="2311" w:type="dxa"/>
          </w:tcPr>
          <w:p>
            <w:pPr>
              <w:pStyle w:val="TableParagraph"/>
              <w:ind w:right="0"/>
              <w:rPr>
                <w:b/>
                <w:sz w:val="24"/>
              </w:rPr>
            </w:pPr>
            <w:r>
              <w:rPr>
                <w:b/>
                <w:sz w:val="24"/>
              </w:rPr>
              <w:t>MILKY WAY GALAXY</w:t>
            </w:r>
          </w:p>
        </w:tc>
        <w:tc>
          <w:tcPr>
            <w:tcW w:w="8705" w:type="dxa"/>
          </w:tcPr>
          <w:p>
            <w:pPr>
              <w:pStyle w:val="TableParagraph"/>
              <w:rPr>
                <w:sz w:val="24"/>
              </w:rPr>
            </w:pPr>
            <w:r>
              <w:rPr>
                <w:sz w:val="24"/>
              </w:rPr>
              <w:t>A system of stars, gases and dust appearing as a bright white path across the sky. Our solar system is in part of this galaxy.</w:t>
            </w:r>
          </w:p>
        </w:tc>
      </w:tr>
      <w:tr>
        <w:trPr>
          <w:trHeight w:val="288" w:hRule="exact"/>
        </w:trPr>
        <w:tc>
          <w:tcPr>
            <w:tcW w:w="2311" w:type="dxa"/>
          </w:tcPr>
          <w:p>
            <w:pPr>
              <w:pStyle w:val="TableParagraph"/>
              <w:spacing w:line="275" w:lineRule="exact"/>
              <w:ind w:right="0"/>
              <w:rPr>
                <w:b/>
                <w:sz w:val="24"/>
              </w:rPr>
            </w:pPr>
            <w:r>
              <w:rPr>
                <w:b/>
                <w:sz w:val="24"/>
              </w:rPr>
              <w:t>ORBIT</w:t>
            </w:r>
          </w:p>
        </w:tc>
        <w:tc>
          <w:tcPr>
            <w:tcW w:w="8705" w:type="dxa"/>
          </w:tcPr>
          <w:p>
            <w:pPr>
              <w:pStyle w:val="TableParagraph"/>
              <w:spacing w:line="270" w:lineRule="exact"/>
              <w:rPr>
                <w:sz w:val="24"/>
              </w:rPr>
            </w:pPr>
            <w:r>
              <w:rPr>
                <w:sz w:val="24"/>
              </w:rPr>
              <w:t>The path an object follows when it revolves around another object.</w:t>
            </w:r>
          </w:p>
        </w:tc>
      </w:tr>
      <w:tr>
        <w:trPr>
          <w:trHeight w:val="562" w:hRule="exact"/>
        </w:trPr>
        <w:tc>
          <w:tcPr>
            <w:tcW w:w="2311" w:type="dxa"/>
          </w:tcPr>
          <w:p>
            <w:pPr>
              <w:pStyle w:val="TableParagraph"/>
              <w:ind w:right="191"/>
              <w:rPr>
                <w:b/>
                <w:sz w:val="24"/>
              </w:rPr>
            </w:pPr>
            <w:r>
              <w:rPr>
                <w:b/>
                <w:sz w:val="24"/>
              </w:rPr>
              <w:t>PHOTOVOLTAIC CELLS</w:t>
            </w:r>
          </w:p>
        </w:tc>
        <w:tc>
          <w:tcPr>
            <w:tcW w:w="8705" w:type="dxa"/>
          </w:tcPr>
          <w:p>
            <w:pPr>
              <w:pStyle w:val="TableParagraph"/>
              <w:rPr>
                <w:sz w:val="24"/>
              </w:rPr>
            </w:pPr>
            <w:r>
              <w:rPr>
                <w:sz w:val="24"/>
              </w:rPr>
              <w:t>Solar cells are made of silicon. The solar cells absorb light energy from the Sun and release electrons, producing an electric current.</w:t>
            </w:r>
          </w:p>
        </w:tc>
      </w:tr>
      <w:tr>
        <w:trPr>
          <w:trHeight w:val="562" w:hRule="exact"/>
        </w:trPr>
        <w:tc>
          <w:tcPr>
            <w:tcW w:w="2311" w:type="dxa"/>
          </w:tcPr>
          <w:p>
            <w:pPr>
              <w:pStyle w:val="TableParagraph"/>
              <w:spacing w:line="273" w:lineRule="exact"/>
              <w:ind w:right="0"/>
              <w:rPr>
                <w:b/>
                <w:sz w:val="24"/>
              </w:rPr>
            </w:pPr>
            <w:r>
              <w:rPr>
                <w:b/>
                <w:sz w:val="24"/>
              </w:rPr>
              <w:t>PLANET</w:t>
            </w:r>
          </w:p>
        </w:tc>
        <w:tc>
          <w:tcPr>
            <w:tcW w:w="8705" w:type="dxa"/>
          </w:tcPr>
          <w:p>
            <w:pPr>
              <w:pStyle w:val="TableParagraph"/>
              <w:rPr>
                <w:sz w:val="24"/>
              </w:rPr>
            </w:pPr>
            <w:r>
              <w:rPr>
                <w:sz w:val="24"/>
              </w:rPr>
              <w:t>An object in space that reflects light form a nearby star around which it revolves due to gravity.</w:t>
            </w:r>
          </w:p>
        </w:tc>
      </w:tr>
      <w:tr>
        <w:trPr>
          <w:trHeight w:val="562" w:hRule="exact"/>
        </w:trPr>
        <w:tc>
          <w:tcPr>
            <w:tcW w:w="2311" w:type="dxa"/>
          </w:tcPr>
          <w:p>
            <w:pPr>
              <w:pStyle w:val="TableParagraph"/>
              <w:ind w:right="591"/>
              <w:rPr>
                <w:b/>
                <w:sz w:val="24"/>
              </w:rPr>
            </w:pPr>
            <w:r>
              <w:rPr>
                <w:b/>
                <w:sz w:val="24"/>
              </w:rPr>
              <w:t>REFLECTING TELESCOPE</w:t>
            </w:r>
          </w:p>
        </w:tc>
        <w:tc>
          <w:tcPr>
            <w:tcW w:w="8705" w:type="dxa"/>
          </w:tcPr>
          <w:p>
            <w:pPr>
              <w:pStyle w:val="TableParagraph"/>
              <w:rPr>
                <w:sz w:val="24"/>
              </w:rPr>
            </w:pPr>
            <w:r>
              <w:rPr>
                <w:sz w:val="24"/>
              </w:rPr>
              <w:t>An instrument that uses lenses to make distant objects appear closer. Reflecting telescopes are larger and gather more light.</w:t>
            </w:r>
          </w:p>
        </w:tc>
      </w:tr>
      <w:tr>
        <w:trPr>
          <w:trHeight w:val="562" w:hRule="exact"/>
        </w:trPr>
        <w:tc>
          <w:tcPr>
            <w:tcW w:w="2311" w:type="dxa"/>
          </w:tcPr>
          <w:p>
            <w:pPr>
              <w:pStyle w:val="TableParagraph"/>
              <w:ind w:right="565"/>
              <w:rPr>
                <w:b/>
                <w:sz w:val="24"/>
              </w:rPr>
            </w:pPr>
            <w:r>
              <w:rPr>
                <w:b/>
                <w:sz w:val="24"/>
              </w:rPr>
              <w:t>REFRACTING TELESCOPE</w:t>
            </w:r>
          </w:p>
        </w:tc>
        <w:tc>
          <w:tcPr>
            <w:tcW w:w="8705" w:type="dxa"/>
          </w:tcPr>
          <w:p>
            <w:pPr>
              <w:pStyle w:val="TableParagraph"/>
              <w:rPr>
                <w:sz w:val="24"/>
              </w:rPr>
            </w:pPr>
            <w:r>
              <w:rPr>
                <w:sz w:val="24"/>
              </w:rPr>
              <w:t>An instrument that uses lenses to make distant objects appear closer. Refracting telescopes show objects more clearly than reflecting telescopes</w:t>
            </w:r>
          </w:p>
        </w:tc>
      </w:tr>
      <w:tr>
        <w:trPr>
          <w:trHeight w:val="286" w:hRule="exact"/>
        </w:trPr>
        <w:tc>
          <w:tcPr>
            <w:tcW w:w="2311" w:type="dxa"/>
          </w:tcPr>
          <w:p>
            <w:pPr>
              <w:pStyle w:val="TableParagraph"/>
              <w:spacing w:line="273" w:lineRule="exact"/>
              <w:ind w:right="0"/>
              <w:rPr>
                <w:b/>
                <w:sz w:val="24"/>
              </w:rPr>
            </w:pPr>
            <w:r>
              <w:rPr>
                <w:b/>
                <w:sz w:val="24"/>
              </w:rPr>
              <w:t>REVOLVE</w:t>
            </w:r>
          </w:p>
        </w:tc>
        <w:tc>
          <w:tcPr>
            <w:tcW w:w="8705" w:type="dxa"/>
          </w:tcPr>
          <w:p>
            <w:pPr>
              <w:pStyle w:val="TableParagraph"/>
              <w:spacing w:line="268" w:lineRule="exact"/>
              <w:rPr>
                <w:sz w:val="24"/>
              </w:rPr>
            </w:pPr>
            <w:r>
              <w:rPr>
                <w:sz w:val="24"/>
              </w:rPr>
              <w:t>To move around another object.  The Earth revolves around the Sun.</w:t>
            </w:r>
          </w:p>
        </w:tc>
      </w:tr>
      <w:tr>
        <w:trPr>
          <w:trHeight w:val="286" w:hRule="exact"/>
        </w:trPr>
        <w:tc>
          <w:tcPr>
            <w:tcW w:w="2311" w:type="dxa"/>
          </w:tcPr>
          <w:p>
            <w:pPr>
              <w:pStyle w:val="TableParagraph"/>
              <w:spacing w:line="273" w:lineRule="exact"/>
              <w:ind w:right="0"/>
              <w:rPr>
                <w:b/>
                <w:sz w:val="24"/>
              </w:rPr>
            </w:pPr>
            <w:r>
              <w:rPr>
                <w:b/>
                <w:sz w:val="24"/>
              </w:rPr>
              <w:t>ROTATE</w:t>
            </w:r>
          </w:p>
        </w:tc>
        <w:tc>
          <w:tcPr>
            <w:tcW w:w="8705" w:type="dxa"/>
          </w:tcPr>
          <w:p>
            <w:pPr>
              <w:pStyle w:val="TableParagraph"/>
              <w:spacing w:line="268" w:lineRule="exact"/>
              <w:rPr>
                <w:sz w:val="24"/>
              </w:rPr>
            </w:pPr>
            <w:r>
              <w:rPr>
                <w:sz w:val="24"/>
              </w:rPr>
              <w:t>To spin-The Earth rotates on its axis.</w:t>
            </w:r>
          </w:p>
        </w:tc>
      </w:tr>
      <w:tr>
        <w:trPr>
          <w:trHeight w:val="288" w:hRule="exact"/>
        </w:trPr>
        <w:tc>
          <w:tcPr>
            <w:tcW w:w="2311" w:type="dxa"/>
          </w:tcPr>
          <w:p>
            <w:pPr>
              <w:pStyle w:val="TableParagraph"/>
              <w:spacing w:line="275" w:lineRule="exact"/>
              <w:ind w:right="0"/>
              <w:rPr>
                <w:b/>
                <w:sz w:val="24"/>
              </w:rPr>
            </w:pPr>
            <w:r>
              <w:rPr>
                <w:b/>
                <w:sz w:val="24"/>
              </w:rPr>
              <w:t>SATELLITE</w:t>
            </w:r>
          </w:p>
        </w:tc>
        <w:tc>
          <w:tcPr>
            <w:tcW w:w="8705" w:type="dxa"/>
          </w:tcPr>
          <w:p>
            <w:pPr>
              <w:pStyle w:val="TableParagraph"/>
              <w:spacing w:line="270" w:lineRule="exact"/>
              <w:rPr>
                <w:sz w:val="24"/>
              </w:rPr>
            </w:pPr>
            <w:r>
              <w:rPr>
                <w:sz w:val="24"/>
              </w:rPr>
              <w:t>An object that revolves around a larger body.</w:t>
            </w:r>
          </w:p>
        </w:tc>
      </w:tr>
      <w:tr>
        <w:trPr>
          <w:trHeight w:val="562" w:hRule="exact"/>
        </w:trPr>
        <w:tc>
          <w:tcPr>
            <w:tcW w:w="2311" w:type="dxa"/>
          </w:tcPr>
          <w:p>
            <w:pPr>
              <w:pStyle w:val="TableParagraph"/>
              <w:spacing w:line="273" w:lineRule="exact"/>
              <w:ind w:right="0"/>
              <w:rPr>
                <w:b/>
                <w:sz w:val="24"/>
              </w:rPr>
            </w:pPr>
            <w:r>
              <w:rPr>
                <w:b/>
                <w:sz w:val="24"/>
              </w:rPr>
              <w:t>SOLAR ECLIPSE</w:t>
            </w:r>
          </w:p>
        </w:tc>
        <w:tc>
          <w:tcPr>
            <w:tcW w:w="8705" w:type="dxa"/>
          </w:tcPr>
          <w:p>
            <w:pPr>
              <w:pStyle w:val="TableParagraph"/>
              <w:ind w:right="534"/>
              <w:rPr>
                <w:sz w:val="24"/>
              </w:rPr>
            </w:pPr>
            <w:r>
              <w:rPr>
                <w:sz w:val="24"/>
              </w:rPr>
              <w:t>A partial or total darkening of the sun occurring when the moon moves between the Earth and the Sun.</w:t>
            </w:r>
          </w:p>
        </w:tc>
      </w:tr>
      <w:tr>
        <w:trPr>
          <w:trHeight w:val="286" w:hRule="exact"/>
        </w:trPr>
        <w:tc>
          <w:tcPr>
            <w:tcW w:w="2311" w:type="dxa"/>
          </w:tcPr>
          <w:p>
            <w:pPr>
              <w:pStyle w:val="TableParagraph"/>
              <w:spacing w:line="273" w:lineRule="exact"/>
              <w:ind w:right="0"/>
              <w:rPr>
                <w:b/>
                <w:sz w:val="24"/>
              </w:rPr>
            </w:pPr>
            <w:r>
              <w:rPr>
                <w:b/>
                <w:sz w:val="24"/>
              </w:rPr>
              <w:t>SOLAR SYSTEM</w:t>
            </w:r>
          </w:p>
        </w:tc>
        <w:tc>
          <w:tcPr>
            <w:tcW w:w="8705" w:type="dxa"/>
          </w:tcPr>
          <w:p>
            <w:pPr>
              <w:pStyle w:val="TableParagraph"/>
              <w:spacing w:line="268" w:lineRule="exact"/>
              <w:rPr>
                <w:sz w:val="24"/>
              </w:rPr>
            </w:pPr>
            <w:r>
              <w:rPr>
                <w:sz w:val="24"/>
              </w:rPr>
              <w:t>A system of objects in orbit around our Sun.</w:t>
            </w:r>
          </w:p>
        </w:tc>
      </w:tr>
      <w:tr>
        <w:trPr>
          <w:trHeight w:val="562" w:hRule="exact"/>
        </w:trPr>
        <w:tc>
          <w:tcPr>
            <w:tcW w:w="2311" w:type="dxa"/>
          </w:tcPr>
          <w:p>
            <w:pPr>
              <w:pStyle w:val="TableParagraph"/>
              <w:ind w:right="978"/>
              <w:rPr>
                <w:b/>
                <w:sz w:val="24"/>
              </w:rPr>
            </w:pPr>
            <w:r>
              <w:rPr>
                <w:b/>
                <w:sz w:val="24"/>
              </w:rPr>
              <w:t>SUMMER SOLSTICE</w:t>
            </w:r>
          </w:p>
        </w:tc>
        <w:tc>
          <w:tcPr>
            <w:tcW w:w="8705" w:type="dxa"/>
          </w:tcPr>
          <w:p>
            <w:pPr>
              <w:pStyle w:val="TableParagraph"/>
              <w:ind w:right="181"/>
              <w:rPr>
                <w:sz w:val="24"/>
              </w:rPr>
            </w:pPr>
            <w:r>
              <w:rPr>
                <w:sz w:val="24"/>
              </w:rPr>
              <w:t>The time of year when the Northern Hemisphere has its longest day.  June 21 or 22. The North Pole of the Earth is tilted the most towards the Sun’s direct rays on this date.</w:t>
            </w:r>
          </w:p>
        </w:tc>
      </w:tr>
      <w:tr>
        <w:trPr>
          <w:trHeight w:val="286" w:hRule="exact"/>
        </w:trPr>
        <w:tc>
          <w:tcPr>
            <w:tcW w:w="2311" w:type="dxa"/>
          </w:tcPr>
          <w:p>
            <w:pPr>
              <w:pStyle w:val="TableParagraph"/>
              <w:spacing w:line="273" w:lineRule="exact"/>
              <w:ind w:right="0"/>
              <w:rPr>
                <w:b/>
                <w:sz w:val="24"/>
              </w:rPr>
            </w:pPr>
            <w:r>
              <w:rPr>
                <w:b/>
                <w:sz w:val="24"/>
              </w:rPr>
              <w:t>UNIVERSE</w:t>
            </w:r>
          </w:p>
        </w:tc>
        <w:tc>
          <w:tcPr>
            <w:tcW w:w="8705" w:type="dxa"/>
          </w:tcPr>
          <w:p>
            <w:pPr>
              <w:pStyle w:val="TableParagraph"/>
              <w:spacing w:line="268" w:lineRule="exact"/>
              <w:rPr>
                <w:sz w:val="24"/>
              </w:rPr>
            </w:pPr>
            <w:r>
              <w:rPr>
                <w:sz w:val="24"/>
              </w:rPr>
              <w:t>All that exits, including Earth and all of space.</w:t>
            </w:r>
          </w:p>
        </w:tc>
      </w:tr>
      <w:tr>
        <w:trPr>
          <w:trHeight w:val="564" w:hRule="exact"/>
        </w:trPr>
        <w:tc>
          <w:tcPr>
            <w:tcW w:w="2311" w:type="dxa"/>
          </w:tcPr>
          <w:p>
            <w:pPr>
              <w:pStyle w:val="TableParagraph"/>
              <w:ind w:right="978"/>
              <w:rPr>
                <w:b/>
                <w:sz w:val="24"/>
              </w:rPr>
            </w:pPr>
            <w:r>
              <w:rPr>
                <w:b/>
                <w:sz w:val="24"/>
              </w:rPr>
              <w:t>WINTER SOLSTICE</w:t>
            </w:r>
          </w:p>
        </w:tc>
        <w:tc>
          <w:tcPr>
            <w:tcW w:w="8705" w:type="dxa"/>
          </w:tcPr>
          <w:p>
            <w:pPr>
              <w:pStyle w:val="TableParagraph"/>
              <w:rPr>
                <w:sz w:val="24"/>
              </w:rPr>
            </w:pPr>
            <w:r>
              <w:rPr>
                <w:sz w:val="24"/>
              </w:rPr>
              <w:t>The time of the year when the Northern Hemisphere has its shortest day. December 21 or 22.  The North Pole of the Earth is tilted the furthest from the Sun’s direct rays.</w:t>
            </w:r>
          </w:p>
        </w:tc>
      </w:tr>
    </w:tbl>
    <w:p>
      <w:pPr>
        <w:spacing w:line="367" w:lineRule="exact" w:before="0"/>
        <w:ind w:left="3800" w:right="5638" w:firstLine="0"/>
        <w:jc w:val="center"/>
        <w:rPr>
          <w:b/>
          <w:sz w:val="32"/>
        </w:rPr>
      </w:pPr>
      <w:r>
        <w:rPr>
          <w:b/>
          <w:sz w:val="32"/>
          <w:u w:val="thick"/>
        </w:rPr>
        <w:t>GLOSSARY</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4"/>
        <w:rPr>
          <w:b/>
          <w:sz w:val="19"/>
        </w:rPr>
      </w:pPr>
      <w:r>
        <w:rPr/>
        <w:pict>
          <v:line style="position:absolute;mso-position-horizontal-relative:page;mso-position-vertical-relative:paragraph;z-index:0;mso-wrap-distance-left:0;mso-wrap-distance-right:0" from="34.560001pt,14.604922pt" to="577.440001pt,14.604922pt" stroked="true" strokeweight="3pt" strokecolor="#000080">
            <w10:wrap type="topAndBottom"/>
          </v:line>
        </w:pict>
      </w:r>
    </w:p>
    <w:p>
      <w:pPr>
        <w:pStyle w:val="BodyText"/>
        <w:tabs>
          <w:tab w:pos="8214" w:val="left" w:leader="none"/>
        </w:tabs>
        <w:spacing w:line="239" w:lineRule="exact"/>
        <w:ind w:left="220"/>
        <w:rPr>
          <w:b w:val="0"/>
        </w:rPr>
      </w:pPr>
      <w:r>
        <w:rPr/>
        <w:t>Westminster</w:t>
      </w:r>
      <w:r>
        <w:rPr>
          <w:spacing w:val="-1"/>
        </w:rPr>
        <w:t> </w:t>
      </w:r>
      <w:r>
        <w:rPr/>
        <w:t>College</w:t>
      </w:r>
      <w:r>
        <w:rPr>
          <w:spacing w:val="-3"/>
        </w:rPr>
        <w:t> </w:t>
      </w:r>
      <w:r>
        <w:rPr/>
        <w:t>SIM</w:t>
        <w:tab/>
      </w:r>
      <w:r>
        <w:rPr>
          <w:b w:val="0"/>
        </w:rPr>
        <w:t>Page</w:t>
      </w:r>
      <w:r>
        <w:rPr>
          <w:b w:val="0"/>
          <w:spacing w:val="-5"/>
        </w:rPr>
        <w:t> </w:t>
      </w:r>
      <w:r>
        <w:rPr>
          <w:b w:val="0"/>
        </w:rPr>
        <w:t>1</w:t>
      </w:r>
    </w:p>
    <w:sectPr>
      <w:type w:val="continuous"/>
      <w:pgSz w:w="12240" w:h="15840"/>
      <w:pgMar w:top="1200" w:bottom="280" w:left="5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103" w:right="201"/>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2019-09-03T10:23:10Z</dcterms:created>
  <dcterms:modified xsi:type="dcterms:W3CDTF">2019-09-03T10:23:10Z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