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37B0" w:rsidRPr="00ED37B0" w14:paraId="662B3851" w14:textId="77777777" w:rsidTr="00ED37B0">
        <w:tc>
          <w:tcPr>
            <w:tcW w:w="0" w:type="auto"/>
            <w:shd w:val="clear" w:color="auto" w:fill="FAFAFA"/>
            <w:hideMark/>
          </w:tcPr>
          <w:tbl>
            <w:tblPr>
              <w:tblW w:w="5000" w:type="pct"/>
              <w:jc w:val="center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37B0" w:rsidRPr="00ED37B0" w14:paraId="7D22184C" w14:textId="77777777">
              <w:trPr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D37B0" w:rsidRPr="00ED37B0" w14:paraId="5196015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ED37B0" w:rsidRPr="00ED37B0" w14:paraId="4684104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ED37B0" w:rsidRPr="00ED37B0" w14:paraId="27F9DCF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3867316" w14:textId="77777777" w:rsidR="00ED37B0" w:rsidRPr="00ED37B0" w:rsidRDefault="00ED37B0" w:rsidP="00ED37B0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</w:pP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b/>
                                        <w:bCs/>
                                        <w:color w:val="202020"/>
                                        <w:sz w:val="30"/>
                                        <w:szCs w:val="30"/>
                                      </w:rPr>
                                      <w:t>Recent Legislative Changes to Support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b/>
                                        <w:bCs/>
                                        <w:color w:val="202020"/>
                                        <w:sz w:val="30"/>
                                        <w:szCs w:val="30"/>
                                      </w:rPr>
                                      <w:br/>
                                      <w:t>Massachusetts Taxpayers</w:t>
                                    </w:r>
                                  </w:p>
                                </w:tc>
                              </w:tr>
                            </w:tbl>
                            <w:p w14:paraId="379E1478" w14:textId="77777777" w:rsidR="00ED37B0" w:rsidRPr="00ED37B0" w:rsidRDefault="00ED37B0" w:rsidP="00ED37B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371D8C6" w14:textId="77777777" w:rsidR="00ED37B0" w:rsidRPr="00ED37B0" w:rsidRDefault="00ED37B0" w:rsidP="00ED37B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2BF3A09" w14:textId="77777777" w:rsidR="00ED37B0" w:rsidRPr="00ED37B0" w:rsidRDefault="00ED37B0" w:rsidP="00ED37B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00B222F" w14:textId="77777777" w:rsidR="00ED37B0" w:rsidRPr="00ED37B0" w:rsidRDefault="00ED37B0" w:rsidP="00ED37B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ED37B0" w:rsidRPr="00ED37B0" w14:paraId="236DE514" w14:textId="77777777" w:rsidTr="00ED37B0">
        <w:tc>
          <w:tcPr>
            <w:tcW w:w="0" w:type="auto"/>
            <w:shd w:val="clear" w:color="auto" w:fill="FAFAFA"/>
            <w:hideMark/>
          </w:tcPr>
          <w:tbl>
            <w:tblPr>
              <w:tblW w:w="5000" w:type="pct"/>
              <w:jc w:val="center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37B0" w:rsidRPr="00ED37B0" w14:paraId="1D2EF0E7" w14:textId="77777777">
              <w:trPr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D37B0" w:rsidRPr="00ED37B0" w14:paraId="6B6F126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ED37B0" w:rsidRPr="00ED37B0" w14:paraId="6AE8C943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270" w:type="dxa"/>
                                <w:bottom w:w="7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22222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ED37B0" w:rsidRPr="00ED37B0" w14:paraId="159D4E3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31C7410" w14:textId="77777777" w:rsidR="00ED37B0" w:rsidRPr="00ED37B0" w:rsidRDefault="00ED37B0" w:rsidP="00ED37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CEB454" w14:textId="77777777" w:rsidR="00ED37B0" w:rsidRPr="00ED37B0" w:rsidRDefault="00ED37B0" w:rsidP="00ED37B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F7E0BDE" w14:textId="77777777" w:rsidR="00ED37B0" w:rsidRPr="00ED37B0" w:rsidRDefault="00ED37B0" w:rsidP="00ED37B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ED37B0" w:rsidRPr="00ED37B0" w14:paraId="5D75BD6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ED37B0" w:rsidRPr="00ED37B0" w14:paraId="3588DB2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19A3FA8" w14:textId="77777777" w:rsidR="00ED37B0" w:rsidRPr="00ED37B0" w:rsidRDefault="00ED37B0" w:rsidP="00ED37B0">
                                    <w:pPr>
                                      <w:spacing w:before="150" w:after="150" w:line="315" w:lineRule="atLeast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</w:pP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Some important, recent legislative changes will have an impact on Massachusetts taxpayers. The changes affect the treatment of unemployment income and Paycheck Protection Program [PPP] loan forgiveness. Additionally, the individual income tax filing and payment deadline was recently extended.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  <w:t>We have updated the </w:t>
                                    </w:r>
                                    <w:hyperlink r:id="rId6" w:tgtFrame="_blank" w:history="1">
                                      <w:r w:rsidRPr="00ED37B0">
                                        <w:rPr>
                                          <w:rFonts w:ascii="Georgia" w:eastAsia="Times New Roman" w:hAnsi="Georgia" w:cs="Helvetica"/>
                                          <w:color w:val="26ABE2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FAQs</w:t>
                                      </w:r>
                                    </w:hyperlink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 covering these changes and will continue to add to them with new information to answer taxpayer questions. A Technical Information Release with updated guidance will be issued soon.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b/>
                                        <w:bCs/>
                                        <w:color w:val="202020"/>
                                        <w:sz w:val="21"/>
                                        <w:szCs w:val="21"/>
                                        <w:u w:val="single"/>
                                      </w:rPr>
                                      <w:t>Unemployment Income Deduction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  <w:t>For tax years 2020 and 2021, taxpayers with household income under 200% of the federal poverty level may deduct up to $10,200 of unemployment income per person. Review the chart on our </w:t>
                                    </w:r>
                                    <w:hyperlink r:id="rId7" w:tgtFrame="_blank" w:history="1">
                                      <w:r w:rsidRPr="00ED37B0">
                                        <w:rPr>
                                          <w:rFonts w:ascii="Georgia" w:eastAsia="Times New Roman" w:hAnsi="Georgia" w:cs="Helvetica"/>
                                          <w:color w:val="26ABE2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FAQ page</w:t>
                                      </w:r>
                                    </w:hyperlink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 for detailed information on the deduction. Please note that the income threshold for Massachusetts taxpayers is different from the federal income threshold. Some Massachusetts taxpayers may be eligible for a deduction on their federal tax return but not on their Massachusetts tax return. 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b/>
                                        <w:bCs/>
                                        <w:color w:val="202020"/>
                                        <w:sz w:val="21"/>
                                        <w:szCs w:val="21"/>
                                      </w:rPr>
                                      <w:t>The taxpayer does not have to do anything. 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 xml:space="preserve">Any taxpayer who claimed unemployment income on their 2020 return will be contacted directly by </w:t>
                                    </w:r>
                                    <w:proofErr w:type="spellStart"/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DOR</w:t>
                                    </w:r>
                                    <w:proofErr w:type="spellEnd"/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 xml:space="preserve"> by mail with information. </w:t>
                                    </w:r>
                                    <w:proofErr w:type="spellStart"/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DOR</w:t>
                                    </w:r>
                                    <w:proofErr w:type="spellEnd"/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 xml:space="preserve"> will handle any calculations to determine if a refund is due to a taxpayer. If a taxpayer is entitled to a refund, a check will be mailed after satisfying liabilities. There’s no need to file an amended tax return.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  <w:t>If a taxpayer who received unemployment income has not yet filed a 2020 return, all unemployment income should be reported on the return [line 8a for residents or line 10a for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  <w:t>nonresidents/part-year residents], and if eligible for a deduction, the deduction amount should be reported on line 9 of Schedule Y.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b/>
                                        <w:bCs/>
                                        <w:color w:val="202020"/>
                                        <w:sz w:val="21"/>
                                        <w:szCs w:val="21"/>
                                        <w:u w:val="single"/>
                                      </w:rPr>
                                      <w:t>PPP Loan Forgiveness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  <w:t>Recent legislation excludes forgiven PPP loan amounts from gross income for Massachusetts personal income taxpayers for 2020. Learn how income from PPP loans is treated by reviewing the </w:t>
                                    </w:r>
                                    <w:hyperlink r:id="rId8" w:tgtFrame="_blank" w:history="1">
                                      <w:r w:rsidRPr="00ED37B0">
                                        <w:rPr>
                                          <w:rFonts w:ascii="Georgia" w:eastAsia="Times New Roman" w:hAnsi="Georgia" w:cs="Helvetica"/>
                                          <w:color w:val="26ABE2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FAQs</w:t>
                                      </w:r>
                                    </w:hyperlink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 xml:space="preserve"> on the </w:t>
                                    </w:r>
                                    <w:proofErr w:type="spellStart"/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DOR</w:t>
                                    </w:r>
                                    <w:proofErr w:type="spellEnd"/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 xml:space="preserve"> website.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b/>
                                        <w:bCs/>
                                        <w:color w:val="202020"/>
                                        <w:sz w:val="21"/>
                                        <w:szCs w:val="21"/>
                                        <w:u w:val="single"/>
                                      </w:rPr>
                                      <w:t>New extended deadline for individual income tax filing and payment</w:t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A reminder that the deadline for filing and paying 2020 Massachusetts individual income tax was extended from April 15 to May 17, 2021. This change is addressed in </w:t>
                                    </w:r>
                                    <w:hyperlink r:id="rId9" w:tgtFrame="_blank" w:history="1">
                                      <w:r w:rsidRPr="00ED37B0">
                                        <w:rPr>
                                          <w:rFonts w:ascii="Georgia" w:eastAsia="Times New Roman" w:hAnsi="Georgia" w:cs="Helvetica"/>
                                          <w:color w:val="26ABE2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FAQs</w:t>
                                      </w:r>
                                    </w:hyperlink>
                                    <w:r w:rsidRPr="00ED37B0">
                                      <w:rPr>
                                        <w:rFonts w:ascii="Georgia" w:eastAsia="Times New Roman" w:hAnsi="Georgia" w:cs="Helvetica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5E4D7B08" w14:textId="77777777" w:rsidR="00ED37B0" w:rsidRPr="00ED37B0" w:rsidRDefault="00ED37B0" w:rsidP="00ED37B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8EF9D38" w14:textId="77777777" w:rsidR="00ED37B0" w:rsidRPr="00ED37B0" w:rsidRDefault="00ED37B0" w:rsidP="00ED37B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F2302CB" w14:textId="77777777" w:rsidR="00ED37B0" w:rsidRPr="00ED37B0" w:rsidRDefault="00ED37B0" w:rsidP="00ED37B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CDC8883" w14:textId="77777777" w:rsidR="00ED37B0" w:rsidRPr="00ED37B0" w:rsidRDefault="00ED37B0" w:rsidP="00ED37B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5ECE26D3" w14:textId="77777777" w:rsidR="00433289" w:rsidRDefault="00046C77"/>
    <w:sectPr w:rsidR="0043328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02F5D" w14:textId="77777777" w:rsidR="00046C77" w:rsidRDefault="00046C77" w:rsidP="00253066">
      <w:pPr>
        <w:spacing w:after="0" w:line="240" w:lineRule="auto"/>
      </w:pPr>
      <w:r>
        <w:separator/>
      </w:r>
    </w:p>
  </w:endnote>
  <w:endnote w:type="continuationSeparator" w:id="0">
    <w:p w14:paraId="63773B5C" w14:textId="77777777" w:rsidR="00046C77" w:rsidRDefault="00046C77" w:rsidP="0025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E1461" w14:textId="77777777" w:rsidR="00046C77" w:rsidRDefault="00046C77" w:rsidP="00253066">
      <w:pPr>
        <w:spacing w:after="0" w:line="240" w:lineRule="auto"/>
      </w:pPr>
      <w:r>
        <w:separator/>
      </w:r>
    </w:p>
  </w:footnote>
  <w:footnote w:type="continuationSeparator" w:id="0">
    <w:p w14:paraId="7748C8B9" w14:textId="77777777" w:rsidR="00046C77" w:rsidRDefault="00046C77" w:rsidP="0025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81B0" w14:textId="11F31707" w:rsidR="00253066" w:rsidRDefault="00253066">
    <w:pPr>
      <w:pStyle w:val="Header"/>
    </w:pPr>
    <w:r>
      <w:t>4.4.21 Happy Easter!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0"/>
    <w:rsid w:val="00046C77"/>
    <w:rsid w:val="00253066"/>
    <w:rsid w:val="006B271F"/>
    <w:rsid w:val="00D86834"/>
    <w:rsid w:val="00E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0787"/>
  <w15:chartTrackingRefBased/>
  <w15:docId w15:val="{B15535CF-82A7-43B4-AB93-38CD0C95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66"/>
  </w:style>
  <w:style w:type="paragraph" w:styleId="Footer">
    <w:name w:val="footer"/>
    <w:basedOn w:val="Normal"/>
    <w:link w:val="FooterChar"/>
    <w:uiPriority w:val="99"/>
    <w:unhideWhenUsed/>
    <w:rsid w:val="0025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us11.list-manage.com/track/click?u=0e9e2209abd5f7062568d9a19&amp;id=7bd0790ddf&amp;e=33650ece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ss.us11.list-manage.com/track/click?u=0e9e2209abd5f7062568d9a19&amp;id=66d627f066&amp;e=33650ece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ss.us11.list-manage.com/track/click?u=0e9e2209abd5f7062568d9a19&amp;id=f5829e992b&amp;e=33650ece6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ass.us11.list-manage.com/track/click?u=0e9e2209abd5f7062568d9a19&amp;id=0eebbb1891&amp;e=33650ece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hughes</dc:creator>
  <cp:keywords/>
  <dc:description/>
  <cp:lastModifiedBy>michelle hughes</cp:lastModifiedBy>
  <cp:revision>2</cp:revision>
  <dcterms:created xsi:type="dcterms:W3CDTF">2021-04-04T11:54:00Z</dcterms:created>
  <dcterms:modified xsi:type="dcterms:W3CDTF">2021-04-04T11:55:00Z</dcterms:modified>
</cp:coreProperties>
</file>