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1735" w14:textId="77777777" w:rsidR="00DA6E5E" w:rsidRPr="00F64839" w:rsidRDefault="00DA6E5E" w:rsidP="0076175C">
      <w:pPr>
        <w:pStyle w:val="Default"/>
        <w:rPr>
          <w:b/>
        </w:rPr>
      </w:pPr>
    </w:p>
    <w:tbl>
      <w:tblPr>
        <w:tblStyle w:val="TableGrid"/>
        <w:tblpPr w:leftFromText="180" w:rightFromText="180" w:vertAnchor="text" w:tblpX="414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333"/>
        <w:gridCol w:w="857"/>
        <w:gridCol w:w="506"/>
      </w:tblGrid>
      <w:tr w:rsidR="0076175C" w:rsidRPr="00F64839" w14:paraId="05D5B19D" w14:textId="77777777" w:rsidTr="0076175C">
        <w:trPr>
          <w:gridAfter w:val="1"/>
          <w:wAfter w:w="506" w:type="dxa"/>
          <w:trHeight w:val="153"/>
        </w:trPr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4177C" w14:textId="77777777" w:rsidR="00DA6E5E" w:rsidRPr="00F64839" w:rsidRDefault="00DA6E5E" w:rsidP="0076175C">
            <w:pPr>
              <w:pStyle w:val="Default"/>
              <w:rPr>
                <w:b/>
                <w:sz w:val="32"/>
                <w:szCs w:val="32"/>
              </w:rPr>
            </w:pPr>
            <w:r w:rsidRPr="00F64839">
              <w:rPr>
                <w:b/>
                <w:sz w:val="32"/>
                <w:szCs w:val="32"/>
              </w:rPr>
              <w:t>ORGANIZATION NAME</w:t>
            </w:r>
          </w:p>
        </w:tc>
      </w:tr>
      <w:tr w:rsidR="0076175C" w14:paraId="3EFBA288" w14:textId="77777777" w:rsidTr="0076175C">
        <w:trPr>
          <w:gridAfter w:val="1"/>
          <w:wAfter w:w="506" w:type="dxa"/>
          <w:trHeight w:val="134"/>
        </w:trPr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B8509" w14:textId="77777777" w:rsidR="00DA6E5E" w:rsidRPr="00F64839" w:rsidRDefault="00DA6E5E" w:rsidP="0076175C">
            <w:pPr>
              <w:pStyle w:val="Default"/>
              <w:rPr>
                <w:sz w:val="28"/>
                <w:szCs w:val="28"/>
              </w:rPr>
            </w:pPr>
            <w:r w:rsidRPr="00F64839">
              <w:rPr>
                <w:bCs/>
                <w:sz w:val="28"/>
                <w:szCs w:val="28"/>
              </w:rPr>
              <w:t>Organizational Operating Budget</w:t>
            </w:r>
          </w:p>
        </w:tc>
      </w:tr>
      <w:tr w:rsidR="0076175C" w14:paraId="6CAE4C5C" w14:textId="77777777" w:rsidTr="0076175C">
        <w:trPr>
          <w:gridAfter w:val="1"/>
          <w:wAfter w:w="506" w:type="dxa"/>
          <w:trHeight w:val="134"/>
        </w:trPr>
        <w:tc>
          <w:tcPr>
            <w:tcW w:w="81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970369" w14:textId="77777777" w:rsidR="00DA6E5E" w:rsidRPr="00F64839" w:rsidRDefault="00DA6E5E" w:rsidP="0076175C">
            <w:pPr>
              <w:pStyle w:val="Default"/>
              <w:rPr>
                <w:bCs/>
                <w:sz w:val="28"/>
                <w:szCs w:val="28"/>
              </w:rPr>
            </w:pPr>
            <w:r w:rsidRPr="00F64839">
              <w:rPr>
                <w:bCs/>
                <w:sz w:val="28"/>
                <w:szCs w:val="28"/>
              </w:rPr>
              <w:t>Fis</w:t>
            </w:r>
            <w:r w:rsidR="00D15C16">
              <w:rPr>
                <w:bCs/>
                <w:sz w:val="28"/>
                <w:szCs w:val="28"/>
              </w:rPr>
              <w:t>cal Year 2014 (January 1, 2014—</w:t>
            </w:r>
            <w:bookmarkStart w:id="0" w:name="_GoBack"/>
            <w:bookmarkEnd w:id="0"/>
            <w:r w:rsidRPr="00F64839">
              <w:rPr>
                <w:bCs/>
                <w:sz w:val="28"/>
                <w:szCs w:val="28"/>
              </w:rPr>
              <w:t>December 31, 2014)</w:t>
            </w:r>
          </w:p>
          <w:p w14:paraId="7A6AC256" w14:textId="77777777" w:rsidR="00DA6E5E" w:rsidRPr="00F64839" w:rsidRDefault="00DA6E5E" w:rsidP="0076175C">
            <w:pPr>
              <w:pStyle w:val="Default"/>
              <w:rPr>
                <w:sz w:val="28"/>
                <w:szCs w:val="28"/>
              </w:rPr>
            </w:pPr>
          </w:p>
        </w:tc>
      </w:tr>
      <w:tr w:rsidR="0076175C" w14:paraId="2113A642" w14:textId="77777777" w:rsidTr="0076175C">
        <w:trPr>
          <w:trHeight w:val="115"/>
        </w:trPr>
        <w:tc>
          <w:tcPr>
            <w:tcW w:w="8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44DA5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EXPENSES</w:t>
            </w:r>
          </w:p>
        </w:tc>
      </w:tr>
      <w:tr w:rsidR="0076175C" w14:paraId="7A042A56" w14:textId="77777777" w:rsidTr="0076175C">
        <w:trPr>
          <w:trHeight w:val="117"/>
        </w:trPr>
        <w:tc>
          <w:tcPr>
            <w:tcW w:w="7333" w:type="dxa"/>
            <w:tcBorders>
              <w:top w:val="single" w:sz="12" w:space="0" w:color="auto"/>
              <w:left w:val="single" w:sz="12" w:space="0" w:color="auto"/>
            </w:tcBorders>
          </w:tcPr>
          <w:p w14:paraId="09DDFA70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Staff Salaries and Wages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3DD409A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</w:tr>
      <w:tr w:rsidR="0076175C" w14:paraId="0CFBBF34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0CD90FA5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Benefits and Other Payroll Expenses 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7E39DDB7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2FAE1D8D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30E2DBF9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Fund Development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0A1DAE23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6C08CFC3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45B083D6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Mileage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1FBE8BE0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7C720EF7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29175F4E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Occupancy (Rent, Telephone, and Electrical Service)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00B009BC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4A53046B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3EB5173D" w14:textId="77777777" w:rsidR="00DA6E5E" w:rsidRDefault="00F64839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Network </w:t>
            </w:r>
            <w:r w:rsidR="00DA6E5E">
              <w:rPr>
                <w:sz w:val="23"/>
                <w:szCs w:val="23"/>
              </w:rPr>
              <w:t>Affiliation Dues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444947C4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0E8378FB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6DDD4B05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 Supplies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5D93E9F6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2CEEBE80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64C4FD43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Accounting Services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7434E980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143B54BC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5E0EF6A9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Insurance</w:t>
            </w:r>
            <w:r w:rsidR="0076175C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7F199A24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6601F300" w14:textId="77777777" w:rsidTr="0076175C">
        <w:trPr>
          <w:trHeight w:val="282"/>
        </w:trPr>
        <w:tc>
          <w:tcPr>
            <w:tcW w:w="7333" w:type="dxa"/>
            <w:tcBorders>
              <w:left w:val="single" w:sz="12" w:space="0" w:color="auto"/>
            </w:tcBorders>
          </w:tcPr>
          <w:p w14:paraId="432E7B4D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Marketing (Website, Recruitment</w:t>
            </w:r>
            <w:r w:rsidR="008F61CF">
              <w:rPr>
                <w:sz w:val="23"/>
                <w:szCs w:val="23"/>
              </w:rPr>
              <w:t xml:space="preserve">, Newsletters, Advertising, </w:t>
            </w:r>
            <w:r>
              <w:rPr>
                <w:sz w:val="23"/>
                <w:szCs w:val="23"/>
              </w:rPr>
              <w:t>Memberships)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693D0BFE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0495CC03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73D43E22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Professional Development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30609736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617AC0AB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01C036F5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Agency Information Management System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4608FA65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25508B2E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3D3E5802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Background Checks -- Screening of </w:t>
            </w:r>
            <w:r w:rsidR="00F64839">
              <w:rPr>
                <w:sz w:val="23"/>
                <w:szCs w:val="23"/>
              </w:rPr>
              <w:t>volunteers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1BC3102F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05EB133C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1DF82EB7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Depreciation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5524F580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0D1EBD11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264D8F35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Miscellaneous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087BB6C1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5C43B647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</w:tcBorders>
          </w:tcPr>
          <w:p w14:paraId="6F47FC6E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Postage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37ABFE33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6A589B50" w14:textId="77777777" w:rsidTr="0076175C">
        <w:trPr>
          <w:trHeight w:val="117"/>
        </w:trPr>
        <w:tc>
          <w:tcPr>
            <w:tcW w:w="7333" w:type="dxa"/>
            <w:tcBorders>
              <w:left w:val="single" w:sz="12" w:space="0" w:color="auto"/>
              <w:bottom w:val="single" w:sz="12" w:space="0" w:color="auto"/>
            </w:tcBorders>
          </w:tcPr>
          <w:p w14:paraId="2CB4B423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Depreciation (Laptop Computers)</w:t>
            </w:r>
          </w:p>
        </w:tc>
        <w:tc>
          <w:tcPr>
            <w:tcW w:w="13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6F5D3C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76175C" w14:paraId="47967863" w14:textId="77777777" w:rsidTr="0076175C">
        <w:trPr>
          <w:trHeight w:val="426"/>
        </w:trPr>
        <w:tc>
          <w:tcPr>
            <w:tcW w:w="7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4B4811" w14:textId="77777777" w:rsidR="00DA6E5E" w:rsidRPr="00F64839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TOTAL EXPENSES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18A59E" w14:textId="77777777" w:rsidR="00DA6E5E" w:rsidRPr="00F64839" w:rsidRDefault="00DA6E5E" w:rsidP="0076175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$</w:t>
            </w:r>
          </w:p>
        </w:tc>
      </w:tr>
    </w:tbl>
    <w:p w14:paraId="72954D92" w14:textId="77777777" w:rsidR="00DA6E5E" w:rsidRDefault="00DA6E5E" w:rsidP="0076175C"/>
    <w:tbl>
      <w:tblPr>
        <w:tblStyle w:val="TableGrid"/>
        <w:tblpPr w:leftFromText="180" w:rightFromText="180" w:vertAnchor="text" w:horzAnchor="margin" w:tblpXSpec="center" w:tblpY="60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380"/>
        <w:gridCol w:w="1350"/>
      </w:tblGrid>
      <w:tr w:rsidR="00DA6E5E" w14:paraId="46ECDD46" w14:textId="77777777" w:rsidTr="008F61CF">
        <w:trPr>
          <w:trHeight w:val="107"/>
        </w:trPr>
        <w:tc>
          <w:tcPr>
            <w:tcW w:w="8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D18C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INCOME</w:t>
            </w:r>
          </w:p>
        </w:tc>
      </w:tr>
      <w:tr w:rsidR="00DA6E5E" w14:paraId="785D26B6" w14:textId="77777777" w:rsidTr="008F61CF">
        <w:trPr>
          <w:trHeight w:val="109"/>
        </w:trPr>
        <w:tc>
          <w:tcPr>
            <w:tcW w:w="7380" w:type="dxa"/>
            <w:tcBorders>
              <w:top w:val="single" w:sz="12" w:space="0" w:color="auto"/>
              <w:left w:val="single" w:sz="12" w:space="0" w:color="auto"/>
            </w:tcBorders>
          </w:tcPr>
          <w:p w14:paraId="07F1921C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Special Fund Raising Events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</w:tcPr>
          <w:p w14:paraId="597F012E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</w:tr>
      <w:tr w:rsidR="00DA6E5E" w14:paraId="2A297B70" w14:textId="77777777" w:rsidTr="008F61CF">
        <w:trPr>
          <w:trHeight w:val="109"/>
        </w:trPr>
        <w:tc>
          <w:tcPr>
            <w:tcW w:w="7380" w:type="dxa"/>
            <w:tcBorders>
              <w:left w:val="single" w:sz="12" w:space="0" w:color="auto"/>
            </w:tcBorders>
          </w:tcPr>
          <w:p w14:paraId="28A30EA0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Foundation and Other Grants</w:t>
            </w: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1274E95E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DA6E5E" w14:paraId="6942F765" w14:textId="77777777" w:rsidTr="008F61CF">
        <w:trPr>
          <w:trHeight w:val="109"/>
        </w:trPr>
        <w:tc>
          <w:tcPr>
            <w:tcW w:w="7380" w:type="dxa"/>
            <w:tcBorders>
              <w:left w:val="single" w:sz="12" w:space="0" w:color="auto"/>
            </w:tcBorders>
          </w:tcPr>
          <w:p w14:paraId="14714BAF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United Way</w:t>
            </w: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597143CD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DA6E5E" w14:paraId="23BD3049" w14:textId="77777777" w:rsidTr="008F61CF">
        <w:trPr>
          <w:trHeight w:val="109"/>
        </w:trPr>
        <w:tc>
          <w:tcPr>
            <w:tcW w:w="7380" w:type="dxa"/>
            <w:tcBorders>
              <w:left w:val="single" w:sz="12" w:space="0" w:color="auto"/>
            </w:tcBorders>
          </w:tcPr>
          <w:p w14:paraId="4919DB6C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Individual Giving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00039023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DA6E5E" w14:paraId="2CCC463D" w14:textId="77777777" w:rsidTr="008F61CF">
        <w:trPr>
          <w:trHeight w:val="109"/>
        </w:trPr>
        <w:tc>
          <w:tcPr>
            <w:tcW w:w="7380" w:type="dxa"/>
            <w:tcBorders>
              <w:left w:val="single" w:sz="12" w:space="0" w:color="auto"/>
            </w:tcBorders>
          </w:tcPr>
          <w:p w14:paraId="2BF22262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Corporate Giving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031DE44E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DA6E5E" w14:paraId="408999FE" w14:textId="77777777" w:rsidTr="008F61CF">
        <w:trPr>
          <w:trHeight w:val="109"/>
        </w:trPr>
        <w:tc>
          <w:tcPr>
            <w:tcW w:w="7380" w:type="dxa"/>
            <w:tcBorders>
              <w:left w:val="single" w:sz="12" w:space="0" w:color="auto"/>
              <w:bottom w:val="single" w:sz="12" w:space="0" w:color="auto"/>
            </w:tcBorders>
          </w:tcPr>
          <w:p w14:paraId="33AF4F58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Service Clubs and Faith-based Groups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</w:tcPr>
          <w:p w14:paraId="6783A624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</w:p>
        </w:tc>
      </w:tr>
      <w:tr w:rsidR="00DA6E5E" w14:paraId="01070AB5" w14:textId="77777777" w:rsidTr="008F61CF">
        <w:trPr>
          <w:trHeight w:val="107"/>
        </w:trPr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E57E6F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TOTAL INCOME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06E5E" w14:textId="77777777" w:rsidR="00DA6E5E" w:rsidRDefault="00DA6E5E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$</w:t>
            </w:r>
          </w:p>
        </w:tc>
      </w:tr>
    </w:tbl>
    <w:p w14:paraId="06326D4B" w14:textId="77777777" w:rsidR="008F61CF" w:rsidRDefault="008F61CF" w:rsidP="0076175C"/>
    <w:p w14:paraId="579777D0" w14:textId="77777777" w:rsidR="008F61CF" w:rsidRDefault="008F61CF" w:rsidP="0076175C"/>
    <w:tbl>
      <w:tblPr>
        <w:tblStyle w:val="TableGrid"/>
        <w:tblpPr w:leftFromText="180" w:rightFromText="180" w:vertAnchor="text" w:horzAnchor="margin" w:tblpXSpec="center" w:tblpY="60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10"/>
        <w:gridCol w:w="1548"/>
      </w:tblGrid>
      <w:tr w:rsidR="00F64839" w14:paraId="234C9150" w14:textId="77777777" w:rsidTr="008F61CF">
        <w:trPr>
          <w:trHeight w:val="107"/>
        </w:trPr>
        <w:tc>
          <w:tcPr>
            <w:tcW w:w="7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C5A48" w14:textId="77777777" w:rsidR="00F64839" w:rsidRDefault="00F64839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Projected Surplus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07670" w14:textId="77777777" w:rsidR="00F64839" w:rsidRDefault="00F64839" w:rsidP="007617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$</w:t>
            </w:r>
          </w:p>
        </w:tc>
      </w:tr>
    </w:tbl>
    <w:p w14:paraId="4B6F6FBF" w14:textId="77777777" w:rsidR="00F64839" w:rsidRDefault="00F64839" w:rsidP="0076175C"/>
    <w:sectPr w:rsidR="00F6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5E"/>
    <w:rsid w:val="002449C7"/>
    <w:rsid w:val="006056C1"/>
    <w:rsid w:val="0076175C"/>
    <w:rsid w:val="008F61CF"/>
    <w:rsid w:val="0092058E"/>
    <w:rsid w:val="00D15C16"/>
    <w:rsid w:val="00DA6E5E"/>
    <w:rsid w:val="00F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206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A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A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 Stiffman</dc:creator>
  <cp:lastModifiedBy>Idit Knaan</cp:lastModifiedBy>
  <cp:revision>3</cp:revision>
  <dcterms:created xsi:type="dcterms:W3CDTF">2015-02-19T21:45:00Z</dcterms:created>
  <dcterms:modified xsi:type="dcterms:W3CDTF">2015-02-19T21:45:00Z</dcterms:modified>
</cp:coreProperties>
</file>