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43C" w:rsidRPr="008911C8" w:rsidRDefault="0076443C" w:rsidP="0076443C">
      <w:pPr>
        <w:spacing w:line="360" w:lineRule="auto"/>
        <w:jc w:val="center"/>
        <w:rPr>
          <w:rFonts w:ascii="Times New Roman" w:hAnsi="Times New Roman" w:cs="Times New Roman"/>
          <w:b/>
          <w:color w:val="00B050"/>
          <w:sz w:val="32"/>
        </w:rPr>
      </w:pPr>
      <w:r w:rsidRPr="008911C8">
        <w:rPr>
          <w:rFonts w:ascii="Times New Roman" w:hAnsi="Times New Roman" w:cs="Times New Roman"/>
          <w:b/>
          <w:color w:val="00B050"/>
          <w:sz w:val="28"/>
        </w:rPr>
        <w:t>PREPARATION OF AN AUDIT TOOL FOR A FOOD BUSINESS OPERATOR (FBO)</w:t>
      </w:r>
    </w:p>
    <w:p w:rsidR="0076443C" w:rsidRPr="00EC729C" w:rsidRDefault="0076443C" w:rsidP="0076443C">
      <w:pPr>
        <w:spacing w:line="360" w:lineRule="auto"/>
        <w:jc w:val="center"/>
        <w:rPr>
          <w:rFonts w:ascii="Times New Roman" w:hAnsi="Times New Roman" w:cs="Times New Roman"/>
          <w:sz w:val="28"/>
        </w:rPr>
      </w:pPr>
      <w:r w:rsidRPr="00A51845">
        <w:rPr>
          <w:rFonts w:ascii="Times New Roman" w:hAnsi="Times New Roman" w:cs="Times New Roman"/>
          <w:sz w:val="24"/>
        </w:rPr>
        <w:t>Vaidyanathan.G.S</w:t>
      </w:r>
    </w:p>
    <w:p w:rsidR="0076443C" w:rsidRDefault="0076443C" w:rsidP="0076443C">
      <w:pPr>
        <w:spacing w:line="360" w:lineRule="auto"/>
        <w:jc w:val="center"/>
        <w:rPr>
          <w:rFonts w:ascii="Times New Roman" w:hAnsi="Times New Roman" w:cs="Times New Roman"/>
          <w:sz w:val="24"/>
        </w:rPr>
      </w:pPr>
      <w:r w:rsidRPr="00A51845">
        <w:rPr>
          <w:rFonts w:ascii="Times New Roman" w:hAnsi="Times New Roman" w:cs="Times New Roman"/>
          <w:sz w:val="24"/>
        </w:rPr>
        <w:t>M.Tech / Food and Nutrition Biotechnology / SRM-IST</w:t>
      </w:r>
      <w:r>
        <w:rPr>
          <w:rFonts w:ascii="Times New Roman" w:hAnsi="Times New Roman" w:cs="Times New Roman"/>
          <w:sz w:val="24"/>
        </w:rPr>
        <w:t xml:space="preserve"> – KTR campus</w:t>
      </w:r>
    </w:p>
    <w:p w:rsidR="0076443C" w:rsidRDefault="0076443C" w:rsidP="0076443C">
      <w:pPr>
        <w:spacing w:line="360" w:lineRule="auto"/>
        <w:jc w:val="center"/>
        <w:rPr>
          <w:rFonts w:ascii="Times New Roman" w:hAnsi="Times New Roman" w:cs="Times New Roman"/>
          <w:sz w:val="24"/>
        </w:rPr>
      </w:pPr>
    </w:p>
    <w:p w:rsidR="0076443C" w:rsidRDefault="0076443C" w:rsidP="0076443C">
      <w:pPr>
        <w:spacing w:line="360" w:lineRule="auto"/>
        <w:jc w:val="center"/>
        <w:rPr>
          <w:rFonts w:ascii="Times New Roman" w:hAnsi="Times New Roman" w:cs="Times New Roman"/>
          <w:sz w:val="24"/>
        </w:rPr>
        <w:sectPr w:rsidR="0076443C" w:rsidSect="0076443C">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pPr>
    </w:p>
    <w:p w:rsidR="0076443C" w:rsidRPr="001067A1" w:rsidRDefault="0076443C" w:rsidP="0076443C">
      <w:pPr>
        <w:spacing w:after="0" w:line="360" w:lineRule="auto"/>
        <w:jc w:val="both"/>
        <w:rPr>
          <w:rFonts w:ascii="Times New Roman" w:hAnsi="Times New Roman" w:cs="Times New Roman"/>
          <w:b/>
          <w:sz w:val="28"/>
          <w:szCs w:val="24"/>
        </w:rPr>
      </w:pPr>
      <w:r w:rsidRPr="001067A1">
        <w:rPr>
          <w:rFonts w:ascii="Times New Roman" w:hAnsi="Times New Roman" w:cs="Times New Roman"/>
          <w:b/>
          <w:sz w:val="28"/>
          <w:szCs w:val="24"/>
        </w:rPr>
        <w:lastRenderedPageBreak/>
        <w:t>ABSTRACT</w:t>
      </w:r>
    </w:p>
    <w:p w:rsidR="0076443C" w:rsidRPr="00391975" w:rsidRDefault="0076443C" w:rsidP="0076443C">
      <w:pPr>
        <w:spacing w:line="360" w:lineRule="auto"/>
        <w:jc w:val="both"/>
        <w:rPr>
          <w:rFonts w:ascii="Times New Roman" w:hAnsi="Times New Roman" w:cs="Times New Roman"/>
          <w:b/>
          <w:sz w:val="28"/>
        </w:rPr>
      </w:pPr>
      <w:r>
        <w:rPr>
          <w:rFonts w:ascii="Times New Roman" w:hAnsi="Times New Roman" w:cs="Times New Roman"/>
          <w:sz w:val="24"/>
        </w:rPr>
        <w:t>This article describes how to prepare an audit tool for conducting an audit in a FBO and regarding these veral guidelines mentioned by FSSAI that should be followed while preparing any checklists. It mentions about the marking system in a checklist for an effective audit and providing appropriate grading to FBO’s as per the marks obtained, thus giving a clear idea about the industry and also the changes that needs to be implemented for the maintenance of Food Safety and Standards as per FSSAI regulations.</w:t>
      </w:r>
    </w:p>
    <w:p w:rsidR="0076443C" w:rsidRPr="00391975" w:rsidRDefault="0076443C" w:rsidP="0076443C">
      <w:pPr>
        <w:spacing w:line="360" w:lineRule="auto"/>
        <w:jc w:val="both"/>
        <w:rPr>
          <w:rFonts w:ascii="Times New Roman" w:hAnsi="Times New Roman" w:cs="Times New Roman"/>
          <w:sz w:val="24"/>
        </w:rPr>
      </w:pPr>
      <w:r w:rsidRPr="003F36C0">
        <w:rPr>
          <w:rFonts w:ascii="Times New Roman" w:hAnsi="Times New Roman" w:cs="Times New Roman"/>
          <w:sz w:val="24"/>
        </w:rPr>
        <w:t>Food safety audit is a major subject area and unlike any</w:t>
      </w:r>
      <w:r>
        <w:rPr>
          <w:rFonts w:ascii="Times New Roman" w:hAnsi="Times New Roman" w:cs="Times New Roman"/>
          <w:sz w:val="24"/>
        </w:rPr>
        <w:t xml:space="preserve"> other audit programs </w:t>
      </w:r>
      <w:r w:rsidRPr="003F36C0">
        <w:rPr>
          <w:rFonts w:ascii="Times New Roman" w:hAnsi="Times New Roman" w:cs="Times New Roman"/>
          <w:sz w:val="24"/>
        </w:rPr>
        <w:t xml:space="preserve">such as in management </w:t>
      </w:r>
      <w:r>
        <w:rPr>
          <w:rFonts w:ascii="Times New Roman" w:hAnsi="Times New Roman" w:cs="Times New Roman"/>
          <w:sz w:val="24"/>
        </w:rPr>
        <w:t xml:space="preserve">or finance; </w:t>
      </w:r>
      <w:r w:rsidRPr="003F36C0">
        <w:rPr>
          <w:rFonts w:ascii="Times New Roman" w:hAnsi="Times New Roman" w:cs="Times New Roman"/>
          <w:sz w:val="24"/>
        </w:rPr>
        <w:t>food safety auditing requires combined knowledge from various fields</w:t>
      </w:r>
      <w:r>
        <w:rPr>
          <w:rFonts w:ascii="Times New Roman" w:hAnsi="Times New Roman" w:cs="Times New Roman"/>
          <w:sz w:val="24"/>
        </w:rPr>
        <w:t xml:space="preserve"> f</w:t>
      </w:r>
      <w:r w:rsidRPr="003F36C0">
        <w:rPr>
          <w:rFonts w:ascii="Times New Roman" w:hAnsi="Times New Roman" w:cs="Times New Roman"/>
          <w:sz w:val="24"/>
        </w:rPr>
        <w:t xml:space="preserve">or an effective audit (i.e.) assessing </w:t>
      </w:r>
      <w:r w:rsidRPr="003F36C0">
        <w:rPr>
          <w:rFonts w:ascii="Times New Roman" w:hAnsi="Times New Roman" w:cs="Times New Roman"/>
          <w:sz w:val="24"/>
        </w:rPr>
        <w:lastRenderedPageBreak/>
        <w:t>the risk and to implement corrective actions in manufacturing, processing or distribution operation.</w:t>
      </w:r>
    </w:p>
    <w:p w:rsidR="0076443C" w:rsidRDefault="0076443C" w:rsidP="0076443C">
      <w:pPr>
        <w:spacing w:line="360" w:lineRule="auto"/>
        <w:rPr>
          <w:rFonts w:ascii="Times New Roman" w:hAnsi="Times New Roman" w:cs="Times New Roman"/>
          <w:b/>
          <w:sz w:val="28"/>
        </w:rPr>
      </w:pPr>
      <w:r w:rsidRPr="003F36C0">
        <w:rPr>
          <w:rFonts w:ascii="Times New Roman" w:hAnsi="Times New Roman" w:cs="Times New Roman"/>
          <w:b/>
          <w:sz w:val="28"/>
        </w:rPr>
        <w:t>AUDIT:</w:t>
      </w:r>
    </w:p>
    <w:p w:rsidR="0076443C" w:rsidRDefault="0076443C" w:rsidP="0076443C">
      <w:pPr>
        <w:spacing w:line="360" w:lineRule="auto"/>
        <w:jc w:val="both"/>
        <w:rPr>
          <w:rFonts w:ascii="Times New Roman" w:hAnsi="Times New Roman" w:cs="Times New Roman"/>
          <w:sz w:val="24"/>
        </w:rPr>
      </w:pPr>
      <w:r>
        <w:rPr>
          <w:rFonts w:ascii="Times New Roman" w:hAnsi="Times New Roman" w:cs="Times New Roman"/>
          <w:sz w:val="24"/>
        </w:rPr>
        <w:t>An audit is generally a systemic, independent and documented method for checking and maintaining food safety standards and certification. They provide reassurance and confirmations that the standards are being maintained in the FBO. It also improves transparency among suppliers and contractors across the supply chain and also serves as a medium to find out the level to which the audit criteria are fulfilled.</w:t>
      </w:r>
    </w:p>
    <w:p w:rsidR="0076443C" w:rsidRDefault="0076443C" w:rsidP="0076443C">
      <w:pPr>
        <w:spacing w:line="360" w:lineRule="auto"/>
        <w:rPr>
          <w:rFonts w:ascii="Times New Roman" w:hAnsi="Times New Roman" w:cs="Times New Roman"/>
          <w:sz w:val="24"/>
        </w:rPr>
      </w:pPr>
      <w:r w:rsidRPr="00ED2E26">
        <w:rPr>
          <w:rFonts w:ascii="Times New Roman" w:hAnsi="Times New Roman" w:cs="Times New Roman"/>
          <w:b/>
          <w:sz w:val="28"/>
        </w:rPr>
        <w:t>AUDIT TOOL:</w:t>
      </w:r>
    </w:p>
    <w:p w:rsidR="0076443C" w:rsidRDefault="0076443C" w:rsidP="0076443C">
      <w:pPr>
        <w:spacing w:line="360" w:lineRule="auto"/>
        <w:jc w:val="both"/>
        <w:rPr>
          <w:rFonts w:ascii="Times New Roman" w:hAnsi="Times New Roman" w:cs="Times New Roman"/>
          <w:sz w:val="24"/>
        </w:rPr>
      </w:pPr>
      <w:r w:rsidRPr="003F36C0">
        <w:rPr>
          <w:rFonts w:ascii="Times New Roman" w:hAnsi="Times New Roman" w:cs="Times New Roman"/>
          <w:sz w:val="24"/>
        </w:rPr>
        <w:lastRenderedPageBreak/>
        <w:t>An audit tool is a</w:t>
      </w:r>
      <w:r>
        <w:rPr>
          <w:rFonts w:ascii="Times New Roman" w:hAnsi="Times New Roman" w:cs="Times New Roman"/>
          <w:sz w:val="24"/>
        </w:rPr>
        <w:t>ny</w:t>
      </w:r>
      <w:r w:rsidRPr="003F36C0">
        <w:rPr>
          <w:rFonts w:ascii="Times New Roman" w:hAnsi="Times New Roman" w:cs="Times New Roman"/>
          <w:sz w:val="24"/>
        </w:rPr>
        <w:t xml:space="preserve"> reliable tool </w:t>
      </w:r>
      <w:r>
        <w:rPr>
          <w:rFonts w:ascii="Times New Roman" w:hAnsi="Times New Roman" w:cs="Times New Roman"/>
          <w:sz w:val="24"/>
        </w:rPr>
        <w:t>(or data such as hardcopy) somechecklist, which could</w:t>
      </w:r>
      <w:r w:rsidRPr="003F36C0">
        <w:rPr>
          <w:rFonts w:ascii="Times New Roman" w:hAnsi="Times New Roman" w:cs="Times New Roman"/>
          <w:sz w:val="24"/>
        </w:rPr>
        <w:t xml:space="preserve"> be used to conduct an audit effectively as per the rules and regulations of FSSAI</w:t>
      </w:r>
      <w:r>
        <w:rPr>
          <w:rFonts w:ascii="Times New Roman" w:hAnsi="Times New Roman" w:cs="Times New Roman"/>
          <w:sz w:val="24"/>
        </w:rPr>
        <w:t>. In general it is a tool, frequently used by the auditors to complete an audit.</w:t>
      </w:r>
    </w:p>
    <w:p w:rsidR="0076443C" w:rsidRDefault="0076443C" w:rsidP="0076443C">
      <w:pPr>
        <w:spacing w:line="360" w:lineRule="auto"/>
        <w:jc w:val="both"/>
        <w:rPr>
          <w:rFonts w:ascii="Times New Roman" w:hAnsi="Times New Roman" w:cs="Times New Roman"/>
          <w:sz w:val="24"/>
        </w:rPr>
      </w:pPr>
      <w:r>
        <w:rPr>
          <w:rFonts w:ascii="Times New Roman" w:hAnsi="Times New Roman" w:cs="Times New Roman"/>
          <w:sz w:val="24"/>
        </w:rPr>
        <w:t>Audit tools are generally developed by auditors in Excel worksheets and workbooks that can be printed and used as checklists or any work papers to complete the audit (and stored as a hard copy or soft copy in some cases) for future reference purposes.</w:t>
      </w:r>
    </w:p>
    <w:p w:rsidR="0076443C" w:rsidRDefault="0076443C" w:rsidP="0076443C">
      <w:pPr>
        <w:spacing w:line="360" w:lineRule="auto"/>
        <w:jc w:val="both"/>
        <w:rPr>
          <w:rFonts w:ascii="Times New Roman" w:hAnsi="Times New Roman" w:cs="Times New Roman"/>
          <w:sz w:val="24"/>
        </w:rPr>
      </w:pPr>
      <w:r>
        <w:rPr>
          <w:rFonts w:ascii="Times New Roman" w:hAnsi="Times New Roman" w:cs="Times New Roman"/>
          <w:sz w:val="24"/>
        </w:rPr>
        <w:t xml:space="preserve">Developing checklists is a far more straightforward process and are very detailed which can be used to evaluate various processes or functions in any FBO.Hence excess care is recommended while drafting an audit checklist. While there are various types of checklists used in the FBO, it all depends on the ease of handling for the auditor. The changes in the checklists can also be done by auditors as per the regulations in FSSAI, but needs to be cross checked and also verified by the senior auditor or supervisor. Supervisors need to spend more time in selection of the required </w:t>
      </w:r>
      <w:r>
        <w:rPr>
          <w:rFonts w:ascii="Times New Roman" w:hAnsi="Times New Roman" w:cs="Times New Roman"/>
          <w:sz w:val="24"/>
        </w:rPr>
        <w:lastRenderedPageBreak/>
        <w:t>type of audit checklist for a particular industry or an FBO as it determines the necessities and functions carried out for evaluation.</w:t>
      </w:r>
    </w:p>
    <w:p w:rsidR="0076443C" w:rsidRDefault="0076443C" w:rsidP="0076443C">
      <w:pPr>
        <w:spacing w:line="360" w:lineRule="auto"/>
        <w:jc w:val="both"/>
        <w:rPr>
          <w:rFonts w:ascii="Times New Roman" w:hAnsi="Times New Roman" w:cs="Times New Roman"/>
          <w:sz w:val="24"/>
        </w:rPr>
      </w:pPr>
      <w:r>
        <w:rPr>
          <w:rFonts w:ascii="Times New Roman" w:hAnsi="Times New Roman" w:cs="Times New Roman"/>
          <w:sz w:val="24"/>
        </w:rPr>
        <w:t>Use of a checklist to conduct an audit will be helpful in shaping the specific requirements of what needs to be looked for during an audit, how to calculate the results and alsoto provide a clear documented process of the completed audit.</w:t>
      </w:r>
    </w:p>
    <w:p w:rsidR="0076443C" w:rsidRDefault="0076443C" w:rsidP="0076443C">
      <w:pPr>
        <w:spacing w:line="360" w:lineRule="auto"/>
        <w:jc w:val="both"/>
        <w:rPr>
          <w:rFonts w:ascii="Times New Roman" w:hAnsi="Times New Roman" w:cs="Times New Roman"/>
          <w:sz w:val="24"/>
        </w:rPr>
      </w:pPr>
      <w:r>
        <w:rPr>
          <w:rFonts w:ascii="Times New Roman" w:hAnsi="Times New Roman" w:cs="Times New Roman"/>
          <w:sz w:val="24"/>
        </w:rPr>
        <w:t>For any audit, the auditors must first determine the type of FBO to be audited, and then plan how to successfully carry on the audit. It is mandatory to plan the outcomes that need to be achieved in the respective audit and also the appropriate person for completing the audit.</w:t>
      </w:r>
    </w:p>
    <w:p w:rsidR="0076443C" w:rsidRDefault="0076443C" w:rsidP="0076443C">
      <w:pPr>
        <w:spacing w:line="360" w:lineRule="auto"/>
        <w:rPr>
          <w:rFonts w:ascii="Times New Roman" w:hAnsi="Times New Roman" w:cs="Times New Roman"/>
          <w:b/>
          <w:sz w:val="28"/>
        </w:rPr>
      </w:pPr>
      <w:r w:rsidRPr="00EF48D8">
        <w:rPr>
          <w:rFonts w:ascii="Times New Roman" w:hAnsi="Times New Roman" w:cs="Times New Roman"/>
          <w:b/>
          <w:sz w:val="28"/>
        </w:rPr>
        <w:t>PREPARATION OF AN AUDIT CHECKLIST:</w:t>
      </w:r>
    </w:p>
    <w:p w:rsidR="0076443C" w:rsidRDefault="0076443C" w:rsidP="0076443C">
      <w:pPr>
        <w:spacing w:line="360" w:lineRule="auto"/>
        <w:jc w:val="both"/>
        <w:rPr>
          <w:rFonts w:ascii="Times New Roman" w:hAnsi="Times New Roman" w:cs="Times New Roman"/>
          <w:sz w:val="24"/>
        </w:rPr>
      </w:pPr>
      <w:r>
        <w:rPr>
          <w:rFonts w:ascii="Times New Roman" w:hAnsi="Times New Roman" w:cs="Times New Roman"/>
          <w:sz w:val="24"/>
        </w:rPr>
        <w:t xml:space="preserve">Many tasks must be considered while preparing an audit checklist. The first step in this is ‘Planning the audit schedule’. When preparing the audit schedule, certain qualities must be decided as when the audit will take place, what is the time period of </w:t>
      </w:r>
      <w:r>
        <w:rPr>
          <w:rFonts w:ascii="Times New Roman" w:hAnsi="Times New Roman" w:cs="Times New Roman"/>
          <w:sz w:val="24"/>
        </w:rPr>
        <w:lastRenderedPageBreak/>
        <w:t>the audit, what are the key factors and what methods will be usedto check these criteria.</w:t>
      </w:r>
    </w:p>
    <w:p w:rsidR="0076443C" w:rsidRDefault="0076443C" w:rsidP="0076443C">
      <w:pPr>
        <w:spacing w:line="360" w:lineRule="auto"/>
        <w:jc w:val="both"/>
        <w:rPr>
          <w:rFonts w:ascii="Times New Roman" w:hAnsi="Times New Roman" w:cs="Times New Roman"/>
          <w:sz w:val="24"/>
        </w:rPr>
      </w:pPr>
      <w:r>
        <w:rPr>
          <w:rFonts w:ascii="Times New Roman" w:hAnsi="Times New Roman" w:cs="Times New Roman"/>
          <w:sz w:val="24"/>
        </w:rPr>
        <w:t>The checklist must be organized or prepared in a meaningful way to quickly help in planning, performing and documentation of the audit tests and reporting the results.</w:t>
      </w:r>
    </w:p>
    <w:p w:rsidR="0076443C" w:rsidRDefault="0076443C" w:rsidP="0076443C">
      <w:pPr>
        <w:spacing w:line="360" w:lineRule="auto"/>
        <w:jc w:val="both"/>
        <w:rPr>
          <w:rFonts w:ascii="Times New Roman" w:hAnsi="Times New Roman" w:cs="Times New Roman"/>
          <w:sz w:val="24"/>
        </w:rPr>
        <w:sectPr w:rsidR="0076443C" w:rsidSect="008911C8">
          <w:type w:val="continuous"/>
          <w:pgSz w:w="12240" w:h="15840"/>
          <w:pgMar w:top="1440" w:right="1440" w:bottom="1440" w:left="1440" w:header="720" w:footer="720" w:gutter="0"/>
          <w:cols w:num="2" w:space="720"/>
          <w:docGrid w:linePitch="360"/>
        </w:sectPr>
      </w:pPr>
      <w:r>
        <w:rPr>
          <w:rFonts w:ascii="Times New Roman" w:hAnsi="Times New Roman" w:cs="Times New Roman"/>
          <w:sz w:val="24"/>
        </w:rPr>
        <w:t>FSSAI has developed certain checklists to assist the Food Safety Officers to inspect any Food Business Operators; and these inspection checklists are based on the revised version of Schedule IV of the Food Safety &amp; Standards (Licensing &amp; Registration of Food Business) Regulation, 2011.</w:t>
      </w:r>
    </w:p>
    <w:p w:rsidR="0076443C" w:rsidRDefault="0076443C" w:rsidP="0076443C">
      <w:pPr>
        <w:spacing w:line="360" w:lineRule="auto"/>
        <w:rPr>
          <w:rFonts w:ascii="Times New Roman" w:hAnsi="Times New Roman" w:cs="Times New Roman"/>
          <w:sz w:val="24"/>
        </w:rPr>
      </w:pPr>
      <w:r>
        <w:rPr>
          <w:rFonts w:ascii="Times New Roman" w:hAnsi="Times New Roman" w:cs="Times New Roman"/>
          <w:sz w:val="24"/>
        </w:rPr>
        <w:lastRenderedPageBreak/>
        <w:t>The Food Safety Inspection checklists have been developed for the following sectors such as-</w:t>
      </w: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lastRenderedPageBreak/>
        <w:t>General Manufacturing</w:t>
      </w: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t>Milk Processing</w:t>
      </w: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t>Meat Processing</w:t>
      </w: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t>Slaughter house</w:t>
      </w:r>
    </w:p>
    <w:p w:rsidR="0076443C" w:rsidRDefault="0076443C" w:rsidP="0076443C">
      <w:pPr>
        <w:pStyle w:val="ListParagraph"/>
        <w:numPr>
          <w:ilvl w:val="0"/>
          <w:numId w:val="13"/>
        </w:numPr>
        <w:spacing w:line="360" w:lineRule="auto"/>
        <w:rPr>
          <w:rFonts w:ascii="Times New Roman" w:hAnsi="Times New Roman" w:cs="Times New Roman"/>
          <w:sz w:val="24"/>
        </w:rPr>
        <w:sectPr w:rsidR="0076443C" w:rsidSect="008911C8">
          <w:type w:val="continuous"/>
          <w:pgSz w:w="11906" w:h="16838"/>
          <w:pgMar w:top="1440" w:right="1440" w:bottom="1440" w:left="1440" w:header="708" w:footer="708" w:gutter="0"/>
          <w:cols w:num="2" w:space="708"/>
          <w:docGrid w:linePitch="360"/>
        </w:sectPr>
      </w:pP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lastRenderedPageBreak/>
        <w:t>Catering</w:t>
      </w: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t>Retail</w:t>
      </w: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t>Transport</w:t>
      </w:r>
    </w:p>
    <w:p w:rsidR="0076443C" w:rsidRPr="007D660D" w:rsidRDefault="0076443C" w:rsidP="0076443C">
      <w:pPr>
        <w:pStyle w:val="ListParagraph"/>
        <w:numPr>
          <w:ilvl w:val="0"/>
          <w:numId w:val="13"/>
        </w:numPr>
        <w:spacing w:line="360" w:lineRule="auto"/>
        <w:rPr>
          <w:rFonts w:ascii="Times New Roman" w:hAnsi="Times New Roman" w:cs="Times New Roman"/>
          <w:sz w:val="24"/>
        </w:rPr>
      </w:pPr>
      <w:r w:rsidRPr="007D660D">
        <w:rPr>
          <w:rFonts w:ascii="Times New Roman" w:hAnsi="Times New Roman" w:cs="Times New Roman"/>
          <w:sz w:val="24"/>
        </w:rPr>
        <w:t>Storage and warehouse</w:t>
      </w:r>
    </w:p>
    <w:p w:rsidR="0076443C" w:rsidRDefault="0076443C" w:rsidP="0076443C">
      <w:pPr>
        <w:spacing w:line="360" w:lineRule="auto"/>
        <w:rPr>
          <w:rFonts w:ascii="Times New Roman" w:hAnsi="Times New Roman" w:cs="Times New Roman"/>
          <w:sz w:val="28"/>
        </w:rPr>
      </w:pPr>
      <w:r w:rsidRPr="00ED2D2B">
        <w:rPr>
          <w:rFonts w:ascii="Times New Roman" w:hAnsi="Times New Roman" w:cs="Times New Roman"/>
          <w:b/>
          <w:sz w:val="28"/>
        </w:rPr>
        <w:t>MARKING &amp; GRADING SYSTEM</w:t>
      </w:r>
      <w:r>
        <w:rPr>
          <w:rFonts w:ascii="Times New Roman" w:hAnsi="Times New Roman" w:cs="Times New Roman"/>
          <w:b/>
          <w:sz w:val="28"/>
        </w:rPr>
        <w:t xml:space="preserve"> IN CHECKLISTS</w:t>
      </w:r>
      <w:bookmarkStart w:id="0" w:name="_GoBack"/>
      <w:bookmarkEnd w:id="0"/>
      <w:r w:rsidRPr="00ED2D2B">
        <w:rPr>
          <w:rFonts w:ascii="Times New Roman" w:hAnsi="Times New Roman" w:cs="Times New Roman"/>
          <w:b/>
          <w:sz w:val="28"/>
        </w:rPr>
        <w:t>:</w:t>
      </w:r>
    </w:p>
    <w:p w:rsidR="0076443C" w:rsidRDefault="0076443C" w:rsidP="0076443C">
      <w:pPr>
        <w:spacing w:line="360" w:lineRule="auto"/>
        <w:rPr>
          <w:rFonts w:ascii="Times New Roman" w:hAnsi="Times New Roman" w:cs="Times New Roman"/>
          <w:sz w:val="24"/>
        </w:rPr>
      </w:pPr>
      <w:r>
        <w:rPr>
          <w:rFonts w:ascii="Times New Roman" w:hAnsi="Times New Roman" w:cs="Times New Roman"/>
          <w:sz w:val="24"/>
        </w:rPr>
        <w:t>The Inspection checklist has also been divided into five different sections such as-</w:t>
      </w:r>
    </w:p>
    <w:p w:rsidR="0076443C" w:rsidRPr="007D660D" w:rsidRDefault="0076443C" w:rsidP="0076443C">
      <w:pPr>
        <w:pStyle w:val="ListParagraph"/>
        <w:numPr>
          <w:ilvl w:val="0"/>
          <w:numId w:val="12"/>
        </w:numPr>
        <w:spacing w:line="360" w:lineRule="auto"/>
        <w:rPr>
          <w:rFonts w:ascii="Times New Roman" w:hAnsi="Times New Roman" w:cs="Times New Roman"/>
          <w:sz w:val="24"/>
        </w:rPr>
      </w:pPr>
      <w:r w:rsidRPr="007D660D">
        <w:rPr>
          <w:rFonts w:ascii="Times New Roman" w:hAnsi="Times New Roman" w:cs="Times New Roman"/>
          <w:sz w:val="24"/>
        </w:rPr>
        <w:t>Design and facility</w:t>
      </w:r>
    </w:p>
    <w:p w:rsidR="0076443C" w:rsidRPr="007D660D" w:rsidRDefault="0076443C" w:rsidP="0076443C">
      <w:pPr>
        <w:pStyle w:val="ListParagraph"/>
        <w:numPr>
          <w:ilvl w:val="0"/>
          <w:numId w:val="12"/>
        </w:numPr>
        <w:spacing w:line="360" w:lineRule="auto"/>
        <w:rPr>
          <w:rFonts w:ascii="Times New Roman" w:hAnsi="Times New Roman" w:cs="Times New Roman"/>
          <w:sz w:val="24"/>
        </w:rPr>
      </w:pPr>
      <w:r w:rsidRPr="007D660D">
        <w:rPr>
          <w:rFonts w:ascii="Times New Roman" w:hAnsi="Times New Roman" w:cs="Times New Roman"/>
          <w:sz w:val="24"/>
        </w:rPr>
        <w:t>Control of Operation</w:t>
      </w:r>
    </w:p>
    <w:p w:rsidR="0076443C" w:rsidRPr="007D660D" w:rsidRDefault="0076443C" w:rsidP="0076443C">
      <w:pPr>
        <w:pStyle w:val="ListParagraph"/>
        <w:numPr>
          <w:ilvl w:val="0"/>
          <w:numId w:val="12"/>
        </w:numPr>
        <w:spacing w:line="360" w:lineRule="auto"/>
        <w:rPr>
          <w:rFonts w:ascii="Times New Roman" w:hAnsi="Times New Roman" w:cs="Times New Roman"/>
          <w:sz w:val="24"/>
        </w:rPr>
      </w:pPr>
      <w:r w:rsidRPr="007D660D">
        <w:rPr>
          <w:rFonts w:ascii="Times New Roman" w:hAnsi="Times New Roman" w:cs="Times New Roman"/>
          <w:sz w:val="24"/>
        </w:rPr>
        <w:t>Maintenance and sanitation</w:t>
      </w:r>
    </w:p>
    <w:p w:rsidR="0076443C" w:rsidRPr="007D660D" w:rsidRDefault="0076443C" w:rsidP="0076443C">
      <w:pPr>
        <w:pStyle w:val="ListParagraph"/>
        <w:numPr>
          <w:ilvl w:val="0"/>
          <w:numId w:val="12"/>
        </w:numPr>
        <w:spacing w:line="360" w:lineRule="auto"/>
        <w:rPr>
          <w:rFonts w:ascii="Times New Roman" w:hAnsi="Times New Roman" w:cs="Times New Roman"/>
          <w:sz w:val="24"/>
        </w:rPr>
      </w:pPr>
      <w:r w:rsidRPr="007D660D">
        <w:rPr>
          <w:rFonts w:ascii="Times New Roman" w:hAnsi="Times New Roman" w:cs="Times New Roman"/>
          <w:sz w:val="24"/>
        </w:rPr>
        <w:t>Personal Hygiene</w:t>
      </w:r>
    </w:p>
    <w:p w:rsidR="0076443C" w:rsidRPr="007D660D" w:rsidRDefault="0076443C" w:rsidP="0076443C">
      <w:pPr>
        <w:pStyle w:val="ListParagraph"/>
        <w:numPr>
          <w:ilvl w:val="0"/>
          <w:numId w:val="12"/>
        </w:numPr>
        <w:spacing w:line="360" w:lineRule="auto"/>
        <w:rPr>
          <w:rFonts w:ascii="Times New Roman" w:hAnsi="Times New Roman" w:cs="Times New Roman"/>
          <w:sz w:val="24"/>
        </w:rPr>
      </w:pPr>
      <w:r w:rsidRPr="007D660D">
        <w:rPr>
          <w:rFonts w:ascii="Times New Roman" w:hAnsi="Times New Roman" w:cs="Times New Roman"/>
          <w:sz w:val="24"/>
        </w:rPr>
        <w:t>Training and complaint handling</w:t>
      </w:r>
    </w:p>
    <w:p w:rsidR="0076443C" w:rsidRDefault="0076443C" w:rsidP="0076443C">
      <w:pPr>
        <w:spacing w:line="360" w:lineRule="auto"/>
        <w:jc w:val="both"/>
        <w:rPr>
          <w:rFonts w:ascii="Times New Roman" w:hAnsi="Times New Roman" w:cs="Times New Roman"/>
          <w:sz w:val="24"/>
        </w:rPr>
      </w:pPr>
      <w:r w:rsidRPr="007D660D">
        <w:rPr>
          <w:rFonts w:ascii="Times New Roman" w:hAnsi="Times New Roman" w:cs="Times New Roman"/>
          <w:sz w:val="24"/>
        </w:rPr>
        <w:t xml:space="preserve">The Food Safety Officer / Auditor will inspect the various facilities of Food Business Operator as per the requirements as mentioned in the inspection checklist and will mark the </w:t>
      </w:r>
      <w:r>
        <w:rPr>
          <w:rFonts w:ascii="Times New Roman" w:hAnsi="Times New Roman" w:cs="Times New Roman"/>
          <w:sz w:val="24"/>
        </w:rPr>
        <w:t xml:space="preserve">findings as </w:t>
      </w:r>
    </w:p>
    <w:p w:rsidR="0076443C" w:rsidRPr="007D660D" w:rsidRDefault="0076443C" w:rsidP="0076443C">
      <w:pPr>
        <w:pStyle w:val="ListParagraph"/>
        <w:numPr>
          <w:ilvl w:val="0"/>
          <w:numId w:val="11"/>
        </w:numPr>
        <w:spacing w:line="360" w:lineRule="auto"/>
        <w:jc w:val="both"/>
        <w:rPr>
          <w:rFonts w:ascii="Times New Roman" w:hAnsi="Times New Roman" w:cs="Times New Roman"/>
          <w:sz w:val="24"/>
        </w:rPr>
      </w:pPr>
      <w:r w:rsidRPr="007D660D">
        <w:rPr>
          <w:rFonts w:ascii="Times New Roman" w:hAnsi="Times New Roman" w:cs="Times New Roman"/>
          <w:sz w:val="24"/>
        </w:rPr>
        <w:t>Compliance (C)</w:t>
      </w:r>
      <w:r>
        <w:rPr>
          <w:rFonts w:ascii="Times New Roman" w:hAnsi="Times New Roman" w:cs="Times New Roman"/>
          <w:sz w:val="24"/>
        </w:rPr>
        <w:t xml:space="preserve"> – Yes, the requirement for a particular operation is fully implemented and </w:t>
      </w:r>
      <w:r>
        <w:rPr>
          <w:rFonts w:ascii="Times New Roman" w:hAnsi="Times New Roman" w:cs="Times New Roman"/>
          <w:sz w:val="24"/>
        </w:rPr>
        <w:lastRenderedPageBreak/>
        <w:t>documented with no major or minor conformance is observed.</w:t>
      </w:r>
    </w:p>
    <w:p w:rsidR="0076443C" w:rsidRPr="007D660D" w:rsidRDefault="0076443C" w:rsidP="0076443C">
      <w:pPr>
        <w:pStyle w:val="ListParagraph"/>
        <w:numPr>
          <w:ilvl w:val="0"/>
          <w:numId w:val="11"/>
        </w:numPr>
        <w:spacing w:line="360" w:lineRule="auto"/>
        <w:jc w:val="both"/>
        <w:rPr>
          <w:rFonts w:ascii="Times New Roman" w:hAnsi="Times New Roman" w:cs="Times New Roman"/>
          <w:sz w:val="24"/>
        </w:rPr>
      </w:pPr>
      <w:r w:rsidRPr="007D660D">
        <w:rPr>
          <w:rFonts w:ascii="Times New Roman" w:hAnsi="Times New Roman" w:cs="Times New Roman"/>
          <w:sz w:val="24"/>
        </w:rPr>
        <w:t>Non-Compliance (NC)</w:t>
      </w:r>
      <w:r>
        <w:rPr>
          <w:rFonts w:ascii="Times New Roman" w:hAnsi="Times New Roman" w:cs="Times New Roman"/>
          <w:sz w:val="24"/>
        </w:rPr>
        <w:t xml:space="preserve"> – No, the requirement for a particular operation is not implemented and documented; also with a major non-conformance is observed.</w:t>
      </w:r>
    </w:p>
    <w:p w:rsidR="0076443C" w:rsidRPr="007D660D" w:rsidRDefault="0076443C" w:rsidP="0076443C">
      <w:pPr>
        <w:pStyle w:val="ListParagraph"/>
        <w:numPr>
          <w:ilvl w:val="0"/>
          <w:numId w:val="11"/>
        </w:numPr>
        <w:spacing w:line="360" w:lineRule="auto"/>
        <w:jc w:val="both"/>
        <w:rPr>
          <w:rFonts w:ascii="Times New Roman" w:hAnsi="Times New Roman" w:cs="Times New Roman"/>
          <w:sz w:val="24"/>
        </w:rPr>
      </w:pPr>
      <w:r w:rsidRPr="007D660D">
        <w:rPr>
          <w:rFonts w:ascii="Times New Roman" w:hAnsi="Times New Roman" w:cs="Times New Roman"/>
          <w:sz w:val="24"/>
        </w:rPr>
        <w:t>Partial Compliance (PC)</w:t>
      </w:r>
      <w:r>
        <w:rPr>
          <w:rFonts w:ascii="Times New Roman" w:hAnsi="Times New Roman" w:cs="Times New Roman"/>
          <w:sz w:val="24"/>
        </w:rPr>
        <w:t xml:space="preserve"> – Requirement is partially implemented but not properly documented or partially documented but not properly implemented in an operation.</w:t>
      </w:r>
    </w:p>
    <w:p w:rsidR="0076443C" w:rsidRPr="00391975" w:rsidRDefault="0076443C" w:rsidP="0076443C">
      <w:pPr>
        <w:pStyle w:val="ListParagraph"/>
        <w:numPr>
          <w:ilvl w:val="0"/>
          <w:numId w:val="11"/>
        </w:numPr>
        <w:spacing w:line="360" w:lineRule="auto"/>
        <w:jc w:val="both"/>
        <w:rPr>
          <w:rFonts w:ascii="Times New Roman" w:hAnsi="Times New Roman" w:cs="Times New Roman"/>
          <w:sz w:val="24"/>
        </w:rPr>
      </w:pPr>
      <w:r w:rsidRPr="007D660D">
        <w:rPr>
          <w:rFonts w:ascii="Times New Roman" w:hAnsi="Times New Roman" w:cs="Times New Roman"/>
          <w:sz w:val="24"/>
        </w:rPr>
        <w:t>Not applicable/ Not observed (NA)</w:t>
      </w:r>
      <w:r>
        <w:rPr>
          <w:rFonts w:ascii="Times New Roman" w:hAnsi="Times New Roman" w:cs="Times New Roman"/>
          <w:sz w:val="24"/>
        </w:rPr>
        <w:t xml:space="preserve"> – Requirements are not applicable to FBO and are hence not observed by the FSO or an auditor.</w:t>
      </w:r>
    </w:p>
    <w:p w:rsidR="0076443C" w:rsidRDefault="0076443C" w:rsidP="0076443C">
      <w:pPr>
        <w:spacing w:line="360" w:lineRule="auto"/>
        <w:ind w:left="360"/>
        <w:rPr>
          <w:rFonts w:ascii="Times New Roman" w:hAnsi="Times New Roman" w:cs="Times New Roman"/>
          <w:sz w:val="24"/>
        </w:rPr>
      </w:pPr>
      <w:r w:rsidRPr="008911C8">
        <w:rPr>
          <w:rFonts w:ascii="Times New Roman" w:hAnsi="Times New Roman" w:cs="Times New Roman"/>
          <w:sz w:val="24"/>
        </w:rPr>
        <w:t xml:space="preserve">And each finding should be awarded as </w:t>
      </w:r>
      <w:r>
        <w:rPr>
          <w:rFonts w:ascii="Times New Roman" w:hAnsi="Times New Roman" w:cs="Times New Roman"/>
          <w:sz w:val="24"/>
        </w:rPr>
        <w:t>per mentioned in the table 1.</w:t>
      </w:r>
    </w:p>
    <w:p w:rsidR="0076443C" w:rsidRDefault="0076443C" w:rsidP="0076443C">
      <w:pPr>
        <w:spacing w:line="360" w:lineRule="auto"/>
        <w:ind w:left="360"/>
        <w:jc w:val="both"/>
        <w:rPr>
          <w:rFonts w:ascii="Times New Roman" w:hAnsi="Times New Roman" w:cs="Times New Roman"/>
          <w:sz w:val="24"/>
        </w:rPr>
      </w:pPr>
      <w:r>
        <w:rPr>
          <w:rFonts w:ascii="Times New Roman" w:hAnsi="Times New Roman" w:cs="Times New Roman"/>
          <w:sz w:val="24"/>
        </w:rPr>
        <w:t xml:space="preserve">The marks are awarded sub-sequentially as per the findings and requirements in FBO, and then the total marks are calculated. Based on the final marks, the grading of an </w:t>
      </w:r>
      <w:r>
        <w:rPr>
          <w:rFonts w:ascii="Times New Roman" w:hAnsi="Times New Roman" w:cs="Times New Roman"/>
          <w:sz w:val="24"/>
        </w:rPr>
        <w:lastRenderedPageBreak/>
        <w:t>organization or any FBO is done. The grading of any FBO is generally divided into 4 different levels shown in table 2.</w:t>
      </w:r>
    </w:p>
    <w:p w:rsidR="0076443C" w:rsidRPr="00EF48D8" w:rsidRDefault="0076443C" w:rsidP="0076443C">
      <w:pPr>
        <w:spacing w:line="360" w:lineRule="auto"/>
        <w:rPr>
          <w:rFonts w:ascii="Times New Roman" w:hAnsi="Times New Roman" w:cs="Times New Roman"/>
          <w:b/>
          <w:sz w:val="28"/>
        </w:rPr>
      </w:pPr>
      <w:r w:rsidRPr="00EF48D8">
        <w:rPr>
          <w:rFonts w:ascii="Times New Roman" w:hAnsi="Times New Roman" w:cs="Times New Roman"/>
          <w:b/>
          <w:sz w:val="28"/>
        </w:rPr>
        <w:t>REFERENCES:</w:t>
      </w:r>
    </w:p>
    <w:p w:rsidR="0076443C" w:rsidRPr="00907C69" w:rsidRDefault="0076443C" w:rsidP="0076443C">
      <w:pPr>
        <w:pStyle w:val="ListParagraph"/>
        <w:numPr>
          <w:ilvl w:val="0"/>
          <w:numId w:val="14"/>
        </w:numPr>
        <w:spacing w:line="360" w:lineRule="auto"/>
        <w:rPr>
          <w:rFonts w:ascii="Times New Roman" w:hAnsi="Times New Roman" w:cs="Times New Roman"/>
          <w:sz w:val="24"/>
          <w:szCs w:val="24"/>
        </w:rPr>
      </w:pPr>
      <w:r w:rsidRPr="008911C8">
        <w:rPr>
          <w:rFonts w:ascii="Times New Roman" w:hAnsi="Times New Roman" w:cs="Times New Roman"/>
          <w:sz w:val="24"/>
          <w:szCs w:val="24"/>
        </w:rPr>
        <w:t>https://archive.fssai.gov.in/home</w:t>
      </w:r>
    </w:p>
    <w:p w:rsidR="0076443C" w:rsidRPr="00907C69" w:rsidRDefault="0076443C" w:rsidP="0076443C">
      <w:pPr>
        <w:pStyle w:val="ListParagraph"/>
        <w:numPr>
          <w:ilvl w:val="0"/>
          <w:numId w:val="14"/>
        </w:numPr>
        <w:spacing w:line="360" w:lineRule="auto"/>
        <w:rPr>
          <w:rFonts w:ascii="Times New Roman" w:hAnsi="Times New Roman" w:cs="Times New Roman"/>
          <w:sz w:val="24"/>
          <w:szCs w:val="24"/>
        </w:rPr>
      </w:pPr>
      <w:r w:rsidRPr="008911C8">
        <w:rPr>
          <w:rFonts w:ascii="Times New Roman" w:hAnsi="Times New Roman" w:cs="Times New Roman"/>
          <w:sz w:val="24"/>
          <w:szCs w:val="24"/>
        </w:rPr>
        <w:t>https://archive.fssai.gov.in/dam/jcr:4efd1e23-59b3-47f1-9a00-6f04236b5fa2/Manual_Food_Third_Party_Audit_16_01_2019.pdf</w:t>
      </w:r>
    </w:p>
    <w:p w:rsidR="0076443C" w:rsidRPr="00907C69" w:rsidRDefault="0076443C" w:rsidP="0076443C">
      <w:pPr>
        <w:pStyle w:val="ListParagraph"/>
        <w:numPr>
          <w:ilvl w:val="0"/>
          <w:numId w:val="14"/>
        </w:numPr>
        <w:spacing w:line="360" w:lineRule="auto"/>
        <w:rPr>
          <w:rFonts w:ascii="Times New Roman" w:hAnsi="Times New Roman" w:cs="Times New Roman"/>
          <w:sz w:val="24"/>
          <w:szCs w:val="24"/>
        </w:rPr>
      </w:pPr>
      <w:r w:rsidRPr="008911C8">
        <w:rPr>
          <w:rFonts w:ascii="Times New Roman" w:hAnsi="Times New Roman" w:cs="Times New Roman"/>
          <w:sz w:val="24"/>
          <w:szCs w:val="24"/>
        </w:rPr>
        <w:lastRenderedPageBreak/>
        <w:t>https://bizfluent.com/how-6713729-develop-audit-tool.html</w:t>
      </w:r>
    </w:p>
    <w:p w:rsidR="0076443C" w:rsidRPr="00907C69" w:rsidRDefault="0076443C" w:rsidP="0076443C">
      <w:pPr>
        <w:pStyle w:val="ListParagraph"/>
        <w:numPr>
          <w:ilvl w:val="0"/>
          <w:numId w:val="14"/>
        </w:numPr>
        <w:spacing w:line="360" w:lineRule="auto"/>
        <w:rPr>
          <w:rFonts w:ascii="Times New Roman" w:hAnsi="Times New Roman" w:cs="Times New Roman"/>
          <w:sz w:val="24"/>
          <w:szCs w:val="24"/>
        </w:rPr>
      </w:pPr>
      <w:r w:rsidRPr="008911C8">
        <w:rPr>
          <w:rFonts w:ascii="Times New Roman" w:hAnsi="Times New Roman" w:cs="Times New Roman"/>
          <w:sz w:val="24"/>
          <w:szCs w:val="24"/>
        </w:rPr>
        <w:t>http://www.auditing.com/audit_checklist_for_GMP.htm</w:t>
      </w:r>
    </w:p>
    <w:p w:rsidR="0076443C" w:rsidRPr="00907C69" w:rsidRDefault="0076443C" w:rsidP="0076443C">
      <w:pPr>
        <w:pStyle w:val="ListParagraph"/>
        <w:numPr>
          <w:ilvl w:val="0"/>
          <w:numId w:val="14"/>
        </w:numPr>
        <w:spacing w:line="360" w:lineRule="auto"/>
        <w:rPr>
          <w:rFonts w:ascii="Times New Roman" w:hAnsi="Times New Roman" w:cs="Times New Roman"/>
          <w:sz w:val="24"/>
          <w:szCs w:val="24"/>
        </w:rPr>
      </w:pPr>
      <w:r w:rsidRPr="008911C8">
        <w:rPr>
          <w:rFonts w:ascii="Times New Roman" w:hAnsi="Times New Roman" w:cs="Times New Roman"/>
          <w:sz w:val="24"/>
          <w:szCs w:val="24"/>
        </w:rPr>
        <w:t>http://www.auditsoftware.net/documents/excel-audit-software.pdf</w:t>
      </w:r>
    </w:p>
    <w:p w:rsidR="0076443C" w:rsidRPr="00A51845" w:rsidRDefault="0076443C" w:rsidP="0076443C">
      <w:pPr>
        <w:pStyle w:val="ListParagraph"/>
        <w:numPr>
          <w:ilvl w:val="0"/>
          <w:numId w:val="14"/>
        </w:numPr>
        <w:spacing w:line="360" w:lineRule="auto"/>
        <w:rPr>
          <w:rFonts w:ascii="Times New Roman" w:hAnsi="Times New Roman" w:cs="Times New Roman"/>
          <w:sz w:val="24"/>
          <w:szCs w:val="24"/>
        </w:rPr>
      </w:pPr>
      <w:r w:rsidRPr="008911C8">
        <w:rPr>
          <w:rFonts w:ascii="Times New Roman" w:hAnsi="Times New Roman" w:cs="Times New Roman"/>
          <w:sz w:val="24"/>
          <w:szCs w:val="24"/>
        </w:rPr>
        <w:t>https://safefood360.com/free-resources/tools/</w:t>
      </w:r>
    </w:p>
    <w:p w:rsidR="0076443C" w:rsidRDefault="00C53C49" w:rsidP="0076443C">
      <w:pPr>
        <w:pStyle w:val="ListParagraph"/>
        <w:numPr>
          <w:ilvl w:val="0"/>
          <w:numId w:val="14"/>
        </w:numPr>
        <w:spacing w:line="360" w:lineRule="auto"/>
        <w:rPr>
          <w:rFonts w:ascii="Times New Roman" w:hAnsi="Times New Roman" w:cs="Times New Roman"/>
          <w:sz w:val="24"/>
          <w:szCs w:val="24"/>
        </w:rPr>
      </w:pPr>
      <w:hyperlink r:id="rId13" w:history="1">
        <w:r w:rsidR="0076443C" w:rsidRPr="00661960">
          <w:rPr>
            <w:rStyle w:val="Hyperlink"/>
            <w:rFonts w:ascii="Times New Roman" w:hAnsi="Times New Roman" w:cs="Times New Roman"/>
            <w:sz w:val="24"/>
            <w:szCs w:val="24"/>
          </w:rPr>
          <w:t>http://findarticles.com/?noadc=1</w:t>
        </w:r>
      </w:hyperlink>
    </w:p>
    <w:p w:rsidR="0076443C" w:rsidRDefault="0076443C" w:rsidP="0076443C">
      <w:pPr>
        <w:spacing w:line="360" w:lineRule="auto"/>
        <w:rPr>
          <w:rFonts w:ascii="Times New Roman" w:hAnsi="Times New Roman" w:cs="Times New Roman"/>
          <w:sz w:val="24"/>
          <w:szCs w:val="24"/>
        </w:rPr>
      </w:pPr>
    </w:p>
    <w:p w:rsidR="0076443C" w:rsidRDefault="0076443C" w:rsidP="0076443C">
      <w:pPr>
        <w:spacing w:line="360" w:lineRule="auto"/>
        <w:rPr>
          <w:rFonts w:ascii="Times New Roman" w:hAnsi="Times New Roman" w:cs="Times New Roman"/>
          <w:sz w:val="24"/>
          <w:szCs w:val="24"/>
        </w:rPr>
      </w:pPr>
    </w:p>
    <w:p w:rsidR="0076443C" w:rsidRDefault="0076443C" w:rsidP="0076443C">
      <w:pPr>
        <w:spacing w:line="360" w:lineRule="auto"/>
        <w:rPr>
          <w:rFonts w:ascii="Times New Roman" w:hAnsi="Times New Roman" w:cs="Times New Roman"/>
          <w:sz w:val="24"/>
          <w:szCs w:val="24"/>
        </w:rPr>
        <w:sectPr w:rsidR="0076443C" w:rsidSect="008911C8">
          <w:type w:val="continuous"/>
          <w:pgSz w:w="11906" w:h="16838"/>
          <w:pgMar w:top="1440" w:right="1440" w:bottom="1440" w:left="1440" w:header="708" w:footer="708" w:gutter="0"/>
          <w:cols w:num="2" w:space="708"/>
          <w:docGrid w:linePitch="360"/>
        </w:sectPr>
      </w:pPr>
    </w:p>
    <w:p w:rsidR="0076443C" w:rsidRDefault="0076443C">
      <w:pPr>
        <w:rPr>
          <w:rFonts w:ascii="Times New Roman" w:hAnsi="Times New Roman" w:cs="Times New Roman"/>
          <w:sz w:val="24"/>
          <w:szCs w:val="24"/>
        </w:rPr>
      </w:pPr>
      <w:r>
        <w:rPr>
          <w:rFonts w:ascii="Times New Roman" w:hAnsi="Times New Roman" w:cs="Times New Roman"/>
          <w:sz w:val="24"/>
          <w:szCs w:val="24"/>
        </w:rPr>
        <w:lastRenderedPageBreak/>
        <w:br w:type="page"/>
      </w:r>
    </w:p>
    <w:p w:rsidR="0076443C" w:rsidRPr="0076443C" w:rsidRDefault="0076443C" w:rsidP="0076443C">
      <w:pPr>
        <w:spacing w:line="360" w:lineRule="auto"/>
        <w:rPr>
          <w:rFonts w:ascii="Times New Roman" w:hAnsi="Times New Roman" w:cs="Times New Roman"/>
          <w:sz w:val="24"/>
          <w:szCs w:val="24"/>
        </w:rPr>
      </w:pPr>
    </w:p>
    <w:p w:rsidR="0076443C" w:rsidRDefault="0076443C" w:rsidP="0076443C">
      <w:pPr>
        <w:pStyle w:val="BodyText"/>
        <w:tabs>
          <w:tab w:val="left" w:leader="dot" w:pos="741"/>
        </w:tabs>
        <w:spacing w:before="187" w:line="360" w:lineRule="auto"/>
        <w:ind w:left="140" w:right="142"/>
        <w:jc w:val="both"/>
        <w:rPr>
          <w:b/>
          <w:color w:val="000000" w:themeColor="text1"/>
        </w:rPr>
        <w:sectPr w:rsidR="0076443C" w:rsidSect="0076443C">
          <w:type w:val="continuous"/>
          <w:pgSz w:w="11906" w:h="16838"/>
          <w:pgMar w:top="1440" w:right="1440" w:bottom="1440" w:left="1440" w:header="708" w:footer="708" w:gutter="0"/>
          <w:cols w:num="2" w:space="708"/>
          <w:docGrid w:linePitch="360"/>
        </w:sectPr>
      </w:pPr>
    </w:p>
    <w:tbl>
      <w:tblPr>
        <w:tblStyle w:val="TableGrid"/>
        <w:tblW w:w="8516" w:type="dxa"/>
        <w:tblInd w:w="502" w:type="dxa"/>
        <w:tblLook w:val="04A0"/>
      </w:tblPr>
      <w:tblGrid>
        <w:gridCol w:w="990"/>
        <w:gridCol w:w="3150"/>
        <w:gridCol w:w="1890"/>
        <w:gridCol w:w="2486"/>
      </w:tblGrid>
      <w:tr w:rsidR="0076443C" w:rsidTr="00D23698">
        <w:trPr>
          <w:trHeight w:val="908"/>
        </w:trPr>
        <w:tc>
          <w:tcPr>
            <w:tcW w:w="990" w:type="dxa"/>
          </w:tcPr>
          <w:p w:rsidR="0076443C" w:rsidRPr="007F2AE3" w:rsidRDefault="0076443C" w:rsidP="00D23698">
            <w:pPr>
              <w:spacing w:line="276" w:lineRule="auto"/>
              <w:jc w:val="center"/>
              <w:rPr>
                <w:rFonts w:ascii="Times New Roman" w:hAnsi="Times New Roman" w:cs="Times New Roman"/>
                <w:b/>
                <w:sz w:val="16"/>
              </w:rPr>
            </w:pPr>
            <w:r w:rsidRPr="007F2AE3">
              <w:rPr>
                <w:rFonts w:ascii="Times New Roman" w:hAnsi="Times New Roman" w:cs="Times New Roman"/>
                <w:b/>
                <w:sz w:val="24"/>
              </w:rPr>
              <w:lastRenderedPageBreak/>
              <w:t>S.No</w:t>
            </w:r>
            <w:r>
              <w:rPr>
                <w:rFonts w:ascii="Times New Roman" w:hAnsi="Times New Roman" w:cs="Times New Roman"/>
                <w:b/>
                <w:sz w:val="24"/>
              </w:rPr>
              <w:t>.</w:t>
            </w:r>
          </w:p>
        </w:tc>
        <w:tc>
          <w:tcPr>
            <w:tcW w:w="3150" w:type="dxa"/>
          </w:tcPr>
          <w:p w:rsidR="0076443C" w:rsidRPr="007F2AE3" w:rsidRDefault="0076443C" w:rsidP="00D23698">
            <w:pPr>
              <w:spacing w:line="276" w:lineRule="auto"/>
              <w:jc w:val="center"/>
              <w:rPr>
                <w:rFonts w:ascii="Times New Roman" w:hAnsi="Times New Roman" w:cs="Times New Roman"/>
                <w:b/>
                <w:sz w:val="24"/>
              </w:rPr>
            </w:pPr>
            <w:r w:rsidRPr="007F2AE3">
              <w:rPr>
                <w:rFonts w:ascii="Times New Roman" w:hAnsi="Times New Roman" w:cs="Times New Roman"/>
                <w:b/>
                <w:sz w:val="24"/>
              </w:rPr>
              <w:t>Findings</w:t>
            </w:r>
          </w:p>
        </w:tc>
        <w:tc>
          <w:tcPr>
            <w:tcW w:w="1890" w:type="dxa"/>
          </w:tcPr>
          <w:p w:rsidR="0076443C" w:rsidRPr="007F2AE3" w:rsidRDefault="0076443C" w:rsidP="00D23698">
            <w:pPr>
              <w:spacing w:line="276" w:lineRule="auto"/>
              <w:jc w:val="center"/>
              <w:rPr>
                <w:rFonts w:ascii="Times New Roman" w:hAnsi="Times New Roman" w:cs="Times New Roman"/>
                <w:b/>
                <w:sz w:val="24"/>
              </w:rPr>
            </w:pPr>
            <w:r w:rsidRPr="007F2AE3">
              <w:rPr>
                <w:rFonts w:ascii="Times New Roman" w:hAnsi="Times New Roman" w:cs="Times New Roman"/>
                <w:b/>
                <w:sz w:val="24"/>
              </w:rPr>
              <w:t>Marks to be awarded</w:t>
            </w:r>
          </w:p>
          <w:p w:rsidR="0076443C" w:rsidRDefault="0076443C" w:rsidP="00D23698">
            <w:pPr>
              <w:spacing w:line="276" w:lineRule="auto"/>
              <w:jc w:val="center"/>
              <w:rPr>
                <w:rFonts w:ascii="Times New Roman" w:hAnsi="Times New Roman" w:cs="Times New Roman"/>
                <w:sz w:val="24"/>
              </w:rPr>
            </w:pPr>
          </w:p>
        </w:tc>
        <w:tc>
          <w:tcPr>
            <w:tcW w:w="2486" w:type="dxa"/>
          </w:tcPr>
          <w:p w:rsidR="0076443C" w:rsidRPr="007F2AE3" w:rsidRDefault="0076443C" w:rsidP="00D23698">
            <w:pPr>
              <w:spacing w:line="276" w:lineRule="auto"/>
              <w:jc w:val="center"/>
              <w:rPr>
                <w:rFonts w:ascii="Times New Roman" w:hAnsi="Times New Roman" w:cs="Times New Roman"/>
                <w:b/>
                <w:sz w:val="24"/>
              </w:rPr>
            </w:pPr>
            <w:r w:rsidRPr="007F2AE3">
              <w:rPr>
                <w:rFonts w:ascii="Times New Roman" w:hAnsi="Times New Roman" w:cs="Times New Roman"/>
                <w:b/>
                <w:sz w:val="24"/>
              </w:rPr>
              <w:t>Marks to be awarded in * question</w:t>
            </w:r>
          </w:p>
        </w:tc>
      </w:tr>
      <w:tr w:rsidR="0076443C" w:rsidTr="00D23698">
        <w:tc>
          <w:tcPr>
            <w:tcW w:w="990"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1</w:t>
            </w:r>
          </w:p>
        </w:tc>
        <w:tc>
          <w:tcPr>
            <w:tcW w:w="3150" w:type="dxa"/>
          </w:tcPr>
          <w:p w:rsidR="0076443C" w:rsidRPr="007F2AE3" w:rsidRDefault="0076443C" w:rsidP="00D23698">
            <w:pPr>
              <w:spacing w:line="276" w:lineRule="auto"/>
              <w:jc w:val="center"/>
              <w:rPr>
                <w:rFonts w:ascii="Times New Roman" w:hAnsi="Times New Roman" w:cs="Times New Roman"/>
                <w:sz w:val="24"/>
              </w:rPr>
            </w:pPr>
            <w:r w:rsidRPr="007F2AE3">
              <w:rPr>
                <w:rFonts w:ascii="Times New Roman" w:hAnsi="Times New Roman" w:cs="Times New Roman"/>
                <w:sz w:val="24"/>
              </w:rPr>
              <w:t>Compliance (C)</w:t>
            </w:r>
          </w:p>
        </w:tc>
        <w:tc>
          <w:tcPr>
            <w:tcW w:w="1890"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2</w:t>
            </w:r>
          </w:p>
        </w:tc>
        <w:tc>
          <w:tcPr>
            <w:tcW w:w="2486"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4</w:t>
            </w:r>
          </w:p>
        </w:tc>
      </w:tr>
      <w:tr w:rsidR="0076443C" w:rsidTr="00D23698">
        <w:tc>
          <w:tcPr>
            <w:tcW w:w="990"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2</w:t>
            </w:r>
          </w:p>
        </w:tc>
        <w:tc>
          <w:tcPr>
            <w:tcW w:w="3150" w:type="dxa"/>
          </w:tcPr>
          <w:p w:rsidR="0076443C" w:rsidRPr="007F2AE3" w:rsidRDefault="0076443C" w:rsidP="00D23698">
            <w:pPr>
              <w:spacing w:line="276" w:lineRule="auto"/>
              <w:jc w:val="center"/>
              <w:rPr>
                <w:rFonts w:ascii="Times New Roman" w:hAnsi="Times New Roman" w:cs="Times New Roman"/>
                <w:sz w:val="24"/>
              </w:rPr>
            </w:pPr>
            <w:r w:rsidRPr="007F2AE3">
              <w:rPr>
                <w:rFonts w:ascii="Times New Roman" w:hAnsi="Times New Roman" w:cs="Times New Roman"/>
                <w:sz w:val="24"/>
              </w:rPr>
              <w:t>Non-Compliance (NC)</w:t>
            </w:r>
          </w:p>
        </w:tc>
        <w:tc>
          <w:tcPr>
            <w:tcW w:w="1890"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0</w:t>
            </w:r>
          </w:p>
        </w:tc>
        <w:tc>
          <w:tcPr>
            <w:tcW w:w="2486"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0</w:t>
            </w:r>
          </w:p>
        </w:tc>
      </w:tr>
      <w:tr w:rsidR="0076443C" w:rsidTr="00D23698">
        <w:tc>
          <w:tcPr>
            <w:tcW w:w="990"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3</w:t>
            </w:r>
          </w:p>
        </w:tc>
        <w:tc>
          <w:tcPr>
            <w:tcW w:w="3150" w:type="dxa"/>
          </w:tcPr>
          <w:p w:rsidR="0076443C" w:rsidRPr="007F2AE3" w:rsidRDefault="0076443C" w:rsidP="00D23698">
            <w:pPr>
              <w:spacing w:line="276" w:lineRule="auto"/>
              <w:jc w:val="center"/>
              <w:rPr>
                <w:rFonts w:ascii="Times New Roman" w:hAnsi="Times New Roman" w:cs="Times New Roman"/>
                <w:sz w:val="24"/>
              </w:rPr>
            </w:pPr>
            <w:r w:rsidRPr="007F2AE3">
              <w:rPr>
                <w:rFonts w:ascii="Times New Roman" w:hAnsi="Times New Roman" w:cs="Times New Roman"/>
                <w:sz w:val="24"/>
              </w:rPr>
              <w:t>Partial Compliance (PC)</w:t>
            </w:r>
          </w:p>
        </w:tc>
        <w:tc>
          <w:tcPr>
            <w:tcW w:w="1890"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1</w:t>
            </w:r>
          </w:p>
        </w:tc>
        <w:tc>
          <w:tcPr>
            <w:tcW w:w="2486"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0</w:t>
            </w:r>
          </w:p>
        </w:tc>
      </w:tr>
      <w:tr w:rsidR="0076443C" w:rsidTr="00D23698">
        <w:trPr>
          <w:trHeight w:val="890"/>
        </w:trPr>
        <w:tc>
          <w:tcPr>
            <w:tcW w:w="990" w:type="dxa"/>
          </w:tcPr>
          <w:p w:rsidR="0076443C" w:rsidRDefault="0076443C" w:rsidP="00D23698">
            <w:pPr>
              <w:spacing w:line="276" w:lineRule="auto"/>
              <w:jc w:val="center"/>
              <w:rPr>
                <w:rFonts w:ascii="Times New Roman" w:hAnsi="Times New Roman" w:cs="Times New Roman"/>
                <w:sz w:val="24"/>
              </w:rPr>
            </w:pPr>
            <w:r>
              <w:rPr>
                <w:rFonts w:ascii="Times New Roman" w:hAnsi="Times New Roman" w:cs="Times New Roman"/>
                <w:sz w:val="24"/>
              </w:rPr>
              <w:t>4</w:t>
            </w:r>
          </w:p>
        </w:tc>
        <w:tc>
          <w:tcPr>
            <w:tcW w:w="3150" w:type="dxa"/>
          </w:tcPr>
          <w:p w:rsidR="0076443C" w:rsidRDefault="0076443C" w:rsidP="00D23698">
            <w:pPr>
              <w:spacing w:line="276" w:lineRule="auto"/>
              <w:jc w:val="center"/>
              <w:rPr>
                <w:rFonts w:ascii="Times New Roman" w:hAnsi="Times New Roman" w:cs="Times New Roman"/>
                <w:sz w:val="24"/>
              </w:rPr>
            </w:pPr>
            <w:r w:rsidRPr="007F2AE3">
              <w:rPr>
                <w:rFonts w:ascii="Times New Roman" w:hAnsi="Times New Roman" w:cs="Times New Roman"/>
                <w:sz w:val="24"/>
              </w:rPr>
              <w:t xml:space="preserve">Not applicable/ </w:t>
            </w:r>
          </w:p>
          <w:p w:rsidR="0076443C" w:rsidRPr="007F2AE3" w:rsidRDefault="0076443C" w:rsidP="00D23698">
            <w:pPr>
              <w:spacing w:line="276" w:lineRule="auto"/>
              <w:jc w:val="center"/>
              <w:rPr>
                <w:rFonts w:ascii="Times New Roman" w:hAnsi="Times New Roman" w:cs="Times New Roman"/>
                <w:sz w:val="24"/>
              </w:rPr>
            </w:pPr>
            <w:r w:rsidRPr="007F2AE3">
              <w:rPr>
                <w:rFonts w:ascii="Times New Roman" w:hAnsi="Times New Roman" w:cs="Times New Roman"/>
                <w:sz w:val="24"/>
              </w:rPr>
              <w:t>Not observed (NA)</w:t>
            </w:r>
          </w:p>
        </w:tc>
        <w:tc>
          <w:tcPr>
            <w:tcW w:w="1890" w:type="dxa"/>
          </w:tcPr>
          <w:p w:rsidR="0076443C" w:rsidRDefault="0076443C" w:rsidP="00D23698">
            <w:pPr>
              <w:spacing w:before="240" w:line="276" w:lineRule="auto"/>
              <w:jc w:val="center"/>
              <w:rPr>
                <w:rFonts w:ascii="Times New Roman" w:hAnsi="Times New Roman" w:cs="Times New Roman"/>
                <w:sz w:val="24"/>
              </w:rPr>
            </w:pPr>
            <w:r>
              <w:rPr>
                <w:rFonts w:ascii="Times New Roman" w:hAnsi="Times New Roman" w:cs="Times New Roman"/>
                <w:sz w:val="24"/>
              </w:rPr>
              <w:t>2</w:t>
            </w:r>
          </w:p>
          <w:p w:rsidR="0076443C" w:rsidRDefault="0076443C" w:rsidP="00D23698">
            <w:pPr>
              <w:spacing w:line="276" w:lineRule="auto"/>
              <w:jc w:val="center"/>
              <w:rPr>
                <w:rFonts w:ascii="Times New Roman" w:hAnsi="Times New Roman" w:cs="Times New Roman"/>
                <w:sz w:val="24"/>
              </w:rPr>
            </w:pPr>
          </w:p>
        </w:tc>
        <w:tc>
          <w:tcPr>
            <w:tcW w:w="2486" w:type="dxa"/>
          </w:tcPr>
          <w:p w:rsidR="0076443C" w:rsidRDefault="0076443C" w:rsidP="00D23698">
            <w:pPr>
              <w:spacing w:before="240" w:line="276" w:lineRule="auto"/>
              <w:jc w:val="center"/>
              <w:rPr>
                <w:rFonts w:ascii="Times New Roman" w:hAnsi="Times New Roman" w:cs="Times New Roman"/>
                <w:sz w:val="24"/>
              </w:rPr>
            </w:pPr>
            <w:r>
              <w:rPr>
                <w:rFonts w:ascii="Times New Roman" w:hAnsi="Times New Roman" w:cs="Times New Roman"/>
                <w:sz w:val="24"/>
              </w:rPr>
              <w:t>4</w:t>
            </w:r>
          </w:p>
        </w:tc>
      </w:tr>
    </w:tbl>
    <w:p w:rsidR="0076443C" w:rsidRDefault="0076443C" w:rsidP="0076443C">
      <w:pPr>
        <w:spacing w:line="360" w:lineRule="auto"/>
        <w:rPr>
          <w:rFonts w:ascii="Times New Roman" w:hAnsi="Times New Roman" w:cs="Times New Roman"/>
          <w:sz w:val="24"/>
        </w:rPr>
      </w:pPr>
    </w:p>
    <w:p w:rsidR="0076443C" w:rsidRPr="008911C8" w:rsidRDefault="0076443C" w:rsidP="0076443C">
      <w:pPr>
        <w:spacing w:line="360" w:lineRule="auto"/>
        <w:jc w:val="center"/>
        <w:rPr>
          <w:rFonts w:ascii="Times New Roman" w:hAnsi="Times New Roman" w:cs="Times New Roman"/>
          <w:b/>
          <w:sz w:val="28"/>
        </w:rPr>
      </w:pPr>
      <w:r w:rsidRPr="008911C8">
        <w:rPr>
          <w:rFonts w:ascii="Times New Roman" w:hAnsi="Times New Roman" w:cs="Times New Roman"/>
          <w:b/>
          <w:sz w:val="28"/>
        </w:rPr>
        <w:t>Table 1</w:t>
      </w:r>
    </w:p>
    <w:tbl>
      <w:tblPr>
        <w:tblStyle w:val="TableGrid"/>
        <w:tblW w:w="0" w:type="auto"/>
        <w:jc w:val="center"/>
        <w:tblLook w:val="04A0"/>
      </w:tblPr>
      <w:tblGrid>
        <w:gridCol w:w="1021"/>
        <w:gridCol w:w="3587"/>
        <w:gridCol w:w="1530"/>
      </w:tblGrid>
      <w:tr w:rsidR="0076443C" w:rsidTr="0076443C">
        <w:trPr>
          <w:jc w:val="center"/>
        </w:trPr>
        <w:tc>
          <w:tcPr>
            <w:tcW w:w="1021" w:type="dxa"/>
          </w:tcPr>
          <w:p w:rsidR="0076443C" w:rsidRPr="00C37105" w:rsidRDefault="0076443C" w:rsidP="00D23698">
            <w:pPr>
              <w:spacing w:line="360" w:lineRule="auto"/>
              <w:jc w:val="center"/>
              <w:rPr>
                <w:rFonts w:ascii="Times New Roman" w:hAnsi="Times New Roman" w:cs="Times New Roman"/>
                <w:b/>
                <w:sz w:val="24"/>
              </w:rPr>
            </w:pPr>
            <w:r w:rsidRPr="00C37105">
              <w:rPr>
                <w:rFonts w:ascii="Times New Roman" w:hAnsi="Times New Roman" w:cs="Times New Roman"/>
                <w:b/>
                <w:sz w:val="24"/>
              </w:rPr>
              <w:t>Grade</w:t>
            </w:r>
          </w:p>
        </w:tc>
        <w:tc>
          <w:tcPr>
            <w:tcW w:w="3587" w:type="dxa"/>
          </w:tcPr>
          <w:p w:rsidR="0076443C" w:rsidRPr="00C37105" w:rsidRDefault="0076443C" w:rsidP="00D23698">
            <w:pPr>
              <w:spacing w:line="360" w:lineRule="auto"/>
              <w:jc w:val="center"/>
              <w:rPr>
                <w:rFonts w:ascii="Times New Roman" w:hAnsi="Times New Roman" w:cs="Times New Roman"/>
                <w:b/>
                <w:sz w:val="24"/>
              </w:rPr>
            </w:pPr>
            <w:r w:rsidRPr="00C37105">
              <w:rPr>
                <w:rFonts w:ascii="Times New Roman" w:hAnsi="Times New Roman" w:cs="Times New Roman"/>
                <w:b/>
                <w:sz w:val="24"/>
              </w:rPr>
              <w:t>Status</w:t>
            </w:r>
          </w:p>
        </w:tc>
        <w:tc>
          <w:tcPr>
            <w:tcW w:w="1530" w:type="dxa"/>
          </w:tcPr>
          <w:p w:rsidR="0076443C" w:rsidRPr="00C37105" w:rsidRDefault="0076443C" w:rsidP="00D23698">
            <w:pPr>
              <w:spacing w:line="360" w:lineRule="auto"/>
              <w:jc w:val="center"/>
              <w:rPr>
                <w:rFonts w:ascii="Times New Roman" w:hAnsi="Times New Roman" w:cs="Times New Roman"/>
                <w:b/>
                <w:sz w:val="24"/>
              </w:rPr>
            </w:pPr>
            <w:r w:rsidRPr="00C37105">
              <w:rPr>
                <w:rFonts w:ascii="Times New Roman" w:hAnsi="Times New Roman" w:cs="Times New Roman"/>
                <w:b/>
                <w:sz w:val="24"/>
              </w:rPr>
              <w:t>Marks required</w:t>
            </w:r>
          </w:p>
        </w:tc>
      </w:tr>
      <w:tr w:rsidR="0076443C" w:rsidTr="0076443C">
        <w:trPr>
          <w:jc w:val="center"/>
        </w:trPr>
        <w:tc>
          <w:tcPr>
            <w:tcW w:w="1021"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A+</w:t>
            </w:r>
          </w:p>
        </w:tc>
        <w:tc>
          <w:tcPr>
            <w:tcW w:w="3587"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Compliance – Exemplar</w:t>
            </w:r>
          </w:p>
        </w:tc>
        <w:tc>
          <w:tcPr>
            <w:tcW w:w="1530"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90 % &amp; above</w:t>
            </w:r>
          </w:p>
        </w:tc>
      </w:tr>
    </w:tbl>
    <w:p w:rsidR="0076443C" w:rsidRDefault="0076443C" w:rsidP="00D23698">
      <w:pPr>
        <w:spacing w:line="360" w:lineRule="auto"/>
        <w:jc w:val="center"/>
        <w:rPr>
          <w:rFonts w:ascii="Times New Roman" w:hAnsi="Times New Roman" w:cs="Times New Roman"/>
          <w:sz w:val="24"/>
        </w:rPr>
        <w:sectPr w:rsidR="0076443C" w:rsidSect="0076443C">
          <w:type w:val="continuous"/>
          <w:pgSz w:w="11906" w:h="16838"/>
          <w:pgMar w:top="1440" w:right="1440" w:bottom="1440" w:left="1440" w:header="708" w:footer="708" w:gutter="0"/>
          <w:cols w:space="708"/>
          <w:docGrid w:linePitch="360"/>
        </w:sectPr>
      </w:pPr>
    </w:p>
    <w:tbl>
      <w:tblPr>
        <w:tblStyle w:val="TableGrid"/>
        <w:tblW w:w="0" w:type="auto"/>
        <w:jc w:val="center"/>
        <w:tblLook w:val="04A0"/>
      </w:tblPr>
      <w:tblGrid>
        <w:gridCol w:w="1021"/>
        <w:gridCol w:w="3587"/>
        <w:gridCol w:w="1530"/>
      </w:tblGrid>
      <w:tr w:rsidR="0076443C" w:rsidTr="0076443C">
        <w:trPr>
          <w:jc w:val="center"/>
        </w:trPr>
        <w:tc>
          <w:tcPr>
            <w:tcW w:w="1021"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lastRenderedPageBreak/>
              <w:t>A</w:t>
            </w:r>
          </w:p>
        </w:tc>
        <w:tc>
          <w:tcPr>
            <w:tcW w:w="3587"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Compliance – Satisfactory</w:t>
            </w:r>
          </w:p>
        </w:tc>
        <w:tc>
          <w:tcPr>
            <w:tcW w:w="1530"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80% - 89%</w:t>
            </w:r>
          </w:p>
        </w:tc>
      </w:tr>
      <w:tr w:rsidR="0076443C" w:rsidTr="0076443C">
        <w:trPr>
          <w:jc w:val="center"/>
        </w:trPr>
        <w:tc>
          <w:tcPr>
            <w:tcW w:w="1021"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B</w:t>
            </w:r>
          </w:p>
        </w:tc>
        <w:tc>
          <w:tcPr>
            <w:tcW w:w="3587"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Needs Improvement</w:t>
            </w:r>
          </w:p>
        </w:tc>
        <w:tc>
          <w:tcPr>
            <w:tcW w:w="1530"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50% - 79%</w:t>
            </w:r>
          </w:p>
        </w:tc>
      </w:tr>
      <w:tr w:rsidR="0076443C" w:rsidTr="0076443C">
        <w:trPr>
          <w:jc w:val="center"/>
        </w:trPr>
        <w:tc>
          <w:tcPr>
            <w:tcW w:w="1021"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No grade</w:t>
            </w:r>
          </w:p>
        </w:tc>
        <w:tc>
          <w:tcPr>
            <w:tcW w:w="3587"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Non Compliance</w:t>
            </w:r>
          </w:p>
        </w:tc>
        <w:tc>
          <w:tcPr>
            <w:tcW w:w="1530" w:type="dxa"/>
          </w:tcPr>
          <w:p w:rsidR="0076443C" w:rsidRDefault="0076443C" w:rsidP="00D23698">
            <w:pPr>
              <w:spacing w:line="360" w:lineRule="auto"/>
              <w:jc w:val="center"/>
              <w:rPr>
                <w:rFonts w:ascii="Times New Roman" w:hAnsi="Times New Roman" w:cs="Times New Roman"/>
                <w:sz w:val="24"/>
              </w:rPr>
            </w:pPr>
            <w:r>
              <w:rPr>
                <w:rFonts w:ascii="Times New Roman" w:hAnsi="Times New Roman" w:cs="Times New Roman"/>
                <w:sz w:val="24"/>
              </w:rPr>
              <w:t>Below 50%</w:t>
            </w:r>
          </w:p>
        </w:tc>
      </w:tr>
    </w:tbl>
    <w:p w:rsidR="0076443C" w:rsidRDefault="0076443C" w:rsidP="0076443C">
      <w:pPr>
        <w:spacing w:line="360" w:lineRule="auto"/>
        <w:rPr>
          <w:rFonts w:ascii="Times New Roman" w:hAnsi="Times New Roman" w:cs="Times New Roman"/>
          <w:sz w:val="24"/>
        </w:rPr>
      </w:pPr>
    </w:p>
    <w:p w:rsidR="0076443C" w:rsidRPr="008911C8" w:rsidRDefault="0076443C" w:rsidP="0076443C">
      <w:pPr>
        <w:spacing w:line="360" w:lineRule="auto"/>
        <w:jc w:val="center"/>
        <w:rPr>
          <w:rFonts w:ascii="Times New Roman" w:hAnsi="Times New Roman" w:cs="Times New Roman"/>
          <w:b/>
          <w:sz w:val="28"/>
        </w:rPr>
      </w:pPr>
      <w:r w:rsidRPr="008911C8">
        <w:rPr>
          <w:rFonts w:ascii="Times New Roman" w:hAnsi="Times New Roman" w:cs="Times New Roman"/>
          <w:b/>
          <w:sz w:val="28"/>
        </w:rPr>
        <w:t xml:space="preserve">Table </w:t>
      </w:r>
      <w:r>
        <w:rPr>
          <w:rFonts w:ascii="Times New Roman" w:hAnsi="Times New Roman" w:cs="Times New Roman"/>
          <w:b/>
          <w:sz w:val="28"/>
        </w:rPr>
        <w:t>2</w:t>
      </w:r>
    </w:p>
    <w:p w:rsidR="0076443C" w:rsidRDefault="0076443C" w:rsidP="0076443C">
      <w:pPr>
        <w:spacing w:line="360" w:lineRule="auto"/>
        <w:jc w:val="both"/>
        <w:rPr>
          <w:rFonts w:ascii="Times New Roman" w:hAnsi="Times New Roman" w:cs="Times New Roman"/>
          <w:sz w:val="24"/>
        </w:rPr>
      </w:pPr>
    </w:p>
    <w:p w:rsidR="001067A1" w:rsidRPr="001067A1" w:rsidRDefault="001067A1" w:rsidP="0076443C">
      <w:pPr>
        <w:spacing w:after="0" w:line="360" w:lineRule="auto"/>
        <w:jc w:val="both"/>
        <w:rPr>
          <w:rFonts w:ascii="Times New Roman" w:eastAsia="Times New Roman" w:hAnsi="Times New Roman" w:cs="Times New Roman"/>
          <w:b/>
          <w:color w:val="000000" w:themeColor="text1"/>
        </w:rPr>
      </w:pPr>
    </w:p>
    <w:sectPr w:rsidR="001067A1" w:rsidRPr="001067A1" w:rsidSect="0076443C">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33" w:rsidRDefault="00121F33" w:rsidP="0024148A">
      <w:pPr>
        <w:spacing w:after="0" w:line="240" w:lineRule="auto"/>
      </w:pPr>
      <w:r>
        <w:separator/>
      </w:r>
    </w:p>
  </w:endnote>
  <w:endnote w:type="continuationSeparator" w:id="1">
    <w:p w:rsidR="00121F33" w:rsidRDefault="00121F33" w:rsidP="00241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rlito">
    <w:altName w:val="Calibri"/>
    <w:charset w:val="00"/>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adea">
    <w:altName w:val="Cambria"/>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9F" w:rsidRDefault="00097C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24148A" w:rsidP="0024148A">
    <w:pPr>
      <w:pStyle w:val="BodyText"/>
      <w:spacing w:line="14" w:lineRule="auto"/>
      <w:rPr>
        <w:sz w:val="20"/>
      </w:rP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097C9F" w:rsidP="0024148A">
    <w:pPr>
      <w:pStyle w:val="Footer"/>
    </w:pPr>
    <w:r w:rsidRPr="00C53C49">
      <w:rPr>
        <w:noProof/>
        <w:sz w:val="24"/>
        <w:lang w:val="en-IN" w:eastAsia="en-IN" w:bidi="hi-IN"/>
      </w:rPr>
      <w:pict>
        <v:group id="Group 11" o:spid="_x0000_s2051" style="position:absolute;margin-left:.55pt;margin-top:740.9pt;width:594.15pt;height:64.5pt;z-index:-251653120;mso-position-horizontal-relative:page;mso-position-vertical-relative:page" coordorigin="11,15544" coordsize="1188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">
          <v:rect id="Rectangle 10" o:spid="_x0000_s2056"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C3MUA&#10;AADbAAAADwAAAGRycy9kb3ducmV2LnhtbESPQWvCQBCF70L/wzIFL6KbhiIaXaUVpEpPRhG8jdlp&#10;kjY7G3a3mv77riB4m+G9ed+b+bIzjbiQ87VlBS+jBARxYXXNpYLDfj2cgPABWWNjmRT8kYfl4qk3&#10;x0zbK+/okodSxBD2GSqoQmgzKX1RkUE/si1x1L6sMxji6kqpHV5juGlkmiRjabDmSKiwpVVFxU/+&#10;ayIkGR83p8H2nE7f8/x19e0+dx9Oqf5z9zYDEagLD/P9eqNj/RRuv8QB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4LcxQAAANsAAAAPAAAAAAAAAAAAAAAAAJgCAABkcnMv&#10;ZG93bnJldi54bWxQSwUGAAAAAAQABAD1AAAAigMAAAAA&#10;" fillcolor="#4aacc5" stroked="f"/>
          <v:rect id="Rectangle 11" o:spid="_x0000_s2055"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BqcQA&#10;AADbAAAADwAAAGRycy9kb3ducmV2LnhtbESPQYvCMBCF7wv+hzDC3tZUh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twanEAAAA2wAAAA8AAAAAAAAAAAAAAAAAmAIAAGRycy9k&#10;b3ducmV2LnhtbFBLBQYAAAAABAAEAPUAAACJAwAAAAA=&#10;" filled="f" strokecolor="#1f5767"/>
          <v:rect id="Rectangle 12" o:spid="_x0000_s2054"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M8UA&#10;AADbAAAADwAAAGRycy9kb3ducmV2LnhtbESPQWsCMRCF74L/IUzBi2hWEalbo6ggVXpyK4K3cTPd&#10;3bqZLEnU7b9vhEJvM7w373szX7amFndyvrKsYDRMQBDnVldcKDh+bgevIHxA1lhbJgU/5GG56Hbm&#10;mGr74APds1CIGMI+RQVlCE0qpc9LMuiHtiGO2pd1BkNcXSG1w0cMN7UcJ8lUGqw4EkpsaFNSfs1u&#10;JkKS6Wl37u8v49k6yyabb/dxeHdK9V7a1RuIQG34N/9d73SsP4HnL3E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8zxQAAANsAAAAPAAAAAAAAAAAAAAAAAJgCAABkcnMv&#10;ZG93bnJldi54bWxQSwUGAAAAAAQABAD1AAAAigMAAAAA&#10;" fillcolor="#4aacc5" stroked="f"/>
          <v:rect id="Rectangle 13" o:spid="_x0000_s2053"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8RsQA&#10;AADbAAAADwAAAGRycy9kb3ducmV2LnhtbESPQYvCMBCF7wv+hzDC3tZUw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EbEAAAA2wAAAA8AAAAAAAAAAAAAAAAAmAIAAGRycy9k&#10;b3ducmV2LnhtbFBLBQYAAAAABAAEAPUAAACJAwAAAAA=&#10;" filled="f" strokecolor="#1f5767"/>
          <v:line id="Line 14" o:spid="_x0000_s2052" style="position:absolute;visibility:visible" from="11,15557" to="11894,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1NcEAAADbAAAADwAAAGRycy9kb3ducmV2LnhtbERPPWvDMBDdC/kP4gLZajnFDsGxEoKh&#10;0CVD3S7ZDutim1gnR1Jit7++KhS63eN9XnmYzSAe5HxvWcE6SUEQN1b33Cr4/Hh93oLwAVnjYJkU&#10;fJGHw37xVGKh7cTv9KhDK2II+wIVdCGMhZS+6cigT+xIHLmLdQZDhK6V2uEUw80gX9J0Iw32HBs6&#10;HKnqqLnWd6OgOrltVn/n+nyr0lYfswlzOSm1Ws7HHYhAc/gX/7nfdJy/gd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9HU1wQAAANsAAAAPAAAAAAAAAAAAAAAA&#10;AKECAABkcnMvZG93bnJldi54bWxQSwUGAAAAAAQABAD5AAAAjwMAAAAA&#10;" strokecolor="#30849b"/>
          <w10:wrap anchorx="page" anchory="page"/>
        </v:group>
      </w:pict>
    </w:r>
  </w:p>
  <w:p w:rsidR="0024148A" w:rsidRDefault="00097C9F">
    <w:pPr>
      <w:pStyle w:val="Footer"/>
    </w:pPr>
    <w:r>
      <w:rPr>
        <w:noProof/>
        <w:sz w:val="24"/>
        <w:lang w:val="en-US"/>
      </w:rPr>
      <w:pict>
        <v:shapetype id="_x0000_t202" coordsize="21600,21600" o:spt="202" path="m,l,21600r21600,l21600,xe">
          <v:stroke joinstyle="miter"/>
          <v:path gradientshapeok="t" o:connecttype="rect"/>
        </v:shapetype>
        <v:shape id="Text Box 9" o:spid="_x0000_s2074" type="#_x0000_t202" style="position:absolute;margin-left:519pt;margin-top:757.05pt;width:33.85pt;height:14.95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" filled="f" stroked="f">
          <v:textbox style="mso-next-textbox:#Text Box 9" inset="0,0,0,0">
            <w:txbxContent>
              <w:p w:rsidR="00097C9F" w:rsidRDefault="00097C9F" w:rsidP="00097C9F">
                <w:pPr>
                  <w:spacing w:before="20"/>
                  <w:ind w:left="20"/>
                  <w:rPr>
                    <w:rFonts w:ascii="Cambria"/>
                  </w:rPr>
                </w:pPr>
                <w:r>
                  <w:rPr>
                    <w:rFonts w:ascii="Cambria"/>
                  </w:rPr>
                  <w:t xml:space="preserve">Page </w:t>
                </w:r>
                <w:r>
                  <w:fldChar w:fldCharType="begin"/>
                </w:r>
                <w:r>
                  <w:rPr>
                    <w:rFonts w:ascii="Cambria"/>
                  </w:rPr>
                  <w:instrText xml:space="preserve"> PAGE </w:instrText>
                </w:r>
                <w:r>
                  <w:fldChar w:fldCharType="separate"/>
                </w:r>
                <w:r>
                  <w:rPr>
                    <w:rFonts w:ascii="Cambria"/>
                    <w:noProof/>
                  </w:rPr>
                  <w:t>1</w:t>
                </w:r>
                <w:r>
                  <w:fldChar w:fldCharType="end"/>
                </w:r>
              </w:p>
            </w:txbxContent>
          </v:textbox>
          <w10:wrap anchorx="page" anchory="page"/>
        </v:shape>
      </w:pict>
    </w:r>
    <w:r>
      <w:rPr>
        <w:noProof/>
        <w:sz w:val="24"/>
        <w:lang w:val="en-US"/>
      </w:rPr>
      <w:pict>
        <v:shape id="Text Box 10" o:spid="_x0000_s2073" type="#_x0000_t202" style="position:absolute;margin-left:59.2pt;margin-top:757.6pt;width:304.1pt;height:14.9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HBFtRn6FUKbvc9OOoR9sHXclX9nSi/KsTFuiF8R2+kFENDSQX5+eame3Z1&#10;wlEGZDt8EBXEIXstLNBYy84UD8qBAB0SeTz1xuRSwuZlHAXeEo5KOPPjJI4W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" filled="f" stroked="f">
          <v:textbox style="mso-next-textbox:#Text Box 10" inset="0,0,0,0">
            <w:txbxContent>
              <w:p w:rsidR="00097C9F" w:rsidRDefault="00097C9F" w:rsidP="00097C9F">
                <w:pPr>
                  <w:spacing w:before="20"/>
                  <w:ind w:left="20"/>
                  <w:rPr>
                    <w:rFonts w:ascii="Cambria" w:hAnsi="Cambria"/>
                  </w:rPr>
                </w:pPr>
                <w:r>
                  <w:rPr>
                    <w:rFonts w:ascii="Cambria" w:hAnsi="Cambria"/>
                  </w:rPr>
                  <w:t>© International Journal of Science, Technology and Management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9F" w:rsidRDefault="00097C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33" w:rsidRDefault="00121F33" w:rsidP="0024148A">
      <w:pPr>
        <w:spacing w:after="0" w:line="240" w:lineRule="auto"/>
      </w:pPr>
      <w:r>
        <w:separator/>
      </w:r>
    </w:p>
  </w:footnote>
  <w:footnote w:type="continuationSeparator" w:id="1">
    <w:p w:rsidR="00121F33" w:rsidRDefault="00121F33" w:rsidP="00241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9F" w:rsidRDefault="00097C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C53C49" w:rsidP="0024148A">
    <w:pPr>
      <w:pStyle w:val="BodyText"/>
      <w:spacing w:line="14" w:lineRule="auto"/>
      <w:rPr>
        <w:sz w:val="20"/>
      </w:rPr>
    </w:pPr>
    <w:r w:rsidRPr="00C53C49">
      <w:rPr>
        <w:noProof/>
        <w:lang w:val="en-IN" w:bidi="hi-IN"/>
      </w:rPr>
      <w:pict>
        <v:shapetype id="_x0000_t202" coordsize="21600,21600" o:spt="202" path="m,l,21600r21600,l21600,xe">
          <v:stroke joinstyle="miter"/>
          <v:path gradientshapeok="t" o:connecttype="rect"/>
        </v:shapetype>
        <v:shape id="Text Box 2" o:spid="_x0000_s2058" type="#_x0000_t202" style="position:absolute;margin-left:71pt;margin-top:34.15pt;width:159.1pt;height:27.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wR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" filled="f" stroked="f">
          <v:textbox style="mso-next-textbox:#Text Box 2" inset="0,0,0,0">
            <w:txbxContent>
              <w:p w:rsidR="0024148A" w:rsidRDefault="00006601" w:rsidP="0024148A">
                <w:pPr>
                  <w:spacing w:before="20"/>
                  <w:ind w:left="20" w:right="-2"/>
                  <w:rPr>
                    <w:rFonts w:ascii="Cambria" w:hAnsi="Cambria"/>
                  </w:rPr>
                </w:pPr>
                <w:r>
                  <w:rPr>
                    <w:rFonts w:ascii="Cambria" w:hAnsi="Cambria"/>
                  </w:rPr>
                  <w:t>IJSTM, Vol.- 11</w:t>
                </w:r>
                <w:r w:rsidR="00B140F4">
                  <w:rPr>
                    <w:rFonts w:ascii="Cambria" w:hAnsi="Cambria"/>
                  </w:rPr>
                  <w:t>, Issue – 2</w:t>
                </w:r>
                <w:hyperlink r:id="rId1">
                  <w:r>
                    <w:rPr>
                      <w:rFonts w:ascii="Cambria" w:hAnsi="Cambria"/>
                    </w:rPr>
                    <w:t xml:space="preserve"> www.ijstm.</w:t>
                  </w:r>
                  <w:r w:rsidR="0024148A">
                    <w:rPr>
                      <w:rFonts w:ascii="Cambria" w:hAnsi="Cambria"/>
                    </w:rPr>
                    <w:t>in</w:t>
                  </w:r>
                </w:hyperlink>
                <w:r>
                  <w:t>, www.ijstm.co.in</w:t>
                </w:r>
              </w:p>
            </w:txbxContent>
          </v:textbox>
          <w10:wrap anchorx="page" anchory="page"/>
        </v:shape>
      </w:pict>
    </w:r>
    <w:r w:rsidRPr="00C53C49">
      <w:rPr>
        <w:noProof/>
        <w:lang w:val="en-IN" w:bidi="hi-IN"/>
      </w:rPr>
      <w:pict>
        <v:group id="Group 3" o:spid="_x0000_s2059" style="position:absolute;margin-left:.55pt;margin-top:.1pt;width:594.15pt;height:64.55pt;z-index:-251657216;mso-position-horizontal-relative:page;mso-position-vertical-relative:page" coordorigin="11,2" coordsize="1188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">
          <v:rect id="Rectangle 2" o:spid="_x0000_s2064"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9p8QA&#10;AADaAAAADwAAAGRycy9kb3ducmV2LnhtbESPX2vCMBTF3wf7DuEKexmaTkRcNcpWGDp8sg5hb3fN&#10;ta1rbkqS1frtzUDw8XD+/DiLVW8a0ZHztWUFL6MEBHFhdc2lgq/9x3AGwgdkjY1lUnAhD6vl48MC&#10;U23PvKMuD6WII+xTVFCF0KZS+qIig35kW+LoHa0zGKJ0pdQOz3HcNHKcJFNpsOZIqLClrKLiN/8z&#10;EZJMD5vv58+f8et7nk+yk9vu1k6pp0H/NgcRqA/38K290Qo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fafEAAAA2gAAAA8AAAAAAAAAAAAAAAAAmAIAAGRycy9k&#10;b3ducmV2LnhtbFBLBQYAAAAABAAEAPUAAACJAwAAAAA=&#10;" fillcolor="#4aacc5" stroked="f"/>
          <v:rect id="Rectangle 3" o:spid="_x0000_s2063"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L1MEA&#10;AADaAAAADwAAAGRycy9kb3ducmV2LnhtbERPXWvCMBR9F/YfwhV809TBinRGKcJABkOmG+zx2lzb&#10;bs1NTWJb9+uXgeDj4Xwv14NpREfO15YVzGcJCOLC6ppLBR+Hl+kChA/IGhvLpOBKHtarh9ESM217&#10;fqduH0oRQ9hnqKAKoc2k9EVFBv3MtsSRO1lnMEToSqkd9jHcNPIxSVJpsObYUGFLm4qKn/3FxBk7&#10;eR4u36/HPN28pTufm9+vT6PUZDzkzyACDeEuvrm3WsET/F+Jf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y9TBAAAA2gAAAA8AAAAAAAAAAAAAAAAAmAIAAGRycy9kb3du&#10;cmV2LnhtbFBLBQYAAAAABAAEAPUAAACGAwAAAAA=&#10;" filled="f" strokecolor="#1f5767"/>
          <v:rect id="Rectangle 4" o:spid="_x0000_s2062"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GS8QA&#10;AADaAAAADwAAAGRycy9kb3ducmV2LnhtbESPX2vCMBTF3wd+h3CFvYw1VaRsnVFUGDp8shuDvd01&#10;17ba3JQkav32ZiDs8XD+/DjTeW9acSbnG8sKRkkKgri0uuFKwdfn+/MLCB+QNbaWScGVPMxng4cp&#10;5tpeeEfnIlQijrDPUUEdQpdL6cuaDPrEdsTR21tnMETpKqkdXuK4aeU4TTNpsOFIqLGjVU3lsTiZ&#10;CEmz783P08fv+HVZFJPVwW13a6fU47BfvIEI1If/8L290Qoy+Ls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RkvEAAAA2gAAAA8AAAAAAAAAAAAAAAAAmAIAAGRycy9k&#10;b3ducmV2LnhtbFBLBQYAAAAABAAEAPUAAACJAwAAAAA=&#10;" fillcolor="#4aacc5" stroked="f"/>
          <v:rect id="Rectangle 5" o:spid="_x0000_s2061"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OMAA&#10;AADaAAAADwAAAGRycy9kb3ducmV2LnhtbERPy4rCMBTdD/gP4QruxtRZdKQapQiCDIj4ApfX5tpW&#10;m5vaRK3z9UYYmOXhvMfT1lTiTo0rLSsY9CMQxJnVJecKdtv55xCE88gaK8uk4EkOppPOxxgTbR+8&#10;pvvG5yKEsEtQQeF9nUjpsoIMur6tiQN3so1BH2CTS93gI4SbSn5FUSwNlhwaCqxpVlB22dxMmLGS&#10;1/Z2/jmm8WwZr1xqfg97o1Sv26YjEJ5a/y/+cy+0gm94Xwl+k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zwOMAAAADaAAAADwAAAAAAAAAAAAAAAACYAgAAZHJzL2Rvd25y&#10;ZXYueG1sUEsFBgAAAAAEAAQA9QAAAIUDAAAAAA==&#10;" filled="f" strokecolor="#1f5767"/>
          <v:line id="Line 6" o:spid="_x0000_s2060" style="position:absolute;visibility:visible" from="11,1281" to="11894,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shr8AAADaAAAADwAAAGRycy9kb3ducmV2LnhtbERPTYvCMBC9C/6HMAveNF1RkWospSB4&#10;8WB3L96GZmzLNpNuEm3dX785CB4f73ufjaYTD3K+tazgc5GAIK6sbrlW8P11nG9B+ICssbNMCp7k&#10;ITtMJ3tMtR34Qo8y1CKGsE9RQRNCn0rpq4YM+oXtiSN3s85giNDVUjscYrjp5DJJNtJgy7GhwZ6K&#10;hqqf8m4UFGe3XZV/a339LZJa56sB13JQavYx5jsQgcbwFr/cJ60gbo1X4g2Qh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Qshr8AAADaAAAADwAAAAAAAAAAAAAAAACh&#10;AgAAZHJzL2Rvd25yZXYueG1sUEsFBgAAAAAEAAQA+QAAAI0DAAAAAA==&#10;" strokecolor="#30849b"/>
          <w10:wrap anchorx="page" anchory="page"/>
        </v:group>
      </w:pict>
    </w:r>
    <w:r w:rsidRPr="00C53C49">
      <w:rPr>
        <w:noProof/>
        <w:lang w:val="en-IN" w:bidi="hi-IN"/>
      </w:rPr>
      <w:pict>
        <v:shape id="Text Box 1" o:spid="_x0000_s2057" type="#_x0000_t202" style="position:absolute;margin-left:449.45pt;margin-top:47.1pt;width:86.6pt;height:14.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lrAIAALA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" filled="f" stroked="f">
          <v:textbox style="mso-next-textbox:#Text Box 1" inset="0,0,0,0">
            <w:txbxContent>
              <w:p w:rsidR="0024148A" w:rsidRDefault="0024148A" w:rsidP="0024148A">
                <w:pPr>
                  <w:spacing w:before="20"/>
                  <w:ind w:left="20"/>
                  <w:rPr>
                    <w:rFonts w:ascii="Cambria"/>
                  </w:rPr>
                </w:pPr>
                <w:r>
                  <w:rPr>
                    <w:rFonts w:ascii="Cambria"/>
                  </w:rPr>
                  <w:t>ISSN: 2229 - 6646</w:t>
                </w:r>
              </w:p>
            </w:txbxContent>
          </v:textbox>
          <w10:wrap anchorx="page" anchory="page"/>
        </v:shape>
      </w:pict>
    </w: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C9F" w:rsidRDefault="00097C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16F8"/>
    <w:multiLevelType w:val="hybridMultilevel"/>
    <w:tmpl w:val="C64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5509E"/>
    <w:multiLevelType w:val="hybridMultilevel"/>
    <w:tmpl w:val="6CF80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651613"/>
    <w:multiLevelType w:val="hybridMultilevel"/>
    <w:tmpl w:val="1FB496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94DC6"/>
    <w:multiLevelType w:val="hybridMultilevel"/>
    <w:tmpl w:val="B334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D563F1"/>
    <w:multiLevelType w:val="hybridMultilevel"/>
    <w:tmpl w:val="E7D20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F16562"/>
    <w:multiLevelType w:val="hybridMultilevel"/>
    <w:tmpl w:val="3E8C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A3059D"/>
    <w:multiLevelType w:val="hybridMultilevel"/>
    <w:tmpl w:val="05E68224"/>
    <w:lvl w:ilvl="0" w:tplc="40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6F1086"/>
    <w:multiLevelType w:val="hybridMultilevel"/>
    <w:tmpl w:val="49E64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18E5FF8"/>
    <w:multiLevelType w:val="hybridMultilevel"/>
    <w:tmpl w:val="1AF8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A77CC"/>
    <w:multiLevelType w:val="hybridMultilevel"/>
    <w:tmpl w:val="7FB6DB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16A3049"/>
    <w:multiLevelType w:val="hybridMultilevel"/>
    <w:tmpl w:val="F198FC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9D648DE"/>
    <w:multiLevelType w:val="hybridMultilevel"/>
    <w:tmpl w:val="6200F656"/>
    <w:lvl w:ilvl="0" w:tplc="01C2AD7C">
      <w:numFmt w:val="bullet"/>
      <w:lvlText w:val=""/>
      <w:lvlJc w:val="left"/>
      <w:pPr>
        <w:ind w:left="860" w:hanging="360"/>
      </w:pPr>
      <w:rPr>
        <w:rFonts w:ascii="Symbol" w:eastAsia="Symbol" w:hAnsi="Symbol" w:cs="Symbol" w:hint="default"/>
        <w:color w:val="9C007E"/>
        <w:w w:val="100"/>
        <w:sz w:val="28"/>
        <w:szCs w:val="28"/>
        <w:lang w:val="en-US" w:eastAsia="en-US" w:bidi="ar-SA"/>
      </w:rPr>
    </w:lvl>
    <w:lvl w:ilvl="1" w:tplc="DBDC023E">
      <w:numFmt w:val="bullet"/>
      <w:lvlText w:val="•"/>
      <w:lvlJc w:val="left"/>
      <w:pPr>
        <w:ind w:left="1738" w:hanging="360"/>
      </w:pPr>
      <w:rPr>
        <w:rFonts w:hint="default"/>
        <w:lang w:val="en-US" w:eastAsia="en-US" w:bidi="ar-SA"/>
      </w:rPr>
    </w:lvl>
    <w:lvl w:ilvl="2" w:tplc="7FE4B2D0">
      <w:numFmt w:val="bullet"/>
      <w:lvlText w:val="•"/>
      <w:lvlJc w:val="left"/>
      <w:pPr>
        <w:ind w:left="2616" w:hanging="360"/>
      </w:pPr>
      <w:rPr>
        <w:rFonts w:hint="default"/>
        <w:lang w:val="en-US" w:eastAsia="en-US" w:bidi="ar-SA"/>
      </w:rPr>
    </w:lvl>
    <w:lvl w:ilvl="3" w:tplc="4F749C8A">
      <w:numFmt w:val="bullet"/>
      <w:lvlText w:val="•"/>
      <w:lvlJc w:val="left"/>
      <w:pPr>
        <w:ind w:left="3494" w:hanging="360"/>
      </w:pPr>
      <w:rPr>
        <w:rFonts w:hint="default"/>
        <w:lang w:val="en-US" w:eastAsia="en-US" w:bidi="ar-SA"/>
      </w:rPr>
    </w:lvl>
    <w:lvl w:ilvl="4" w:tplc="D8EEA6D4">
      <w:numFmt w:val="bullet"/>
      <w:lvlText w:val="•"/>
      <w:lvlJc w:val="left"/>
      <w:pPr>
        <w:ind w:left="4372" w:hanging="360"/>
      </w:pPr>
      <w:rPr>
        <w:rFonts w:hint="default"/>
        <w:lang w:val="en-US" w:eastAsia="en-US" w:bidi="ar-SA"/>
      </w:rPr>
    </w:lvl>
    <w:lvl w:ilvl="5" w:tplc="899ED9AC">
      <w:numFmt w:val="bullet"/>
      <w:lvlText w:val="•"/>
      <w:lvlJc w:val="left"/>
      <w:pPr>
        <w:ind w:left="5250" w:hanging="360"/>
      </w:pPr>
      <w:rPr>
        <w:rFonts w:hint="default"/>
        <w:lang w:val="en-US" w:eastAsia="en-US" w:bidi="ar-SA"/>
      </w:rPr>
    </w:lvl>
    <w:lvl w:ilvl="6" w:tplc="532E8778">
      <w:numFmt w:val="bullet"/>
      <w:lvlText w:val="•"/>
      <w:lvlJc w:val="left"/>
      <w:pPr>
        <w:ind w:left="6128" w:hanging="360"/>
      </w:pPr>
      <w:rPr>
        <w:rFonts w:hint="default"/>
        <w:lang w:val="en-US" w:eastAsia="en-US" w:bidi="ar-SA"/>
      </w:rPr>
    </w:lvl>
    <w:lvl w:ilvl="7" w:tplc="885242FA">
      <w:numFmt w:val="bullet"/>
      <w:lvlText w:val="•"/>
      <w:lvlJc w:val="left"/>
      <w:pPr>
        <w:ind w:left="7006" w:hanging="360"/>
      </w:pPr>
      <w:rPr>
        <w:rFonts w:hint="default"/>
        <w:lang w:val="en-US" w:eastAsia="en-US" w:bidi="ar-SA"/>
      </w:rPr>
    </w:lvl>
    <w:lvl w:ilvl="8" w:tplc="E49AABA6">
      <w:numFmt w:val="bullet"/>
      <w:lvlText w:val="•"/>
      <w:lvlJc w:val="left"/>
      <w:pPr>
        <w:ind w:left="7884" w:hanging="360"/>
      </w:pPr>
      <w:rPr>
        <w:rFonts w:hint="default"/>
        <w:lang w:val="en-US" w:eastAsia="en-US" w:bidi="ar-SA"/>
      </w:rPr>
    </w:lvl>
  </w:abstractNum>
  <w:abstractNum w:abstractNumId="12">
    <w:nsid w:val="7C5D5C7E"/>
    <w:multiLevelType w:val="hybridMultilevel"/>
    <w:tmpl w:val="32A65710"/>
    <w:lvl w:ilvl="0" w:tplc="63B4540C">
      <w:start w:val="1"/>
      <w:numFmt w:val="decimal"/>
      <w:lvlText w:val="%1."/>
      <w:lvlJc w:val="left"/>
      <w:pPr>
        <w:ind w:left="502" w:hanging="360"/>
      </w:pPr>
      <w:rPr>
        <w:b/>
        <w:bCs/>
        <w:color w:val="000000" w:themeColor="text1"/>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3">
    <w:nsid w:val="7F943411"/>
    <w:multiLevelType w:val="hybridMultilevel"/>
    <w:tmpl w:val="F33A8AA6"/>
    <w:lvl w:ilvl="0" w:tplc="7312E6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3"/>
  </w:num>
  <w:num w:numId="4">
    <w:abstractNumId w:val="6"/>
  </w:num>
  <w:num w:numId="5">
    <w:abstractNumId w:val="1"/>
  </w:num>
  <w:num w:numId="6">
    <w:abstractNumId w:val="10"/>
  </w:num>
  <w:num w:numId="7">
    <w:abstractNumId w:val="9"/>
  </w:num>
  <w:num w:numId="8">
    <w:abstractNumId w:val="4"/>
  </w:num>
  <w:num w:numId="9">
    <w:abstractNumId w:val="11"/>
  </w:num>
  <w:num w:numId="10">
    <w:abstractNumId w:val="12"/>
  </w:num>
  <w:num w:numId="11">
    <w:abstractNumId w:val="8"/>
  </w:num>
  <w:num w:numId="12">
    <w:abstractNumId w:val="2"/>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24148A"/>
    <w:rsid w:val="00006601"/>
    <w:rsid w:val="00062606"/>
    <w:rsid w:val="00097C9F"/>
    <w:rsid w:val="001067A1"/>
    <w:rsid w:val="00121F33"/>
    <w:rsid w:val="00182AA3"/>
    <w:rsid w:val="001D3C36"/>
    <w:rsid w:val="0024148A"/>
    <w:rsid w:val="0026321A"/>
    <w:rsid w:val="00364A1F"/>
    <w:rsid w:val="00383129"/>
    <w:rsid w:val="00423333"/>
    <w:rsid w:val="004E65EC"/>
    <w:rsid w:val="00600CEE"/>
    <w:rsid w:val="00720D27"/>
    <w:rsid w:val="0076443C"/>
    <w:rsid w:val="0079246A"/>
    <w:rsid w:val="007E2C2A"/>
    <w:rsid w:val="0084602D"/>
    <w:rsid w:val="00982C7C"/>
    <w:rsid w:val="009C0ADE"/>
    <w:rsid w:val="00AC1704"/>
    <w:rsid w:val="00B140F4"/>
    <w:rsid w:val="00B8456B"/>
    <w:rsid w:val="00B86CE3"/>
    <w:rsid w:val="00BA283D"/>
    <w:rsid w:val="00C53C49"/>
    <w:rsid w:val="00E27A44"/>
    <w:rsid w:val="00E81D63"/>
    <w:rsid w:val="00F317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paragraph" w:styleId="Heading1">
    <w:name w:val="heading 1"/>
    <w:basedOn w:val="Normal"/>
    <w:link w:val="Heading1Char"/>
    <w:uiPriority w:val="9"/>
    <w:qFormat/>
    <w:rsid w:val="001067A1"/>
    <w:pPr>
      <w:widowControl w:val="0"/>
      <w:autoSpaceDE w:val="0"/>
      <w:autoSpaceDN w:val="0"/>
      <w:spacing w:after="0" w:line="240" w:lineRule="auto"/>
      <w:ind w:left="140"/>
      <w:outlineLvl w:val="0"/>
    </w:pPr>
    <w:rPr>
      <w:rFonts w:ascii="Carlito" w:eastAsia="Carlito" w:hAnsi="Carlito" w:cs="Carlito"/>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34"/>
    <w:qFormat/>
    <w:rsid w:val="0024148A"/>
    <w:pPr>
      <w:ind w:left="720"/>
      <w:contextualSpacing/>
    </w:pPr>
  </w:style>
  <w:style w:type="table" w:styleId="TableGrid">
    <w:name w:val="Table Grid"/>
    <w:basedOn w:val="TableNormal"/>
    <w:uiPriority w:val="5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 w:type="character" w:customStyle="1" w:styleId="apple-converted-space">
    <w:name w:val="apple-converted-space"/>
    <w:basedOn w:val="DefaultParagraphFont"/>
    <w:rsid w:val="00423333"/>
  </w:style>
  <w:style w:type="character" w:customStyle="1" w:styleId="nowrap">
    <w:name w:val="nowrap"/>
    <w:basedOn w:val="DefaultParagraphFont"/>
    <w:rsid w:val="00423333"/>
  </w:style>
  <w:style w:type="character" w:customStyle="1" w:styleId="mixed-citation">
    <w:name w:val="mixed-citation"/>
    <w:basedOn w:val="DefaultParagraphFont"/>
    <w:rsid w:val="00423333"/>
  </w:style>
  <w:style w:type="character" w:customStyle="1" w:styleId="ref-journal">
    <w:name w:val="ref-journal"/>
    <w:basedOn w:val="DefaultParagraphFont"/>
    <w:rsid w:val="00423333"/>
  </w:style>
  <w:style w:type="character" w:customStyle="1" w:styleId="ref-vol">
    <w:name w:val="ref-vol"/>
    <w:basedOn w:val="DefaultParagraphFont"/>
    <w:rsid w:val="00423333"/>
  </w:style>
  <w:style w:type="paragraph" w:customStyle="1" w:styleId="paragraph">
    <w:name w:val="paragraph"/>
    <w:basedOn w:val="Normal"/>
    <w:rsid w:val="00364A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64A1F"/>
  </w:style>
  <w:style w:type="paragraph" w:customStyle="1" w:styleId="Default">
    <w:name w:val="Default"/>
    <w:rsid w:val="00364A1F"/>
    <w:pPr>
      <w:autoSpaceDE w:val="0"/>
      <w:autoSpaceDN w:val="0"/>
      <w:adjustRightInd w:val="0"/>
      <w:spacing w:after="0" w:line="240" w:lineRule="auto"/>
    </w:pPr>
    <w:rPr>
      <w:rFonts w:ascii="Cambria" w:hAnsi="Cambria" w:cs="Cambria"/>
      <w:color w:val="000000"/>
      <w:sz w:val="24"/>
      <w:szCs w:val="24"/>
      <w:lang w:val="en-US" w:bidi="ar-SA"/>
    </w:rPr>
  </w:style>
  <w:style w:type="character" w:customStyle="1" w:styleId="eop">
    <w:name w:val="eop"/>
    <w:basedOn w:val="DefaultParagraphFont"/>
    <w:rsid w:val="00364A1F"/>
  </w:style>
  <w:style w:type="paragraph" w:styleId="Caption">
    <w:name w:val="caption"/>
    <w:basedOn w:val="Normal"/>
    <w:next w:val="Normal"/>
    <w:uiPriority w:val="35"/>
    <w:unhideWhenUsed/>
    <w:qFormat/>
    <w:rsid w:val="00364A1F"/>
    <w:pPr>
      <w:spacing w:line="240" w:lineRule="auto"/>
    </w:pPr>
    <w:rPr>
      <w:rFonts w:ascii="Calibri" w:eastAsia="Calibri" w:hAnsi="Calibri" w:cs="Arial"/>
      <w:b/>
      <w:bCs/>
      <w:color w:val="4F81BD" w:themeColor="accent1"/>
      <w:sz w:val="18"/>
      <w:szCs w:val="18"/>
      <w:lang w:val="en-US"/>
    </w:rPr>
  </w:style>
  <w:style w:type="paragraph" w:styleId="Title">
    <w:name w:val="Title"/>
    <w:basedOn w:val="Normal"/>
    <w:link w:val="TitleChar"/>
    <w:uiPriority w:val="10"/>
    <w:qFormat/>
    <w:rsid w:val="0084602D"/>
    <w:pPr>
      <w:widowControl w:val="0"/>
      <w:autoSpaceDE w:val="0"/>
      <w:autoSpaceDN w:val="0"/>
      <w:spacing w:before="80" w:after="0" w:line="240" w:lineRule="auto"/>
      <w:ind w:left="1249" w:right="1448"/>
      <w:jc w:val="center"/>
    </w:pPr>
    <w:rPr>
      <w:rFonts w:ascii="Caladea" w:eastAsia="Caladea" w:hAnsi="Caladea" w:cs="Caladea"/>
      <w:sz w:val="52"/>
      <w:szCs w:val="52"/>
      <w:lang w:val="en-US"/>
    </w:rPr>
  </w:style>
  <w:style w:type="character" w:customStyle="1" w:styleId="TitleChar">
    <w:name w:val="Title Char"/>
    <w:basedOn w:val="DefaultParagraphFont"/>
    <w:link w:val="Title"/>
    <w:uiPriority w:val="10"/>
    <w:rsid w:val="0084602D"/>
    <w:rPr>
      <w:rFonts w:ascii="Caladea" w:eastAsia="Caladea" w:hAnsi="Caladea" w:cs="Caladea"/>
      <w:sz w:val="52"/>
      <w:szCs w:val="52"/>
      <w:lang w:val="en-US" w:bidi="ar-SA"/>
    </w:rPr>
  </w:style>
  <w:style w:type="character" w:customStyle="1" w:styleId="Heading1Char">
    <w:name w:val="Heading 1 Char"/>
    <w:basedOn w:val="DefaultParagraphFont"/>
    <w:link w:val="Heading1"/>
    <w:uiPriority w:val="9"/>
    <w:rsid w:val="001067A1"/>
    <w:rPr>
      <w:rFonts w:ascii="Carlito" w:eastAsia="Carlito" w:hAnsi="Carlito" w:cs="Carlito"/>
      <w:b/>
      <w:bCs/>
      <w:sz w:val="32"/>
      <w:szCs w:val="32"/>
      <w:lang w:val="en-US" w:bidi="ar-SA"/>
    </w:rPr>
  </w:style>
</w:styles>
</file>

<file path=word/webSettings.xml><?xml version="1.0" encoding="utf-8"?>
<w:webSettings xmlns:r="http://schemas.openxmlformats.org/officeDocument/2006/relationships" xmlns:w="http://schemas.openxmlformats.org/wordprocessingml/2006/main">
  <w:divs>
    <w:div w:id="1870685231">
      <w:bodyDiv w:val="1"/>
      <w:marLeft w:val="0"/>
      <w:marRight w:val="0"/>
      <w:marTop w:val="0"/>
      <w:marBottom w:val="0"/>
      <w:divBdr>
        <w:top w:val="none" w:sz="0" w:space="0" w:color="auto"/>
        <w:left w:val="none" w:sz="0" w:space="0" w:color="auto"/>
        <w:bottom w:val="none" w:sz="0" w:space="0" w:color="auto"/>
        <w:right w:val="none" w:sz="0" w:space="0" w:color="auto"/>
      </w:divBdr>
      <w:divsChild>
        <w:div w:id="1988588935">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findarticles.com/?noadc=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ijstm.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6</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PANDEY</dc:creator>
  <cp:lastModifiedBy>user</cp:lastModifiedBy>
  <cp:revision>8</cp:revision>
  <dcterms:created xsi:type="dcterms:W3CDTF">2020-11-07T04:34:00Z</dcterms:created>
  <dcterms:modified xsi:type="dcterms:W3CDTF">2020-11-26T06:54:00Z</dcterms:modified>
</cp:coreProperties>
</file>