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A6" w:rsidRPr="002A79E2" w:rsidRDefault="007221A6" w:rsidP="002A79E2">
      <w:pPr>
        <w:jc w:val="both"/>
        <w:rPr>
          <w:rFonts w:ascii="Times New Roman" w:hAnsi="Times New Roman" w:cs="Times New Roman"/>
          <w:b/>
          <w:sz w:val="24"/>
          <w:szCs w:val="24"/>
        </w:rPr>
      </w:pPr>
    </w:p>
    <w:p w:rsidR="0001638D" w:rsidRPr="002A79E2" w:rsidRDefault="00F749B7" w:rsidP="002A79E2">
      <w:pPr>
        <w:jc w:val="center"/>
        <w:rPr>
          <w:rFonts w:ascii="Times New Roman" w:hAnsi="Times New Roman" w:cs="Times New Roman"/>
          <w:b/>
          <w:sz w:val="28"/>
          <w:szCs w:val="24"/>
        </w:rPr>
      </w:pPr>
      <w:r w:rsidRPr="002A79E2">
        <w:rPr>
          <w:rFonts w:ascii="Times New Roman" w:hAnsi="Times New Roman" w:cs="Times New Roman"/>
          <w:b/>
          <w:sz w:val="28"/>
          <w:szCs w:val="24"/>
        </w:rPr>
        <w:t xml:space="preserve">POTENTIAL OF SOIL MICROBES IN </w:t>
      </w:r>
      <w:r w:rsidR="00125DA4" w:rsidRPr="002A79E2">
        <w:rPr>
          <w:rFonts w:ascii="Times New Roman" w:hAnsi="Times New Roman" w:cs="Times New Roman"/>
          <w:b/>
          <w:sz w:val="28"/>
          <w:szCs w:val="24"/>
        </w:rPr>
        <w:t xml:space="preserve">SUSTAINABLE </w:t>
      </w:r>
      <w:r w:rsidR="0000332F" w:rsidRPr="002A79E2">
        <w:rPr>
          <w:rFonts w:ascii="Times New Roman" w:hAnsi="Times New Roman" w:cs="Times New Roman"/>
          <w:b/>
          <w:sz w:val="28"/>
          <w:szCs w:val="24"/>
        </w:rPr>
        <w:t>AGRICULTURE</w:t>
      </w:r>
      <w:r w:rsidR="006C40A2" w:rsidRPr="002A79E2">
        <w:rPr>
          <w:rFonts w:ascii="Times New Roman" w:hAnsi="Times New Roman" w:cs="Times New Roman"/>
          <w:b/>
          <w:sz w:val="28"/>
          <w:szCs w:val="24"/>
        </w:rPr>
        <w:t xml:space="preserve">: </w:t>
      </w:r>
      <w:r w:rsidR="004423C2" w:rsidRPr="002A79E2">
        <w:rPr>
          <w:rFonts w:ascii="Times New Roman" w:hAnsi="Times New Roman" w:cs="Times New Roman"/>
          <w:b/>
          <w:sz w:val="28"/>
          <w:szCs w:val="24"/>
        </w:rPr>
        <w:t>A REVIEW</w:t>
      </w:r>
    </w:p>
    <w:p w:rsidR="008A3710" w:rsidRDefault="004423C2" w:rsidP="002A79E2">
      <w:pPr>
        <w:jc w:val="center"/>
        <w:rPr>
          <w:rFonts w:ascii="Times New Roman" w:hAnsi="Times New Roman" w:cs="Times New Roman"/>
          <w:b/>
          <w:sz w:val="24"/>
          <w:szCs w:val="24"/>
        </w:rPr>
      </w:pPr>
      <w:r w:rsidRPr="002A79E2">
        <w:rPr>
          <w:rFonts w:ascii="Times New Roman" w:hAnsi="Times New Roman" w:cs="Times New Roman"/>
          <w:b/>
          <w:sz w:val="24"/>
          <w:szCs w:val="24"/>
        </w:rPr>
        <w:t>Rukhsar Parveen</w:t>
      </w:r>
      <w:r w:rsidR="009E3D95" w:rsidRPr="002A79E2">
        <w:rPr>
          <w:rFonts w:ascii="Times New Roman" w:hAnsi="Times New Roman" w:cs="Times New Roman"/>
          <w:b/>
          <w:sz w:val="24"/>
          <w:szCs w:val="24"/>
        </w:rPr>
        <w:t>*</w:t>
      </w:r>
      <w:r w:rsidR="002A79E2">
        <w:rPr>
          <w:rFonts w:ascii="Times New Roman" w:hAnsi="Times New Roman" w:cs="Times New Roman"/>
          <w:b/>
          <w:sz w:val="24"/>
          <w:szCs w:val="24"/>
        </w:rPr>
        <w:t>,</w:t>
      </w:r>
      <w:r w:rsidR="009E3D95" w:rsidRPr="002A79E2">
        <w:rPr>
          <w:rFonts w:ascii="Times New Roman" w:hAnsi="Times New Roman" w:cs="Times New Roman"/>
          <w:b/>
          <w:sz w:val="24"/>
          <w:szCs w:val="24"/>
        </w:rPr>
        <w:t xml:space="preserve"> </w:t>
      </w:r>
      <w:r w:rsidR="0030438B" w:rsidRPr="002A79E2">
        <w:rPr>
          <w:rFonts w:ascii="Times New Roman" w:hAnsi="Times New Roman" w:cs="Times New Roman"/>
          <w:b/>
          <w:sz w:val="24"/>
          <w:szCs w:val="24"/>
        </w:rPr>
        <w:t xml:space="preserve"> </w:t>
      </w:r>
      <w:r w:rsidR="008E2609" w:rsidRPr="002A79E2">
        <w:rPr>
          <w:rFonts w:ascii="Times New Roman" w:hAnsi="Times New Roman" w:cs="Times New Roman"/>
          <w:b/>
          <w:sz w:val="24"/>
          <w:szCs w:val="24"/>
        </w:rPr>
        <w:t>Manjusha Tyagi</w:t>
      </w:r>
      <w:r w:rsidR="009E3D95" w:rsidRPr="002A79E2">
        <w:rPr>
          <w:rFonts w:ascii="Times New Roman" w:hAnsi="Times New Roman" w:cs="Times New Roman"/>
          <w:b/>
          <w:sz w:val="24"/>
          <w:szCs w:val="24"/>
        </w:rPr>
        <w:t>**</w:t>
      </w:r>
    </w:p>
    <w:p w:rsidR="009E3D95" w:rsidRPr="002A79E2" w:rsidRDefault="009E3D95" w:rsidP="002A79E2">
      <w:pPr>
        <w:spacing w:after="0"/>
        <w:jc w:val="center"/>
        <w:rPr>
          <w:rFonts w:ascii="Times New Roman" w:hAnsi="Times New Roman" w:cs="Times New Roman"/>
          <w:b/>
          <w:i/>
          <w:sz w:val="24"/>
          <w:szCs w:val="24"/>
        </w:rPr>
      </w:pPr>
      <w:r w:rsidRPr="002A79E2">
        <w:rPr>
          <w:rFonts w:ascii="Times New Roman" w:hAnsi="Times New Roman" w:cs="Times New Roman"/>
          <w:b/>
          <w:i/>
          <w:sz w:val="24"/>
          <w:szCs w:val="24"/>
        </w:rPr>
        <w:t>* Department of Microbiology,</w:t>
      </w:r>
      <w:r w:rsidR="002A79E2">
        <w:rPr>
          <w:rFonts w:ascii="Times New Roman" w:hAnsi="Times New Roman" w:cs="Times New Roman"/>
          <w:b/>
          <w:i/>
          <w:sz w:val="24"/>
          <w:szCs w:val="24"/>
        </w:rPr>
        <w:t xml:space="preserve"> </w:t>
      </w:r>
      <w:r w:rsidRPr="002A79E2">
        <w:rPr>
          <w:rFonts w:ascii="Times New Roman" w:hAnsi="Times New Roman" w:cs="Times New Roman"/>
          <w:b/>
          <w:i/>
          <w:sz w:val="24"/>
          <w:szCs w:val="24"/>
        </w:rPr>
        <w:t>Research scholar, Sri Guru Ram Rai University, Dehradun</w:t>
      </w:r>
    </w:p>
    <w:p w:rsidR="009E3D95" w:rsidRPr="002A79E2" w:rsidRDefault="009E3D95" w:rsidP="002A79E2">
      <w:pPr>
        <w:spacing w:after="0"/>
        <w:jc w:val="center"/>
        <w:rPr>
          <w:rFonts w:ascii="Times New Roman" w:hAnsi="Times New Roman" w:cs="Times New Roman"/>
          <w:b/>
          <w:i/>
          <w:sz w:val="24"/>
          <w:szCs w:val="24"/>
        </w:rPr>
      </w:pPr>
      <w:r w:rsidRPr="002A79E2">
        <w:rPr>
          <w:rFonts w:ascii="Times New Roman" w:hAnsi="Times New Roman" w:cs="Times New Roman"/>
          <w:b/>
          <w:i/>
          <w:sz w:val="24"/>
          <w:szCs w:val="24"/>
        </w:rPr>
        <w:t>** Department of Microbiology</w:t>
      </w:r>
      <w:r w:rsidR="002A79E2">
        <w:rPr>
          <w:rFonts w:ascii="Times New Roman" w:hAnsi="Times New Roman" w:cs="Times New Roman"/>
          <w:b/>
          <w:i/>
          <w:sz w:val="24"/>
          <w:szCs w:val="24"/>
        </w:rPr>
        <w:t>,</w:t>
      </w:r>
      <w:r w:rsidRPr="002A79E2">
        <w:rPr>
          <w:rFonts w:ascii="Times New Roman" w:hAnsi="Times New Roman" w:cs="Times New Roman"/>
          <w:b/>
          <w:i/>
          <w:sz w:val="24"/>
          <w:szCs w:val="24"/>
        </w:rPr>
        <w:t xml:space="preserve"> Associate Professor</w:t>
      </w:r>
      <w:r w:rsidR="002A79E2">
        <w:rPr>
          <w:rFonts w:ascii="Times New Roman" w:hAnsi="Times New Roman" w:cs="Times New Roman"/>
          <w:b/>
          <w:i/>
          <w:sz w:val="24"/>
          <w:szCs w:val="24"/>
        </w:rPr>
        <w:t>,</w:t>
      </w:r>
      <w:r w:rsidRPr="002A79E2">
        <w:rPr>
          <w:rFonts w:ascii="Times New Roman" w:hAnsi="Times New Roman" w:cs="Times New Roman"/>
          <w:b/>
          <w:i/>
          <w:sz w:val="24"/>
          <w:szCs w:val="24"/>
        </w:rPr>
        <w:t xml:space="preserve"> Sri Guru Ram Rai University, Dehradun</w:t>
      </w:r>
    </w:p>
    <w:p w:rsidR="0001638D" w:rsidRPr="002A79E2" w:rsidRDefault="0001638D" w:rsidP="002A79E2">
      <w:pPr>
        <w:jc w:val="both"/>
        <w:rPr>
          <w:rFonts w:ascii="Times New Roman" w:hAnsi="Times New Roman" w:cs="Times New Roman"/>
          <w:b/>
          <w:sz w:val="24"/>
          <w:szCs w:val="24"/>
        </w:rPr>
      </w:pPr>
    </w:p>
    <w:p w:rsidR="002A79E2" w:rsidRDefault="002A79E2" w:rsidP="002A79E2">
      <w:pPr>
        <w:jc w:val="both"/>
        <w:rPr>
          <w:rFonts w:ascii="Times New Roman" w:hAnsi="Times New Roman" w:cs="Times New Roman"/>
          <w:b/>
          <w:sz w:val="24"/>
          <w:szCs w:val="24"/>
        </w:rPr>
        <w:sectPr w:rsidR="002A79E2" w:rsidSect="002A79E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00861D38" w:rsidRPr="002A79E2" w:rsidRDefault="00861D38" w:rsidP="002A79E2">
      <w:pPr>
        <w:jc w:val="both"/>
        <w:rPr>
          <w:rFonts w:ascii="Times New Roman" w:hAnsi="Times New Roman" w:cs="Times New Roman"/>
          <w:b/>
          <w:sz w:val="24"/>
          <w:szCs w:val="24"/>
        </w:rPr>
      </w:pPr>
      <w:r w:rsidRPr="002A79E2">
        <w:rPr>
          <w:rFonts w:ascii="Times New Roman" w:hAnsi="Times New Roman" w:cs="Times New Roman"/>
          <w:b/>
          <w:sz w:val="24"/>
          <w:szCs w:val="24"/>
        </w:rPr>
        <w:lastRenderedPageBreak/>
        <w:t xml:space="preserve">Abstract </w:t>
      </w:r>
    </w:p>
    <w:p w:rsidR="00125DA4" w:rsidRPr="002A79E2" w:rsidRDefault="00125DA4" w:rsidP="002A79E2">
      <w:pPr>
        <w:jc w:val="both"/>
        <w:rPr>
          <w:rFonts w:ascii="Times New Roman" w:hAnsi="Times New Roman" w:cs="Times New Roman"/>
          <w:sz w:val="24"/>
          <w:szCs w:val="24"/>
        </w:rPr>
      </w:pPr>
      <w:r w:rsidRPr="002A79E2">
        <w:rPr>
          <w:rFonts w:ascii="Times New Roman" w:hAnsi="Times New Roman" w:cs="Times New Roman"/>
          <w:sz w:val="24"/>
          <w:szCs w:val="24"/>
        </w:rPr>
        <w:t xml:space="preserve">Mostly the Indian soil is deficient in NPK. In recent decades due to addition of chemical fertilizers to the soil the overall fertility and natural composition of soil is distorted to a great extent and the load of pollutants in soil and ground water is also increased. To minimize and gradually remove the chemical fertilizer from soil it is more appropriate to move our farming practice from chemical to organic fertilizers which can be enriched by adding specific kind of microbe according to the need of soil. For example Rhizobium fixes the atmospheric nitrogen into an organic form also improving soil quality and nutrient content, Azotobacter provides certain antibiotics and growth substances to plant along with nitrogen, Pseudomonas sp. (Phosphate Solubilising Microorganism) produces growth regulating compounds such as auxin and enzymes capable of working in P-organic mineralization.  There has been report of increase in yield of crop upon adding rhizobium inoculants by 56%, Phosphate solubilising microorganisms (PSM) improved sugarcane yield by 12.6%, wheat yield up to 30% with Azotobacter inoculation and up to 43% with Bacillus </w:t>
      </w:r>
      <w:r w:rsidRPr="002A79E2">
        <w:rPr>
          <w:rFonts w:ascii="Times New Roman" w:hAnsi="Times New Roman" w:cs="Times New Roman"/>
          <w:sz w:val="24"/>
          <w:szCs w:val="24"/>
        </w:rPr>
        <w:lastRenderedPageBreak/>
        <w:t>inoculants. It would be of ultimate benefit to our mother earth to reduce the load of chemical fertilizers and enriching it with natural biota that is bio-inoculation which not only will increase the yield of our crops but also helps in managing our ecosystem.</w:t>
      </w:r>
    </w:p>
    <w:p w:rsidR="00125DA4" w:rsidRPr="002A79E2" w:rsidRDefault="00125DA4" w:rsidP="002A79E2">
      <w:pPr>
        <w:jc w:val="both"/>
        <w:rPr>
          <w:rFonts w:ascii="Times New Roman" w:hAnsi="Times New Roman" w:cs="Times New Roman"/>
          <w:sz w:val="24"/>
          <w:szCs w:val="24"/>
        </w:rPr>
      </w:pPr>
      <w:r w:rsidRPr="002A79E2">
        <w:rPr>
          <w:rFonts w:ascii="Times New Roman" w:hAnsi="Times New Roman" w:cs="Times New Roman"/>
          <w:b/>
          <w:sz w:val="24"/>
          <w:szCs w:val="24"/>
        </w:rPr>
        <w:t>Keywords: NPK, PSM, Soil fertility, Organic fertilizers, Bio-inoculation</w:t>
      </w:r>
      <w:r w:rsidRPr="002A79E2">
        <w:rPr>
          <w:rFonts w:ascii="Times New Roman" w:hAnsi="Times New Roman" w:cs="Times New Roman"/>
          <w:sz w:val="24"/>
          <w:szCs w:val="24"/>
        </w:rPr>
        <w:t>.</w:t>
      </w:r>
    </w:p>
    <w:p w:rsidR="00C5386F" w:rsidRPr="002A79E2" w:rsidRDefault="00C5386F" w:rsidP="002A79E2">
      <w:pPr>
        <w:jc w:val="both"/>
        <w:rPr>
          <w:rFonts w:ascii="Times New Roman" w:hAnsi="Times New Roman" w:cs="Times New Roman"/>
          <w:b/>
          <w:sz w:val="24"/>
          <w:szCs w:val="24"/>
        </w:rPr>
      </w:pPr>
      <w:r w:rsidRPr="002A79E2">
        <w:rPr>
          <w:rFonts w:ascii="Times New Roman" w:hAnsi="Times New Roman" w:cs="Times New Roman"/>
          <w:b/>
          <w:sz w:val="24"/>
          <w:szCs w:val="24"/>
        </w:rPr>
        <w:t>INTRODUCTION</w:t>
      </w:r>
    </w:p>
    <w:p w:rsidR="00375801" w:rsidRPr="002A79E2" w:rsidRDefault="00C5386F" w:rsidP="002A79E2">
      <w:pPr>
        <w:jc w:val="both"/>
        <w:rPr>
          <w:rFonts w:ascii="Times New Roman" w:hAnsi="Times New Roman" w:cs="Times New Roman"/>
          <w:sz w:val="24"/>
          <w:szCs w:val="24"/>
          <w:lang w:eastAsia="en-IN"/>
        </w:rPr>
      </w:pPr>
      <w:r w:rsidRPr="002A79E2">
        <w:rPr>
          <w:rFonts w:ascii="Times New Roman" w:hAnsi="Times New Roman" w:cs="Times New Roman"/>
          <w:sz w:val="24"/>
          <w:szCs w:val="24"/>
        </w:rPr>
        <w:t xml:space="preserve">Soil microorganisms play an important role in determining plant productivity. </w:t>
      </w:r>
      <w:r w:rsidR="00104EBE" w:rsidRPr="002A79E2">
        <w:rPr>
          <w:rFonts w:ascii="Times New Roman" w:hAnsi="Times New Roman" w:cs="Times New Roman"/>
          <w:sz w:val="24"/>
          <w:szCs w:val="24"/>
        </w:rPr>
        <w:t xml:space="preserve">These </w:t>
      </w:r>
      <w:r w:rsidRPr="002A79E2">
        <w:rPr>
          <w:rFonts w:ascii="Times New Roman" w:hAnsi="Times New Roman" w:cs="Times New Roman"/>
          <w:sz w:val="24"/>
          <w:szCs w:val="24"/>
        </w:rPr>
        <w:t xml:space="preserve">microbial bio inoculants </w:t>
      </w:r>
      <w:r w:rsidR="00104EBE" w:rsidRPr="002A79E2">
        <w:rPr>
          <w:rFonts w:ascii="Times New Roman" w:hAnsi="Times New Roman" w:cs="Times New Roman"/>
          <w:sz w:val="24"/>
          <w:szCs w:val="24"/>
        </w:rPr>
        <w:t>determine</w:t>
      </w:r>
      <w:r w:rsidRPr="002A79E2">
        <w:rPr>
          <w:rFonts w:ascii="Times New Roman" w:hAnsi="Times New Roman" w:cs="Times New Roman"/>
          <w:sz w:val="24"/>
          <w:szCs w:val="24"/>
        </w:rPr>
        <w:t xml:space="preserve"> </w:t>
      </w:r>
      <w:r w:rsidR="00CC3113" w:rsidRPr="002A79E2">
        <w:rPr>
          <w:rFonts w:ascii="Times New Roman" w:hAnsi="Times New Roman" w:cs="Times New Roman"/>
          <w:sz w:val="24"/>
          <w:szCs w:val="24"/>
        </w:rPr>
        <w:t xml:space="preserve">the </w:t>
      </w:r>
      <w:r w:rsidRPr="002A79E2">
        <w:rPr>
          <w:rFonts w:ascii="Times New Roman" w:hAnsi="Times New Roman" w:cs="Times New Roman"/>
          <w:sz w:val="24"/>
          <w:szCs w:val="24"/>
        </w:rPr>
        <w:t xml:space="preserve">soil health and </w:t>
      </w:r>
      <w:r w:rsidR="00104EBE" w:rsidRPr="002A79E2">
        <w:rPr>
          <w:rFonts w:ascii="Times New Roman" w:hAnsi="Times New Roman" w:cs="Times New Roman"/>
          <w:sz w:val="24"/>
          <w:szCs w:val="24"/>
        </w:rPr>
        <w:t xml:space="preserve">strong </w:t>
      </w:r>
      <w:r w:rsidRPr="002A79E2">
        <w:rPr>
          <w:rFonts w:ascii="Times New Roman" w:hAnsi="Times New Roman" w:cs="Times New Roman"/>
          <w:sz w:val="24"/>
          <w:szCs w:val="24"/>
        </w:rPr>
        <w:t xml:space="preserve">efforts </w:t>
      </w:r>
      <w:r w:rsidR="00104EBE" w:rsidRPr="002A79E2">
        <w:rPr>
          <w:rFonts w:ascii="Times New Roman" w:hAnsi="Times New Roman" w:cs="Times New Roman"/>
          <w:sz w:val="24"/>
          <w:szCs w:val="24"/>
        </w:rPr>
        <w:t xml:space="preserve">are </w:t>
      </w:r>
      <w:r w:rsidRPr="002A79E2">
        <w:rPr>
          <w:rFonts w:ascii="Times New Roman" w:hAnsi="Times New Roman" w:cs="Times New Roman"/>
          <w:sz w:val="24"/>
          <w:szCs w:val="24"/>
        </w:rPr>
        <w:t xml:space="preserve">made to explore soil microbial diversity of </w:t>
      </w:r>
      <w:r w:rsidR="00104EBE" w:rsidRPr="002A79E2">
        <w:rPr>
          <w:rFonts w:ascii="Times New Roman" w:hAnsi="Times New Roman" w:cs="Times New Roman"/>
          <w:sz w:val="24"/>
          <w:szCs w:val="24"/>
        </w:rPr>
        <w:t>primitive</w:t>
      </w:r>
      <w:r w:rsidRPr="002A79E2">
        <w:rPr>
          <w:rFonts w:ascii="Times New Roman" w:hAnsi="Times New Roman" w:cs="Times New Roman"/>
          <w:sz w:val="24"/>
          <w:szCs w:val="24"/>
        </w:rPr>
        <w:t xml:space="preserve"> community, their distribution and behaviour in soil habitats (Hill </w:t>
      </w:r>
      <w:r w:rsidRPr="002A79E2">
        <w:rPr>
          <w:rFonts w:ascii="Times New Roman" w:hAnsi="Times New Roman" w:cs="Times New Roman"/>
          <w:i/>
          <w:sz w:val="24"/>
          <w:szCs w:val="24"/>
        </w:rPr>
        <w:t>et al</w:t>
      </w:r>
      <w:r w:rsidRPr="002A79E2">
        <w:rPr>
          <w:rFonts w:ascii="Times New Roman" w:hAnsi="Times New Roman" w:cs="Times New Roman"/>
          <w:sz w:val="24"/>
          <w:szCs w:val="24"/>
        </w:rPr>
        <w:t xml:space="preserve">., 2000). </w:t>
      </w:r>
      <w:r w:rsidRPr="002A79E2">
        <w:rPr>
          <w:rFonts w:ascii="Times New Roman" w:hAnsi="Times New Roman" w:cs="Times New Roman"/>
          <w:sz w:val="24"/>
          <w:szCs w:val="24"/>
          <w:lang w:eastAsia="en-IN"/>
        </w:rPr>
        <w:t xml:space="preserve">A fertile soil should possess all the micro and macro nutrients as these minerals promote plant growth (Sneha </w:t>
      </w:r>
      <w:r w:rsidRPr="002A79E2">
        <w:rPr>
          <w:rFonts w:ascii="Times New Roman" w:hAnsi="Times New Roman" w:cs="Times New Roman"/>
          <w:i/>
          <w:sz w:val="24"/>
          <w:szCs w:val="24"/>
          <w:lang w:eastAsia="en-IN"/>
        </w:rPr>
        <w:t>et al</w:t>
      </w:r>
      <w:r w:rsidRPr="002A79E2">
        <w:rPr>
          <w:rFonts w:ascii="Times New Roman" w:hAnsi="Times New Roman" w:cs="Times New Roman"/>
          <w:sz w:val="24"/>
          <w:szCs w:val="24"/>
          <w:lang w:eastAsia="en-IN"/>
        </w:rPr>
        <w:t>., 2018).</w:t>
      </w:r>
      <w:r w:rsidR="00C25C8B" w:rsidRPr="002A79E2">
        <w:rPr>
          <w:rFonts w:ascii="Times New Roman" w:hAnsi="Times New Roman" w:cs="Times New Roman"/>
          <w:sz w:val="24"/>
          <w:szCs w:val="24"/>
          <w:lang w:eastAsia="en-IN"/>
        </w:rPr>
        <w:t xml:space="preserve"> </w:t>
      </w:r>
      <w:r w:rsidRPr="002A79E2">
        <w:rPr>
          <w:rFonts w:ascii="Times New Roman" w:hAnsi="Times New Roman" w:cs="Times New Roman"/>
          <w:sz w:val="24"/>
          <w:szCs w:val="24"/>
        </w:rPr>
        <w:t xml:space="preserve">   To meet the food demands of a growing human population, Conventional agriculture plays a significant role leads to an increase in dependence on chemical fertilizers and pesticides (Santos </w:t>
      </w:r>
      <w:r w:rsidRPr="002A79E2">
        <w:rPr>
          <w:rFonts w:ascii="Times New Roman" w:hAnsi="Times New Roman" w:cs="Times New Roman"/>
          <w:i/>
          <w:sz w:val="24"/>
          <w:szCs w:val="24"/>
        </w:rPr>
        <w:t>et al</w:t>
      </w:r>
      <w:r w:rsidRPr="002A79E2">
        <w:rPr>
          <w:rFonts w:ascii="Times New Roman" w:hAnsi="Times New Roman" w:cs="Times New Roman"/>
          <w:sz w:val="24"/>
          <w:szCs w:val="24"/>
        </w:rPr>
        <w:t>., 2012). Chemical fertilize</w:t>
      </w:r>
      <w:r w:rsidR="00CC3113" w:rsidRPr="002A79E2">
        <w:rPr>
          <w:rFonts w:ascii="Times New Roman" w:hAnsi="Times New Roman" w:cs="Times New Roman"/>
          <w:sz w:val="24"/>
          <w:szCs w:val="24"/>
        </w:rPr>
        <w:t xml:space="preserve">rs are industrially </w:t>
      </w:r>
      <w:r w:rsidR="00CC3113" w:rsidRPr="002A79E2">
        <w:rPr>
          <w:rFonts w:ascii="Times New Roman" w:hAnsi="Times New Roman" w:cs="Times New Roman"/>
          <w:sz w:val="24"/>
          <w:szCs w:val="24"/>
        </w:rPr>
        <w:lastRenderedPageBreak/>
        <w:t>synthesized</w:t>
      </w:r>
      <w:r w:rsidRPr="002A79E2">
        <w:rPr>
          <w:rFonts w:ascii="Times New Roman" w:hAnsi="Times New Roman" w:cs="Times New Roman"/>
          <w:sz w:val="24"/>
          <w:szCs w:val="24"/>
        </w:rPr>
        <w:t xml:space="preserve"> substances </w:t>
      </w:r>
      <w:r w:rsidR="00CC3113" w:rsidRPr="002A79E2">
        <w:rPr>
          <w:rFonts w:ascii="Times New Roman" w:hAnsi="Times New Roman" w:cs="Times New Roman"/>
          <w:sz w:val="24"/>
          <w:szCs w:val="24"/>
        </w:rPr>
        <w:t xml:space="preserve">that are </w:t>
      </w:r>
      <w:r w:rsidRPr="002A79E2">
        <w:rPr>
          <w:rFonts w:ascii="Times New Roman" w:hAnsi="Times New Roman" w:cs="Times New Roman"/>
          <w:sz w:val="24"/>
          <w:szCs w:val="24"/>
        </w:rPr>
        <w:t xml:space="preserve">composed of known quantities of nitrogen, phosphorus and potassium, and their exploitation causes air and ground water pollution by eutrophication of water bodies. Regarding to this, recent efforts have been channelized more towards the production of ‘nutrient rich high quality food’ in sustainable comportment to ensure bio-safety. </w:t>
      </w:r>
      <w:r w:rsidR="00CC3113" w:rsidRPr="002A79E2">
        <w:rPr>
          <w:rFonts w:ascii="Times New Roman" w:hAnsi="Times New Roman" w:cs="Times New Roman"/>
          <w:sz w:val="24"/>
          <w:szCs w:val="24"/>
        </w:rPr>
        <w:t>A</w:t>
      </w:r>
      <w:r w:rsidRPr="002A79E2">
        <w:rPr>
          <w:rFonts w:ascii="Times New Roman" w:hAnsi="Times New Roman" w:cs="Times New Roman"/>
          <w:sz w:val="24"/>
          <w:szCs w:val="24"/>
        </w:rPr>
        <w:t>lternative to agro-chemicals</w:t>
      </w:r>
      <w:r w:rsidR="00CC3113" w:rsidRPr="002A79E2">
        <w:rPr>
          <w:rFonts w:ascii="Times New Roman" w:hAnsi="Times New Roman" w:cs="Times New Roman"/>
          <w:sz w:val="24"/>
          <w:szCs w:val="24"/>
        </w:rPr>
        <w:t>, biological based organic fertilizers</w:t>
      </w:r>
      <w:r w:rsidR="006940BC" w:rsidRPr="002A79E2">
        <w:rPr>
          <w:rFonts w:ascii="Times New Roman" w:hAnsi="Times New Roman" w:cs="Times New Roman"/>
          <w:sz w:val="24"/>
          <w:szCs w:val="24"/>
        </w:rPr>
        <w:t xml:space="preserve"> are in exclusive demand </w:t>
      </w:r>
      <w:r w:rsidRPr="002A79E2">
        <w:rPr>
          <w:rFonts w:ascii="Times New Roman" w:hAnsi="Times New Roman" w:cs="Times New Roman"/>
          <w:sz w:val="24"/>
          <w:szCs w:val="24"/>
        </w:rPr>
        <w:t>(Raja, 2013).</w:t>
      </w:r>
      <w:r w:rsidR="001532AC" w:rsidRPr="002A79E2">
        <w:rPr>
          <w:rFonts w:ascii="Times New Roman" w:hAnsi="Times New Roman" w:cs="Times New Roman"/>
          <w:sz w:val="24"/>
          <w:szCs w:val="24"/>
        </w:rPr>
        <w:t xml:space="preserve"> </w:t>
      </w:r>
    </w:p>
    <w:p w:rsidR="00861D38" w:rsidRPr="002A79E2" w:rsidRDefault="00861D38" w:rsidP="002A79E2">
      <w:pPr>
        <w:jc w:val="both"/>
        <w:rPr>
          <w:rFonts w:ascii="Times New Roman" w:hAnsi="Times New Roman" w:cs="Times New Roman"/>
          <w:b/>
          <w:sz w:val="24"/>
          <w:szCs w:val="24"/>
        </w:rPr>
      </w:pPr>
      <w:r w:rsidRPr="002A79E2">
        <w:rPr>
          <w:rFonts w:ascii="Times New Roman" w:hAnsi="Times New Roman" w:cs="Times New Roman"/>
          <w:b/>
          <w:sz w:val="24"/>
          <w:szCs w:val="24"/>
        </w:rPr>
        <w:t>SOIL FERTILITY</w:t>
      </w:r>
    </w:p>
    <w:p w:rsidR="00861D38" w:rsidRPr="002A79E2" w:rsidRDefault="00C25C8B" w:rsidP="002A79E2">
      <w:pPr>
        <w:jc w:val="both"/>
        <w:rPr>
          <w:rFonts w:ascii="Times New Roman" w:hAnsi="Times New Roman" w:cs="Times New Roman"/>
          <w:sz w:val="24"/>
          <w:szCs w:val="24"/>
        </w:rPr>
      </w:pPr>
      <w:r w:rsidRPr="002A79E2">
        <w:rPr>
          <w:rFonts w:ascii="Times New Roman" w:hAnsi="Times New Roman" w:cs="Times New Roman"/>
          <w:sz w:val="24"/>
          <w:szCs w:val="24"/>
        </w:rPr>
        <w:t>Soil is an essential part of earth on which plants grow, consisting of three layers namely top soil, sub soil and parent material. For the growth of plants to</w:t>
      </w:r>
      <w:r w:rsidR="009022AC" w:rsidRPr="002A79E2">
        <w:rPr>
          <w:rFonts w:ascii="Times New Roman" w:hAnsi="Times New Roman" w:cs="Times New Roman"/>
          <w:sz w:val="24"/>
          <w:szCs w:val="24"/>
        </w:rPr>
        <w:t xml:space="preserve">p soil plays an important role </w:t>
      </w:r>
      <w:r w:rsidR="00C13BF5" w:rsidRPr="002A79E2">
        <w:rPr>
          <w:rFonts w:ascii="Times New Roman" w:hAnsi="Times New Roman" w:cs="Times New Roman"/>
          <w:sz w:val="24"/>
          <w:szCs w:val="24"/>
        </w:rPr>
        <w:t xml:space="preserve">that contains minerals, air, water, living organisms and inorganic and organic matter. These components should be in a particular ratio with medium pH level so as to constitute a fertile soil (Itelima </w:t>
      </w:r>
      <w:r w:rsidR="00C13BF5" w:rsidRPr="002A79E2">
        <w:rPr>
          <w:rFonts w:ascii="Times New Roman" w:hAnsi="Times New Roman" w:cs="Times New Roman"/>
          <w:i/>
          <w:sz w:val="24"/>
          <w:szCs w:val="24"/>
        </w:rPr>
        <w:t>et al</w:t>
      </w:r>
      <w:r w:rsidR="00C13BF5" w:rsidRPr="002A79E2">
        <w:rPr>
          <w:rFonts w:ascii="Times New Roman" w:hAnsi="Times New Roman" w:cs="Times New Roman"/>
          <w:sz w:val="24"/>
          <w:szCs w:val="24"/>
        </w:rPr>
        <w:t>., 2018).</w:t>
      </w:r>
      <w:r w:rsidR="00FD71C1" w:rsidRPr="002A79E2">
        <w:rPr>
          <w:rFonts w:ascii="Times New Roman" w:hAnsi="Times New Roman" w:cs="Times New Roman"/>
          <w:sz w:val="24"/>
          <w:szCs w:val="24"/>
        </w:rPr>
        <w:t xml:space="preserve"> A good quality soil is a combination of minerals(45%), water(25%), air(25%) and organic living matter(5%) (Purves </w:t>
      </w:r>
      <w:r w:rsidR="00FD71C1" w:rsidRPr="002A79E2">
        <w:rPr>
          <w:rFonts w:ascii="Times New Roman" w:hAnsi="Times New Roman" w:cs="Times New Roman"/>
          <w:i/>
          <w:sz w:val="24"/>
          <w:szCs w:val="24"/>
        </w:rPr>
        <w:t>et al</w:t>
      </w:r>
      <w:r w:rsidR="00FD71C1" w:rsidRPr="002A79E2">
        <w:rPr>
          <w:rFonts w:ascii="Times New Roman" w:hAnsi="Times New Roman" w:cs="Times New Roman"/>
          <w:sz w:val="24"/>
          <w:szCs w:val="24"/>
        </w:rPr>
        <w:t>., 2000).</w:t>
      </w:r>
      <w:r w:rsidR="00012B9E" w:rsidRPr="002A79E2">
        <w:rPr>
          <w:rFonts w:ascii="Times New Roman" w:hAnsi="Times New Roman" w:cs="Times New Roman"/>
          <w:sz w:val="24"/>
          <w:szCs w:val="24"/>
        </w:rPr>
        <w:t xml:space="preserve"> </w:t>
      </w:r>
      <w:r w:rsidR="009F391E" w:rsidRPr="002A79E2">
        <w:rPr>
          <w:rFonts w:ascii="Times New Roman" w:hAnsi="Times New Roman" w:cs="Times New Roman"/>
          <w:sz w:val="24"/>
          <w:szCs w:val="24"/>
        </w:rPr>
        <w:t>Essential nutrients consist of macronutrients and micronutrients. A fertile soil should possess all the macro and micronutrients as these minerals promote plant nutrition</w:t>
      </w:r>
      <w:r w:rsidR="001D7603" w:rsidRPr="002A79E2">
        <w:rPr>
          <w:rFonts w:ascii="Times New Roman" w:hAnsi="Times New Roman" w:cs="Times New Roman"/>
          <w:sz w:val="24"/>
          <w:szCs w:val="24"/>
        </w:rPr>
        <w:t xml:space="preserve"> (Itelima </w:t>
      </w:r>
      <w:r w:rsidR="001D7603" w:rsidRPr="002A79E2">
        <w:rPr>
          <w:rFonts w:ascii="Times New Roman" w:hAnsi="Times New Roman" w:cs="Times New Roman"/>
          <w:i/>
          <w:sz w:val="24"/>
          <w:szCs w:val="24"/>
        </w:rPr>
        <w:t>et al</w:t>
      </w:r>
      <w:r w:rsidR="001D7603" w:rsidRPr="002A79E2">
        <w:rPr>
          <w:rFonts w:ascii="Times New Roman" w:hAnsi="Times New Roman" w:cs="Times New Roman"/>
          <w:sz w:val="24"/>
          <w:szCs w:val="24"/>
        </w:rPr>
        <w:t>., 2018).</w:t>
      </w:r>
    </w:p>
    <w:p w:rsidR="00861D38" w:rsidRPr="002A79E2" w:rsidRDefault="00861D38" w:rsidP="002A79E2">
      <w:pPr>
        <w:jc w:val="both"/>
        <w:rPr>
          <w:rFonts w:ascii="Times New Roman" w:hAnsi="Times New Roman" w:cs="Times New Roman"/>
          <w:b/>
          <w:sz w:val="24"/>
          <w:szCs w:val="24"/>
        </w:rPr>
      </w:pPr>
      <w:r w:rsidRPr="002A79E2">
        <w:rPr>
          <w:rFonts w:ascii="Times New Roman" w:hAnsi="Times New Roman" w:cs="Times New Roman"/>
          <w:b/>
          <w:sz w:val="24"/>
          <w:szCs w:val="24"/>
        </w:rPr>
        <w:t>NITROGEN FIXATION</w:t>
      </w:r>
    </w:p>
    <w:p w:rsidR="00C25C8B" w:rsidRPr="002A79E2" w:rsidRDefault="00C25C8B" w:rsidP="002A79E2">
      <w:pPr>
        <w:jc w:val="both"/>
        <w:rPr>
          <w:rFonts w:ascii="Times New Roman" w:hAnsi="Times New Roman" w:cs="Times New Roman"/>
          <w:sz w:val="24"/>
          <w:szCs w:val="24"/>
          <w:lang w:eastAsia="en-IN"/>
        </w:rPr>
      </w:pPr>
      <w:r w:rsidRPr="002A79E2">
        <w:rPr>
          <w:rFonts w:ascii="Times New Roman" w:hAnsi="Times New Roman" w:cs="Times New Roman"/>
          <w:sz w:val="24"/>
          <w:szCs w:val="24"/>
        </w:rPr>
        <w:t xml:space="preserve">Nitrogen, an essential element for all forms of life, It is the most common nutrients required for plant growth and productivity as it forms an integral part of proteins, nucleic acids and other essential biomolecules (Bockman, 1997; Gupta </w:t>
      </w:r>
      <w:r w:rsidRPr="002A79E2">
        <w:rPr>
          <w:rFonts w:ascii="Times New Roman" w:hAnsi="Times New Roman" w:cs="Times New Roman"/>
          <w:i/>
          <w:sz w:val="24"/>
          <w:szCs w:val="24"/>
        </w:rPr>
        <w:t>et al</w:t>
      </w:r>
      <w:r w:rsidRPr="002A79E2">
        <w:rPr>
          <w:rFonts w:ascii="Times New Roman" w:hAnsi="Times New Roman" w:cs="Times New Roman"/>
          <w:sz w:val="24"/>
          <w:szCs w:val="24"/>
        </w:rPr>
        <w:t xml:space="preserve">., 2015). Approximately more than 78% of nitrogen is </w:t>
      </w:r>
      <w:r w:rsidRPr="002A79E2">
        <w:rPr>
          <w:rFonts w:ascii="Times New Roman" w:hAnsi="Times New Roman" w:cs="Times New Roman"/>
          <w:sz w:val="24"/>
          <w:szCs w:val="24"/>
        </w:rPr>
        <w:lastRenderedPageBreak/>
        <w:t>present in the atmosphere, but it is unavailable to plants. It needs to be converted into ammonia, which is available to plants and other eukaryotes. Atmospheric nitrogen is converted into the form that is utilized by plants by three different processes:</w:t>
      </w:r>
    </w:p>
    <w:p w:rsidR="00C25C8B" w:rsidRPr="002A79E2" w:rsidRDefault="00C25C8B" w:rsidP="002A79E2">
      <w:pPr>
        <w:jc w:val="both"/>
        <w:rPr>
          <w:rFonts w:ascii="Times New Roman" w:hAnsi="Times New Roman" w:cs="Times New Roman"/>
          <w:sz w:val="24"/>
          <w:szCs w:val="24"/>
        </w:rPr>
      </w:pPr>
      <w:r w:rsidRPr="002A79E2">
        <w:rPr>
          <w:rFonts w:ascii="Times New Roman" w:hAnsi="Times New Roman" w:cs="Times New Roman"/>
          <w:b/>
          <w:sz w:val="24"/>
          <w:szCs w:val="24"/>
        </w:rPr>
        <w:t xml:space="preserve"> a)</w:t>
      </w:r>
      <w:r w:rsidRPr="002A79E2">
        <w:rPr>
          <w:rFonts w:ascii="Times New Roman" w:hAnsi="Times New Roman" w:cs="Times New Roman"/>
          <w:sz w:val="24"/>
          <w:szCs w:val="24"/>
        </w:rPr>
        <w:t xml:space="preserve"> Conversion of atmospheric nitrogen into its oxides in the atmosphere.</w:t>
      </w:r>
      <w:r w:rsidR="00125DA4" w:rsidRPr="002A79E2">
        <w:rPr>
          <w:rFonts w:ascii="Times New Roman" w:hAnsi="Times New Roman" w:cs="Times New Roman"/>
          <w:sz w:val="24"/>
          <w:szCs w:val="24"/>
        </w:rPr>
        <w:t xml:space="preserve">+ut </w:t>
      </w:r>
    </w:p>
    <w:p w:rsidR="00C25C8B" w:rsidRPr="002A79E2" w:rsidRDefault="00C25C8B" w:rsidP="002A79E2">
      <w:pPr>
        <w:jc w:val="both"/>
        <w:rPr>
          <w:rFonts w:ascii="Times New Roman" w:hAnsi="Times New Roman" w:cs="Times New Roman"/>
          <w:sz w:val="24"/>
          <w:szCs w:val="24"/>
        </w:rPr>
      </w:pPr>
      <w:r w:rsidRPr="002A79E2">
        <w:rPr>
          <w:rFonts w:ascii="Times New Roman" w:hAnsi="Times New Roman" w:cs="Times New Roman"/>
          <w:b/>
          <w:sz w:val="24"/>
          <w:szCs w:val="24"/>
        </w:rPr>
        <w:t xml:space="preserve"> b)</w:t>
      </w:r>
      <w:r w:rsidRPr="002A79E2">
        <w:rPr>
          <w:rFonts w:ascii="Times New Roman" w:hAnsi="Times New Roman" w:cs="Times New Roman"/>
          <w:sz w:val="24"/>
          <w:szCs w:val="24"/>
        </w:rPr>
        <w:t xml:space="preserve"> Industrial nitrogen fixation uses catalysts and high temperature (300-500 ºC) to convert nitrogen to ammonia. </w:t>
      </w:r>
    </w:p>
    <w:p w:rsidR="00861D38" w:rsidRPr="002A79E2" w:rsidRDefault="00C25C8B" w:rsidP="002A79E2">
      <w:pPr>
        <w:jc w:val="both"/>
        <w:rPr>
          <w:rFonts w:ascii="Times New Roman" w:eastAsia="Times New Roman" w:hAnsi="Times New Roman" w:cs="Times New Roman"/>
          <w:color w:val="000000"/>
          <w:spacing w:val="6"/>
          <w:sz w:val="24"/>
          <w:szCs w:val="24"/>
        </w:rPr>
      </w:pPr>
      <w:r w:rsidRPr="002A79E2">
        <w:rPr>
          <w:rFonts w:ascii="Times New Roman" w:hAnsi="Times New Roman" w:cs="Times New Roman"/>
          <w:b/>
          <w:sz w:val="24"/>
          <w:szCs w:val="24"/>
        </w:rPr>
        <w:t>C)</w:t>
      </w:r>
      <w:r w:rsidRPr="002A79E2">
        <w:rPr>
          <w:rFonts w:ascii="Times New Roman" w:hAnsi="Times New Roman" w:cs="Times New Roman"/>
          <w:sz w:val="24"/>
          <w:szCs w:val="24"/>
        </w:rPr>
        <w:t xml:space="preserve"> Biological nitrogen fixation (BNF) involves the conversion of nitrogen to ammonia by microorganisms using a complex enzyme </w:t>
      </w:r>
    </w:p>
    <w:p w:rsidR="00FF75B1" w:rsidRPr="002A79E2" w:rsidRDefault="00FF75B1" w:rsidP="002A79E2">
      <w:pPr>
        <w:autoSpaceDE w:val="0"/>
        <w:autoSpaceDN w:val="0"/>
        <w:adjustRightInd w:val="0"/>
        <w:spacing w:after="0"/>
        <w:jc w:val="both"/>
        <w:rPr>
          <w:rFonts w:ascii="Times New Roman" w:hAnsi="Times New Roman" w:cs="Times New Roman"/>
          <w:sz w:val="24"/>
          <w:szCs w:val="24"/>
        </w:rPr>
      </w:pPr>
    </w:p>
    <w:p w:rsidR="00C949D8" w:rsidRPr="002A79E2" w:rsidRDefault="00861D38" w:rsidP="002A79E2">
      <w:pPr>
        <w:jc w:val="both"/>
        <w:rPr>
          <w:rFonts w:ascii="Times New Roman" w:hAnsi="Times New Roman" w:cs="Times New Roman"/>
          <w:b/>
          <w:sz w:val="24"/>
          <w:szCs w:val="24"/>
        </w:rPr>
      </w:pPr>
      <w:r w:rsidRPr="002A79E2">
        <w:rPr>
          <w:rFonts w:ascii="Times New Roman" w:hAnsi="Times New Roman" w:cs="Times New Roman"/>
          <w:b/>
          <w:sz w:val="24"/>
          <w:szCs w:val="24"/>
        </w:rPr>
        <w:t>SOLUBILIZATION OF PHOSPHORU</w:t>
      </w:r>
      <w:r w:rsidR="00C949D8" w:rsidRPr="002A79E2">
        <w:rPr>
          <w:rFonts w:ascii="Times New Roman" w:hAnsi="Times New Roman" w:cs="Times New Roman"/>
          <w:b/>
          <w:sz w:val="24"/>
          <w:szCs w:val="24"/>
        </w:rPr>
        <w:t>S</w:t>
      </w:r>
    </w:p>
    <w:p w:rsidR="00861D38" w:rsidRPr="002A79E2" w:rsidRDefault="00075D17" w:rsidP="002A79E2">
      <w:pPr>
        <w:jc w:val="both"/>
        <w:rPr>
          <w:rFonts w:ascii="Times New Roman" w:hAnsi="Times New Roman" w:cs="Times New Roman"/>
          <w:b/>
          <w:sz w:val="24"/>
          <w:szCs w:val="24"/>
        </w:rPr>
      </w:pPr>
      <w:r w:rsidRPr="002A79E2">
        <w:rPr>
          <w:rFonts w:ascii="Times New Roman" w:eastAsia="AdvTimes" w:hAnsi="Times New Roman" w:cs="Times New Roman"/>
          <w:sz w:val="24"/>
          <w:szCs w:val="24"/>
        </w:rPr>
        <w:t xml:space="preserve">Phosphorus is the second important plant growth-limiting nutrient after nitrogen, and is abundantly available in soils in both organic and inorganic form (Khan </w:t>
      </w:r>
      <w:r w:rsidRPr="002A79E2">
        <w:rPr>
          <w:rFonts w:ascii="Times New Roman" w:eastAsia="AdvTimes" w:hAnsi="Times New Roman" w:cs="Times New Roman"/>
          <w:i/>
          <w:sz w:val="24"/>
          <w:szCs w:val="24"/>
        </w:rPr>
        <w:t>et al</w:t>
      </w:r>
      <w:r w:rsidRPr="002A79E2">
        <w:rPr>
          <w:rFonts w:ascii="Times New Roman" w:eastAsia="AdvTimes" w:hAnsi="Times New Roman" w:cs="Times New Roman"/>
          <w:sz w:val="24"/>
          <w:szCs w:val="24"/>
        </w:rPr>
        <w:t xml:space="preserve">., 2009). </w:t>
      </w:r>
      <w:r w:rsidR="002D550C" w:rsidRPr="002A79E2">
        <w:rPr>
          <w:rFonts w:ascii="Times New Roman" w:hAnsi="Times New Roman" w:cs="Times New Roman"/>
          <w:sz w:val="24"/>
          <w:szCs w:val="24"/>
        </w:rPr>
        <w:t xml:space="preserve">Phosphorus </w:t>
      </w:r>
      <w:r w:rsidR="00AD16EE" w:rsidRPr="002A79E2">
        <w:rPr>
          <w:rFonts w:ascii="Times New Roman" w:hAnsi="Times New Roman" w:cs="Times New Roman"/>
          <w:sz w:val="24"/>
          <w:szCs w:val="24"/>
        </w:rPr>
        <w:t>has</w:t>
      </w:r>
      <w:r w:rsidR="002D550C" w:rsidRPr="002A79E2">
        <w:rPr>
          <w:rFonts w:ascii="Times New Roman" w:hAnsi="Times New Roman" w:cs="Times New Roman"/>
          <w:sz w:val="24"/>
          <w:szCs w:val="24"/>
        </w:rPr>
        <w:t xml:space="preserve"> an </w:t>
      </w:r>
      <w:r w:rsidR="00AD16EE" w:rsidRPr="002A79E2">
        <w:rPr>
          <w:rFonts w:ascii="Times New Roman" w:hAnsi="Times New Roman" w:cs="Times New Roman"/>
          <w:sz w:val="24"/>
          <w:szCs w:val="24"/>
        </w:rPr>
        <w:t>major role in several e</w:t>
      </w:r>
      <w:r w:rsidR="00861D38" w:rsidRPr="002A79E2">
        <w:rPr>
          <w:rFonts w:ascii="Times New Roman" w:hAnsi="Times New Roman" w:cs="Times New Roman"/>
          <w:sz w:val="24"/>
          <w:szCs w:val="24"/>
        </w:rPr>
        <w:t>ssential processes of plant growth and development</w:t>
      </w:r>
      <w:r w:rsidR="002D550C" w:rsidRPr="002A79E2">
        <w:rPr>
          <w:rFonts w:ascii="Times New Roman" w:hAnsi="Times New Roman" w:cs="Times New Roman"/>
          <w:sz w:val="24"/>
          <w:szCs w:val="24"/>
        </w:rPr>
        <w:t xml:space="preserve"> </w:t>
      </w:r>
      <w:r w:rsidR="00AD16EE" w:rsidRPr="002A79E2">
        <w:rPr>
          <w:rFonts w:ascii="Times New Roman" w:hAnsi="Times New Roman" w:cs="Times New Roman"/>
          <w:sz w:val="24"/>
          <w:szCs w:val="24"/>
        </w:rPr>
        <w:t>like</w:t>
      </w:r>
      <w:r w:rsidR="00861D38" w:rsidRPr="002A79E2">
        <w:rPr>
          <w:rFonts w:ascii="Times New Roman" w:hAnsi="Times New Roman" w:cs="Times New Roman"/>
          <w:sz w:val="24"/>
          <w:szCs w:val="24"/>
        </w:rPr>
        <w:t xml:space="preserve"> cell division, photosynthesis,</w:t>
      </w:r>
      <w:r w:rsidR="002D550C" w:rsidRPr="002A79E2">
        <w:rPr>
          <w:rFonts w:ascii="Times New Roman" w:hAnsi="Times New Roman" w:cs="Times New Roman"/>
          <w:sz w:val="24"/>
          <w:szCs w:val="24"/>
        </w:rPr>
        <w:t xml:space="preserve"> break-</w:t>
      </w:r>
      <w:r w:rsidR="00AD16EE" w:rsidRPr="002A79E2">
        <w:rPr>
          <w:rFonts w:ascii="Times New Roman" w:hAnsi="Times New Roman" w:cs="Times New Roman"/>
          <w:sz w:val="24"/>
          <w:szCs w:val="24"/>
        </w:rPr>
        <w:t xml:space="preserve">down of sugar and transferring </w:t>
      </w:r>
      <w:r w:rsidR="00861D38" w:rsidRPr="002A79E2">
        <w:rPr>
          <w:rFonts w:ascii="Times New Roman" w:hAnsi="Times New Roman" w:cs="Times New Roman"/>
          <w:sz w:val="24"/>
          <w:szCs w:val="24"/>
        </w:rPr>
        <w:t>energy and nutrient in crop plant</w:t>
      </w:r>
      <w:r w:rsidR="00AD16EE" w:rsidRPr="002A79E2">
        <w:rPr>
          <w:rFonts w:ascii="Times New Roman" w:hAnsi="Times New Roman" w:cs="Times New Roman"/>
          <w:sz w:val="24"/>
          <w:szCs w:val="24"/>
        </w:rPr>
        <w:t xml:space="preserve"> </w:t>
      </w:r>
      <w:r w:rsidR="002D550C" w:rsidRPr="002A79E2">
        <w:rPr>
          <w:rFonts w:ascii="Times New Roman" w:hAnsi="Times New Roman" w:cs="Times New Roman"/>
          <w:sz w:val="24"/>
          <w:szCs w:val="24"/>
        </w:rPr>
        <w:t>. D</w:t>
      </w:r>
      <w:r w:rsidR="00861D38" w:rsidRPr="002A79E2">
        <w:rPr>
          <w:rFonts w:ascii="Times New Roman" w:hAnsi="Times New Roman" w:cs="Times New Roman"/>
          <w:sz w:val="24"/>
          <w:szCs w:val="24"/>
        </w:rPr>
        <w:t>ecompositi</w:t>
      </w:r>
      <w:r w:rsidR="002D550C" w:rsidRPr="002A79E2">
        <w:rPr>
          <w:rFonts w:ascii="Times New Roman" w:hAnsi="Times New Roman" w:cs="Times New Roman"/>
          <w:sz w:val="24"/>
          <w:szCs w:val="24"/>
        </w:rPr>
        <w:t>on of organic compounds and making</w:t>
      </w:r>
      <w:r w:rsidR="00861D38" w:rsidRPr="002A79E2">
        <w:rPr>
          <w:rFonts w:ascii="Times New Roman" w:hAnsi="Times New Roman" w:cs="Times New Roman"/>
          <w:sz w:val="24"/>
          <w:szCs w:val="24"/>
        </w:rPr>
        <w:t xml:space="preserve"> phosphorus available</w:t>
      </w:r>
      <w:r w:rsidR="002D550C" w:rsidRPr="002A79E2">
        <w:rPr>
          <w:rFonts w:ascii="Times New Roman" w:hAnsi="Times New Roman" w:cs="Times New Roman"/>
          <w:sz w:val="24"/>
          <w:szCs w:val="24"/>
        </w:rPr>
        <w:t xml:space="preserve"> to plants is performed by Rhizobacteria </w:t>
      </w:r>
      <w:r w:rsidR="00861D38" w:rsidRPr="002A79E2">
        <w:rPr>
          <w:rFonts w:ascii="Times New Roman" w:hAnsi="Times New Roman" w:cs="Times New Roman"/>
          <w:sz w:val="24"/>
          <w:szCs w:val="24"/>
        </w:rPr>
        <w:t>by the action of minerals and acids released</w:t>
      </w:r>
      <w:r w:rsidR="002D550C" w:rsidRPr="002A79E2">
        <w:rPr>
          <w:rFonts w:ascii="Times New Roman" w:hAnsi="Times New Roman" w:cs="Times New Roman"/>
          <w:sz w:val="24"/>
          <w:szCs w:val="24"/>
        </w:rPr>
        <w:t xml:space="preserve"> by it.</w:t>
      </w:r>
      <w:r w:rsidR="00861D38" w:rsidRPr="002A79E2">
        <w:rPr>
          <w:rFonts w:ascii="Times New Roman" w:hAnsi="Times New Roman" w:cs="Times New Roman"/>
          <w:sz w:val="24"/>
          <w:szCs w:val="24"/>
        </w:rPr>
        <w:t xml:space="preserve"> </w:t>
      </w:r>
      <w:r w:rsidR="00861D38" w:rsidRPr="002A79E2">
        <w:rPr>
          <w:rFonts w:ascii="Times New Roman" w:hAnsi="Times New Roman" w:cs="Times New Roman"/>
          <w:i/>
          <w:iCs/>
          <w:sz w:val="24"/>
          <w:szCs w:val="24"/>
        </w:rPr>
        <w:t xml:space="preserve">Pseudomonas, Bacillus </w:t>
      </w:r>
      <w:r w:rsidR="00861D38" w:rsidRPr="002A79E2">
        <w:rPr>
          <w:rFonts w:ascii="Times New Roman" w:hAnsi="Times New Roman" w:cs="Times New Roman"/>
          <w:sz w:val="24"/>
          <w:szCs w:val="24"/>
        </w:rPr>
        <w:t xml:space="preserve">and </w:t>
      </w:r>
      <w:r w:rsidR="00861D38" w:rsidRPr="002A79E2">
        <w:rPr>
          <w:rFonts w:ascii="Times New Roman" w:hAnsi="Times New Roman" w:cs="Times New Roman"/>
          <w:i/>
          <w:iCs/>
          <w:sz w:val="24"/>
          <w:szCs w:val="24"/>
        </w:rPr>
        <w:t xml:space="preserve">Rhizobium </w:t>
      </w:r>
      <w:r w:rsidR="00861D38" w:rsidRPr="002A79E2">
        <w:rPr>
          <w:rFonts w:ascii="Times New Roman" w:hAnsi="Times New Roman" w:cs="Times New Roman"/>
          <w:sz w:val="24"/>
          <w:szCs w:val="24"/>
        </w:rPr>
        <w:t>are the most powerful phosphate solubilizers in cropping system (Rodriguez and Fraga, 1999)</w:t>
      </w:r>
      <w:r w:rsidR="00861D38" w:rsidRPr="002A79E2">
        <w:rPr>
          <w:rFonts w:ascii="Times New Roman" w:hAnsi="Times New Roman" w:cs="Times New Roman"/>
          <w:b/>
          <w:sz w:val="24"/>
          <w:szCs w:val="24"/>
        </w:rPr>
        <w:t>.</w:t>
      </w:r>
      <w:r w:rsidRPr="002A79E2">
        <w:rPr>
          <w:rFonts w:ascii="Times New Roman" w:eastAsia="AdvTimes" w:hAnsi="Times New Roman" w:cs="Times New Roman"/>
          <w:sz w:val="24"/>
          <w:szCs w:val="24"/>
        </w:rPr>
        <w:t xml:space="preserve"> Though, PSB are commonly </w:t>
      </w:r>
      <w:r w:rsidRPr="002A79E2">
        <w:rPr>
          <w:rFonts w:ascii="Times New Roman" w:eastAsia="AdvTimes" w:hAnsi="Times New Roman" w:cs="Times New Roman"/>
          <w:sz w:val="24"/>
          <w:szCs w:val="24"/>
        </w:rPr>
        <w:lastRenderedPageBreak/>
        <w:t xml:space="preserve">found in most soils; their establishment and performances are severely affected by environmental factors especially under stress conditions (Ahemad and Khan, 2010a,b; (Ahemad and Khan, 2012). However, the beneficial effects of the inoculation with PSB used alone (Chen </w:t>
      </w:r>
      <w:r w:rsidRPr="002A79E2">
        <w:rPr>
          <w:rFonts w:ascii="Times New Roman" w:eastAsia="AdvTimes" w:hAnsi="Times New Roman" w:cs="Times New Roman"/>
          <w:i/>
          <w:sz w:val="24"/>
          <w:szCs w:val="24"/>
        </w:rPr>
        <w:t>et</w:t>
      </w:r>
      <w:r w:rsidRPr="002A79E2">
        <w:rPr>
          <w:rFonts w:ascii="Times New Roman" w:eastAsia="AdvTimes" w:hAnsi="Times New Roman" w:cs="Times New Roman"/>
          <w:sz w:val="24"/>
          <w:szCs w:val="24"/>
        </w:rPr>
        <w:t xml:space="preserve"> </w:t>
      </w:r>
      <w:r w:rsidRPr="002A79E2">
        <w:rPr>
          <w:rFonts w:ascii="Times New Roman" w:eastAsia="AdvTimes" w:hAnsi="Times New Roman" w:cs="Times New Roman"/>
          <w:i/>
          <w:sz w:val="24"/>
          <w:szCs w:val="24"/>
        </w:rPr>
        <w:t>al</w:t>
      </w:r>
      <w:r w:rsidRPr="002A79E2">
        <w:rPr>
          <w:rFonts w:ascii="Times New Roman" w:eastAsia="AdvTimes" w:hAnsi="Times New Roman" w:cs="Times New Roman"/>
          <w:sz w:val="24"/>
          <w:szCs w:val="24"/>
        </w:rPr>
        <w:t xml:space="preserve">., 2008; Poonguzhali </w:t>
      </w:r>
      <w:r w:rsidRPr="002A79E2">
        <w:rPr>
          <w:rFonts w:ascii="Times New Roman" w:eastAsia="AdvTimes" w:hAnsi="Times New Roman" w:cs="Times New Roman"/>
          <w:i/>
          <w:sz w:val="24"/>
          <w:szCs w:val="24"/>
        </w:rPr>
        <w:t>et al</w:t>
      </w:r>
      <w:r w:rsidRPr="002A79E2">
        <w:rPr>
          <w:rFonts w:ascii="Times New Roman" w:eastAsia="AdvTimes" w:hAnsi="Times New Roman" w:cs="Times New Roman"/>
          <w:sz w:val="24"/>
          <w:szCs w:val="24"/>
        </w:rPr>
        <w:t>., 2008; Ahemad and Khan, 2010d; Ahemad and Khan, 2011k; Ahemad and Khan, 2012e) or in combination with other rhizospheric microbes have been reported (Zaidi and Khan, 2005</w:t>
      </w:r>
      <w:r w:rsidR="0049273F" w:rsidRPr="002A79E2">
        <w:rPr>
          <w:rFonts w:ascii="Times New Roman" w:eastAsia="AdvTimes" w:hAnsi="Times New Roman" w:cs="Times New Roman"/>
          <w:sz w:val="24"/>
          <w:szCs w:val="24"/>
        </w:rPr>
        <w:t>).</w:t>
      </w:r>
    </w:p>
    <w:p w:rsidR="00861D38" w:rsidRPr="002A79E2" w:rsidRDefault="00861D38" w:rsidP="002A79E2">
      <w:pPr>
        <w:autoSpaceDE w:val="0"/>
        <w:autoSpaceDN w:val="0"/>
        <w:adjustRightInd w:val="0"/>
        <w:spacing w:after="0"/>
        <w:jc w:val="both"/>
        <w:rPr>
          <w:rFonts w:ascii="Times New Roman" w:hAnsi="Times New Roman" w:cs="Times New Roman"/>
          <w:sz w:val="24"/>
          <w:szCs w:val="24"/>
        </w:rPr>
      </w:pPr>
    </w:p>
    <w:p w:rsidR="00861D38" w:rsidRPr="002A79E2" w:rsidRDefault="00E012AF" w:rsidP="002A79E2">
      <w:pPr>
        <w:tabs>
          <w:tab w:val="left" w:pos="9407"/>
        </w:tabs>
        <w:autoSpaceDE w:val="0"/>
        <w:autoSpaceDN w:val="0"/>
        <w:adjustRightInd w:val="0"/>
        <w:spacing w:after="0"/>
        <w:jc w:val="both"/>
        <w:rPr>
          <w:rFonts w:ascii="Times New Roman" w:hAnsi="Times New Roman" w:cs="Times New Roman"/>
          <w:b/>
          <w:sz w:val="24"/>
          <w:szCs w:val="24"/>
        </w:rPr>
      </w:pPr>
      <w:r w:rsidRPr="002A79E2">
        <w:rPr>
          <w:rFonts w:ascii="Times New Roman" w:hAnsi="Times New Roman" w:cs="Times New Roman"/>
          <w:b/>
          <w:sz w:val="24"/>
          <w:szCs w:val="24"/>
        </w:rPr>
        <w:t>SEQUESTERING OF IRON BY PRODUCTION OF SIDEROPHORES</w:t>
      </w:r>
      <w:r w:rsidR="006914BB" w:rsidRPr="002A79E2">
        <w:rPr>
          <w:rFonts w:ascii="Times New Roman" w:hAnsi="Times New Roman" w:cs="Times New Roman"/>
          <w:b/>
          <w:sz w:val="24"/>
          <w:szCs w:val="24"/>
        </w:rPr>
        <w:tab/>
      </w:r>
    </w:p>
    <w:p w:rsidR="00E012AF" w:rsidRPr="002A79E2" w:rsidRDefault="00E012AF"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 xml:space="preserve">Iron is an important nutrient for </w:t>
      </w:r>
      <w:r w:rsidR="000F6F8E" w:rsidRPr="002A79E2">
        <w:rPr>
          <w:rFonts w:ascii="Times New Roman" w:hAnsi="Times New Roman" w:cs="Times New Roman"/>
          <w:sz w:val="24"/>
          <w:szCs w:val="24"/>
        </w:rPr>
        <w:t>plant growth and development. N</w:t>
      </w:r>
      <w:r w:rsidRPr="002A79E2">
        <w:rPr>
          <w:rFonts w:ascii="Times New Roman" w:hAnsi="Times New Roman" w:cs="Times New Roman"/>
          <w:sz w:val="24"/>
          <w:szCs w:val="24"/>
        </w:rPr>
        <w:t xml:space="preserve">aturally iron in soil is present as ferric ion (Fe3+), </w:t>
      </w:r>
      <w:r w:rsidR="000F6F8E" w:rsidRPr="002A79E2">
        <w:rPr>
          <w:rFonts w:ascii="Times New Roman" w:hAnsi="Times New Roman" w:cs="Times New Roman"/>
          <w:sz w:val="24"/>
          <w:szCs w:val="24"/>
        </w:rPr>
        <w:t>which</w:t>
      </w:r>
      <w:r w:rsidRPr="002A79E2">
        <w:rPr>
          <w:rFonts w:ascii="Times New Roman" w:hAnsi="Times New Roman" w:cs="Times New Roman"/>
          <w:sz w:val="24"/>
          <w:szCs w:val="24"/>
        </w:rPr>
        <w:t xml:space="preserve"> is too low </w:t>
      </w:r>
      <w:r w:rsidR="000F6F8E" w:rsidRPr="002A79E2">
        <w:rPr>
          <w:rFonts w:ascii="Times New Roman" w:hAnsi="Times New Roman" w:cs="Times New Roman"/>
          <w:sz w:val="24"/>
          <w:szCs w:val="24"/>
        </w:rPr>
        <w:t xml:space="preserve">that it is difficult </w:t>
      </w:r>
      <w:r w:rsidRPr="002A79E2">
        <w:rPr>
          <w:rFonts w:ascii="Times New Roman" w:hAnsi="Times New Roman" w:cs="Times New Roman"/>
          <w:sz w:val="24"/>
          <w:szCs w:val="24"/>
        </w:rPr>
        <w:t>to promote and facilitate soil microbial growth so some bacteria</w:t>
      </w:r>
      <w:r w:rsidR="000F6F8E" w:rsidRPr="002A79E2">
        <w:rPr>
          <w:rFonts w:ascii="Times New Roman" w:hAnsi="Times New Roman" w:cs="Times New Roman"/>
          <w:sz w:val="24"/>
          <w:szCs w:val="24"/>
        </w:rPr>
        <w:t>.</w:t>
      </w:r>
      <w:r w:rsidRPr="002A79E2">
        <w:rPr>
          <w:rFonts w:ascii="Times New Roman" w:hAnsi="Times New Roman" w:cs="Times New Roman"/>
          <w:sz w:val="24"/>
          <w:szCs w:val="24"/>
        </w:rPr>
        <w:t xml:space="preserve"> </w:t>
      </w:r>
      <w:r w:rsidR="000F6F8E" w:rsidRPr="002A79E2">
        <w:rPr>
          <w:rFonts w:ascii="Times New Roman" w:hAnsi="Times New Roman" w:cs="Times New Roman"/>
          <w:sz w:val="24"/>
          <w:szCs w:val="24"/>
        </w:rPr>
        <w:t>T</w:t>
      </w:r>
      <w:r w:rsidRPr="002A79E2">
        <w:rPr>
          <w:rFonts w:ascii="Times New Roman" w:hAnsi="Times New Roman" w:cs="Times New Roman"/>
          <w:sz w:val="24"/>
          <w:szCs w:val="24"/>
        </w:rPr>
        <w:t>he ability to assimilate unavailable iron in order to overcome iron stress by pro</w:t>
      </w:r>
      <w:r w:rsidR="005F0B6E" w:rsidRPr="002A79E2">
        <w:rPr>
          <w:rFonts w:ascii="Times New Roman" w:hAnsi="Times New Roman" w:cs="Times New Roman"/>
          <w:sz w:val="24"/>
          <w:szCs w:val="24"/>
        </w:rPr>
        <w:t xml:space="preserve">ducing ferric-specific ligands is </w:t>
      </w:r>
      <w:r w:rsidRPr="002A79E2">
        <w:rPr>
          <w:rFonts w:ascii="Times New Roman" w:hAnsi="Times New Roman" w:cs="Times New Roman"/>
          <w:sz w:val="24"/>
          <w:szCs w:val="24"/>
        </w:rPr>
        <w:t xml:space="preserve">referred as </w:t>
      </w:r>
      <w:r w:rsidRPr="002A79E2">
        <w:rPr>
          <w:rFonts w:ascii="Times New Roman" w:hAnsi="Times New Roman" w:cs="Times New Roman"/>
          <w:b/>
          <w:sz w:val="24"/>
          <w:szCs w:val="24"/>
        </w:rPr>
        <w:t>siderophores</w:t>
      </w:r>
      <w:r w:rsidRPr="002A79E2">
        <w:rPr>
          <w:rFonts w:ascii="Times New Roman" w:hAnsi="Times New Roman" w:cs="Times New Roman"/>
          <w:sz w:val="24"/>
          <w:szCs w:val="24"/>
        </w:rPr>
        <w:t xml:space="preserve">. Soil microorganisms, especially rhizobacteria, are in great use for siderophore production. (Neilands </w:t>
      </w:r>
      <w:r w:rsidR="0049273F" w:rsidRPr="002A79E2">
        <w:rPr>
          <w:rFonts w:ascii="Times New Roman" w:hAnsi="Times New Roman" w:cs="Times New Roman"/>
          <w:sz w:val="24"/>
          <w:szCs w:val="24"/>
        </w:rPr>
        <w:t>1995</w:t>
      </w:r>
      <w:r w:rsidRPr="002A79E2">
        <w:rPr>
          <w:rFonts w:ascii="Times New Roman" w:hAnsi="Times New Roman" w:cs="Times New Roman"/>
          <w:sz w:val="24"/>
          <w:szCs w:val="24"/>
        </w:rPr>
        <w:t>).</w:t>
      </w:r>
    </w:p>
    <w:p w:rsidR="00E012AF" w:rsidRPr="002A79E2" w:rsidRDefault="006914BB" w:rsidP="002A79E2">
      <w:pPr>
        <w:tabs>
          <w:tab w:val="left" w:pos="3198"/>
        </w:tabs>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ab/>
      </w:r>
    </w:p>
    <w:p w:rsidR="003F2CA7" w:rsidRPr="002A79E2" w:rsidRDefault="003F2CA7" w:rsidP="002A79E2">
      <w:pPr>
        <w:autoSpaceDE w:val="0"/>
        <w:autoSpaceDN w:val="0"/>
        <w:adjustRightInd w:val="0"/>
        <w:spacing w:after="0"/>
        <w:jc w:val="both"/>
        <w:rPr>
          <w:rFonts w:ascii="Times New Roman" w:hAnsi="Times New Roman" w:cs="Times New Roman"/>
          <w:b/>
          <w:sz w:val="24"/>
          <w:szCs w:val="24"/>
        </w:rPr>
      </w:pPr>
    </w:p>
    <w:p w:rsidR="00E012AF" w:rsidRPr="002A79E2" w:rsidRDefault="00E012AF" w:rsidP="002A79E2">
      <w:pPr>
        <w:autoSpaceDE w:val="0"/>
        <w:autoSpaceDN w:val="0"/>
        <w:adjustRightInd w:val="0"/>
        <w:spacing w:after="0"/>
        <w:jc w:val="both"/>
        <w:rPr>
          <w:rFonts w:ascii="Times New Roman" w:hAnsi="Times New Roman" w:cs="Times New Roman"/>
          <w:b/>
          <w:sz w:val="24"/>
          <w:szCs w:val="24"/>
        </w:rPr>
      </w:pPr>
      <w:r w:rsidRPr="002A79E2">
        <w:rPr>
          <w:rFonts w:ascii="Times New Roman" w:hAnsi="Times New Roman" w:cs="Times New Roman"/>
          <w:b/>
          <w:sz w:val="24"/>
          <w:szCs w:val="24"/>
        </w:rPr>
        <w:t>PGPR</w:t>
      </w:r>
    </w:p>
    <w:p w:rsidR="000C6573" w:rsidRPr="002A79E2" w:rsidRDefault="00E012AF" w:rsidP="002A79E2">
      <w:pPr>
        <w:autoSpaceDE w:val="0"/>
        <w:autoSpaceDN w:val="0"/>
        <w:adjustRightInd w:val="0"/>
        <w:spacing w:after="0"/>
        <w:jc w:val="both"/>
        <w:rPr>
          <w:rFonts w:ascii="Times New Roman" w:hAnsi="Times New Roman" w:cs="Times New Roman"/>
          <w:color w:val="000000"/>
          <w:sz w:val="24"/>
          <w:szCs w:val="24"/>
        </w:rPr>
      </w:pPr>
      <w:r w:rsidRPr="002A79E2">
        <w:rPr>
          <w:rFonts w:ascii="Times New Roman" w:hAnsi="Times New Roman" w:cs="Times New Roman"/>
          <w:sz w:val="24"/>
          <w:szCs w:val="24"/>
        </w:rPr>
        <w:t xml:space="preserve">PGPR may promote plant growth directly, e.g. by fixation of atmospheric nitrogen (Soares </w:t>
      </w:r>
      <w:r w:rsidRPr="002A79E2">
        <w:rPr>
          <w:rFonts w:ascii="Times New Roman" w:hAnsi="Times New Roman" w:cs="Times New Roman"/>
          <w:i/>
          <w:sz w:val="24"/>
          <w:szCs w:val="24"/>
        </w:rPr>
        <w:t>et al</w:t>
      </w:r>
      <w:r w:rsidRPr="002A79E2">
        <w:rPr>
          <w:rFonts w:ascii="Times New Roman" w:hAnsi="Times New Roman" w:cs="Times New Roman"/>
          <w:sz w:val="24"/>
          <w:szCs w:val="24"/>
        </w:rPr>
        <w:t xml:space="preserve">., 2006), hydrogen cyanide (HCN), ammonia production, nitrogenase activity (Khan, 2005; Glick, 2012), mineral solubilization such as phosphorus, zinc, potassium (Basak and Biswas, 2009; Ahemad and Khan, </w:t>
      </w:r>
      <w:r w:rsidRPr="002A79E2">
        <w:rPr>
          <w:rFonts w:ascii="Times New Roman" w:hAnsi="Times New Roman" w:cs="Times New Roman"/>
          <w:sz w:val="24"/>
          <w:szCs w:val="24"/>
        </w:rPr>
        <w:lastRenderedPageBreak/>
        <w:t>2012), production of siderophores that solubilize and sequester iron (</w:t>
      </w:r>
      <w:r w:rsidRPr="002A79E2">
        <w:rPr>
          <w:rFonts w:ascii="Times New Roman" w:hAnsi="Times New Roman" w:cs="Times New Roman"/>
          <w:color w:val="000000" w:themeColor="text1"/>
          <w:sz w:val="24"/>
          <w:szCs w:val="24"/>
        </w:rPr>
        <w:t xml:space="preserve">Tian </w:t>
      </w:r>
      <w:r w:rsidRPr="002A79E2">
        <w:rPr>
          <w:rFonts w:ascii="Times New Roman" w:hAnsi="Times New Roman" w:cs="Times New Roman"/>
          <w:i/>
          <w:color w:val="000000" w:themeColor="text1"/>
          <w:sz w:val="24"/>
          <w:szCs w:val="24"/>
        </w:rPr>
        <w:t>et al</w:t>
      </w:r>
      <w:r w:rsidRPr="002A79E2">
        <w:rPr>
          <w:rFonts w:ascii="Times New Roman" w:hAnsi="Times New Roman" w:cs="Times New Roman"/>
          <w:color w:val="000000" w:themeColor="text1"/>
          <w:sz w:val="24"/>
          <w:szCs w:val="24"/>
        </w:rPr>
        <w:t>., 2009</w:t>
      </w:r>
      <w:r w:rsidRPr="002A79E2">
        <w:rPr>
          <w:rFonts w:ascii="Times New Roman" w:hAnsi="Times New Roman" w:cs="Times New Roman"/>
          <w:sz w:val="24"/>
          <w:szCs w:val="24"/>
        </w:rPr>
        <w:t>), or production of plant growth regulators i.e. phytohormones (Tank and Sar</w:t>
      </w:r>
      <w:r w:rsidR="00BA5974" w:rsidRPr="002A79E2">
        <w:rPr>
          <w:rFonts w:ascii="Times New Roman" w:hAnsi="Times New Roman" w:cs="Times New Roman"/>
          <w:sz w:val="24"/>
          <w:szCs w:val="24"/>
        </w:rPr>
        <w:t>af, 2010, Ahemad and Khan, 2012</w:t>
      </w:r>
      <w:r w:rsidRPr="002A79E2">
        <w:rPr>
          <w:rFonts w:ascii="Times New Roman" w:hAnsi="Times New Roman" w:cs="Times New Roman"/>
          <w:sz w:val="24"/>
          <w:szCs w:val="24"/>
        </w:rPr>
        <w:t xml:space="preserve">) and lowering plant ethylene levels using ACC deaminase that accumulate during biotic and abiotic stresses (Glick, 1995; Glick </w:t>
      </w:r>
      <w:r w:rsidRPr="002A79E2">
        <w:rPr>
          <w:rFonts w:ascii="Times New Roman" w:hAnsi="Times New Roman" w:cs="Times New Roman"/>
          <w:i/>
          <w:sz w:val="24"/>
          <w:szCs w:val="24"/>
        </w:rPr>
        <w:t>et al</w:t>
      </w:r>
      <w:r w:rsidRPr="002A79E2">
        <w:rPr>
          <w:rFonts w:ascii="Times New Roman" w:hAnsi="Times New Roman" w:cs="Times New Roman"/>
          <w:sz w:val="24"/>
          <w:szCs w:val="24"/>
        </w:rPr>
        <w:t xml:space="preserve">., 1999). On the other hand some rhizobacteria support plant growth indirectly, by improving growth restricting conditions either via producing antagonistic substances or by inducing resistance against plant pathogens as biological control of phytopathogens and insects, pesticide degradation/tolerance (Ahemad and Khan </w:t>
      </w:r>
      <w:r w:rsidRPr="002A79E2">
        <w:rPr>
          <w:rFonts w:ascii="Times New Roman" w:hAnsi="Times New Roman" w:cs="Times New Roman"/>
          <w:i/>
          <w:sz w:val="24"/>
          <w:szCs w:val="24"/>
        </w:rPr>
        <w:t>et al.</w:t>
      </w:r>
      <w:r w:rsidRPr="002A79E2">
        <w:rPr>
          <w:rFonts w:ascii="Times New Roman" w:hAnsi="Times New Roman" w:cs="Times New Roman"/>
          <w:sz w:val="24"/>
          <w:szCs w:val="24"/>
        </w:rPr>
        <w:t>, 2012a,b), salinity tolerance</w:t>
      </w:r>
      <w:r w:rsidR="005455E3" w:rsidRPr="002A79E2">
        <w:rPr>
          <w:rFonts w:ascii="Times New Roman" w:hAnsi="Times New Roman" w:cs="Times New Roman"/>
          <w:sz w:val="24"/>
          <w:szCs w:val="24"/>
        </w:rPr>
        <w:t>(</w:t>
      </w:r>
      <w:r w:rsidRPr="002A79E2">
        <w:rPr>
          <w:rFonts w:ascii="Times New Roman" w:hAnsi="Times New Roman" w:cs="Times New Roman"/>
          <w:sz w:val="24"/>
          <w:szCs w:val="24"/>
        </w:rPr>
        <w:t xml:space="preserve"> Tank and Saraf, 2010) and heavy metal detoxifying potentials (Wani and Khan, 2010). Essential Phytohormones for plant growth are produced by PGPR and indole-3-acetic is the most common phytohormone produced by PGPR, which participates in root growth and increases root surface area, and also enabling plants to absorb more nutrients from soil. Plant Growth Promoting Rhizobacteria (PGPR), which enhances plant growth and increase crop yield via secretion of various plant growth promoting substances a</w:t>
      </w:r>
      <w:r w:rsidR="00471DEB" w:rsidRPr="002A79E2">
        <w:rPr>
          <w:rFonts w:ascii="Times New Roman" w:hAnsi="Times New Roman" w:cs="Times New Roman"/>
          <w:sz w:val="24"/>
          <w:szCs w:val="24"/>
        </w:rPr>
        <w:t>s well as biofertilizers. PGPR</w:t>
      </w:r>
      <w:r w:rsidRPr="002A79E2">
        <w:rPr>
          <w:rFonts w:ascii="Times New Roman" w:hAnsi="Times New Roman" w:cs="Times New Roman"/>
          <w:sz w:val="24"/>
          <w:szCs w:val="24"/>
        </w:rPr>
        <w:t xml:space="preserve"> exhibit antagonistic effects to soil-borne pathogens or induce the systemic resistance against pathogens in the entire plant lifespan (Prashantkumar </w:t>
      </w:r>
      <w:r w:rsidRPr="002A79E2">
        <w:rPr>
          <w:rFonts w:ascii="Times New Roman" w:hAnsi="Times New Roman" w:cs="Times New Roman"/>
          <w:i/>
          <w:sz w:val="24"/>
          <w:szCs w:val="24"/>
        </w:rPr>
        <w:t>et al</w:t>
      </w:r>
      <w:r w:rsidRPr="002A79E2">
        <w:rPr>
          <w:rFonts w:ascii="Times New Roman" w:hAnsi="Times New Roman" w:cs="Times New Roman"/>
          <w:sz w:val="24"/>
          <w:szCs w:val="24"/>
        </w:rPr>
        <w:t>., 2019).</w:t>
      </w:r>
      <w:r w:rsidR="00F632DF" w:rsidRPr="002A79E2">
        <w:rPr>
          <w:rFonts w:ascii="Times New Roman" w:hAnsi="Times New Roman" w:cs="Times New Roman"/>
          <w:color w:val="000000"/>
          <w:sz w:val="24"/>
          <w:szCs w:val="24"/>
        </w:rPr>
        <w:t xml:space="preserve"> Some worker studied that PGPR inoculants in Triticum varities.(Pagnani </w:t>
      </w:r>
      <w:r w:rsidR="00F632DF" w:rsidRPr="002A79E2">
        <w:rPr>
          <w:rFonts w:ascii="Times New Roman" w:hAnsi="Times New Roman" w:cs="Times New Roman"/>
          <w:i/>
          <w:color w:val="000000"/>
          <w:sz w:val="24"/>
          <w:szCs w:val="24"/>
        </w:rPr>
        <w:t>etal</w:t>
      </w:r>
      <w:r w:rsidR="00F632DF" w:rsidRPr="002A79E2">
        <w:rPr>
          <w:rFonts w:ascii="Times New Roman" w:hAnsi="Times New Roman" w:cs="Times New Roman"/>
          <w:color w:val="000000"/>
          <w:sz w:val="24"/>
          <w:szCs w:val="24"/>
        </w:rPr>
        <w:t xml:space="preserve">.,2020)  </w:t>
      </w:r>
    </w:p>
    <w:p w:rsidR="00672D44" w:rsidRPr="002A79E2" w:rsidRDefault="00672D44" w:rsidP="002A79E2">
      <w:pPr>
        <w:autoSpaceDE w:val="0"/>
        <w:autoSpaceDN w:val="0"/>
        <w:adjustRightInd w:val="0"/>
        <w:spacing w:after="0"/>
        <w:jc w:val="both"/>
        <w:rPr>
          <w:rFonts w:ascii="Times New Roman" w:hAnsi="Times New Roman" w:cs="Times New Roman"/>
          <w:color w:val="000000"/>
          <w:sz w:val="24"/>
          <w:szCs w:val="24"/>
        </w:rPr>
      </w:pPr>
    </w:p>
    <w:p w:rsidR="00672D44" w:rsidRPr="002A79E2" w:rsidRDefault="00C5386F" w:rsidP="002A79E2">
      <w:pPr>
        <w:jc w:val="both"/>
        <w:rPr>
          <w:rFonts w:ascii="Times New Roman" w:hAnsi="Times New Roman" w:cs="Times New Roman"/>
          <w:b/>
          <w:bCs/>
          <w:sz w:val="24"/>
          <w:szCs w:val="24"/>
        </w:rPr>
      </w:pPr>
      <w:r w:rsidRPr="002A79E2">
        <w:rPr>
          <w:rFonts w:ascii="Times New Roman" w:hAnsi="Times New Roman" w:cs="Times New Roman"/>
          <w:b/>
          <w:bCs/>
          <w:sz w:val="24"/>
          <w:szCs w:val="24"/>
        </w:rPr>
        <w:t>Biofertilizer</w:t>
      </w:r>
    </w:p>
    <w:p w:rsidR="00F749B7" w:rsidRPr="002A79E2" w:rsidRDefault="00F749B7" w:rsidP="002A79E2">
      <w:pPr>
        <w:jc w:val="both"/>
        <w:rPr>
          <w:rFonts w:ascii="Times New Roman" w:hAnsi="Times New Roman" w:cs="Times New Roman"/>
          <w:b/>
          <w:bCs/>
          <w:sz w:val="24"/>
          <w:szCs w:val="24"/>
        </w:rPr>
      </w:pPr>
      <w:r w:rsidRPr="002A79E2">
        <w:rPr>
          <w:rFonts w:ascii="Times New Roman" w:hAnsi="Times New Roman" w:cs="Times New Roman"/>
          <w:sz w:val="24"/>
          <w:szCs w:val="24"/>
        </w:rPr>
        <w:lastRenderedPageBreak/>
        <w:t>Biofertilizers are the preparation from living cells or efficient microorganism which helps to uptake the nutrients for the growth of plants</w:t>
      </w:r>
      <w:r w:rsidRPr="002A79E2">
        <w:rPr>
          <w:rFonts w:ascii="Times New Roman" w:hAnsi="Times New Roman" w:cs="Times New Roman"/>
          <w:bCs/>
          <w:sz w:val="24"/>
          <w:szCs w:val="24"/>
        </w:rPr>
        <w:t>.</w:t>
      </w:r>
      <w:r w:rsidRPr="002A79E2">
        <w:rPr>
          <w:rFonts w:ascii="Times New Roman" w:hAnsi="Times New Roman" w:cs="Times New Roman"/>
          <w:b/>
          <w:bCs/>
          <w:sz w:val="24"/>
          <w:szCs w:val="24"/>
        </w:rPr>
        <w:t xml:space="preserve"> </w:t>
      </w:r>
      <w:r w:rsidRPr="002A79E2">
        <w:rPr>
          <w:rFonts w:ascii="Times New Roman" w:hAnsi="Times New Roman" w:cs="Times New Roman"/>
          <w:sz w:val="24"/>
          <w:szCs w:val="24"/>
        </w:rPr>
        <w:t>Biofertilizers improves the soil fertility and enhances the plant growth.</w:t>
      </w:r>
      <w:r w:rsidRPr="002A79E2">
        <w:rPr>
          <w:rFonts w:ascii="Times New Roman" w:eastAsia="Times New Roman" w:hAnsi="Times New Roman" w:cs="Times New Roman"/>
          <w:sz w:val="24"/>
          <w:szCs w:val="24"/>
        </w:rPr>
        <w:t xml:space="preserve"> Certain microbial processes are accelerated in the soil, which augment the extent of availability of nutrients in a form plants can easily assimilate. </w:t>
      </w:r>
      <w:r w:rsidRPr="002A79E2">
        <w:rPr>
          <w:rFonts w:ascii="Times New Roman" w:hAnsi="Times New Roman" w:cs="Times New Roman"/>
          <w:sz w:val="24"/>
          <w:szCs w:val="24"/>
        </w:rPr>
        <w:t>The term Biofertilizer implies eco-friendly to environment and farmers. Biofertilizers are the preparations containing cells of microorganisms which may be nitrogen fixers, phosphorus solubilizers, Potassium mobilizing micro-organism (</w:t>
      </w:r>
      <w:r w:rsidRPr="002A79E2">
        <w:rPr>
          <w:rFonts w:ascii="Times New Roman" w:hAnsi="Times New Roman" w:cs="Times New Roman"/>
          <w:i/>
          <w:iCs/>
          <w:sz w:val="24"/>
          <w:szCs w:val="24"/>
        </w:rPr>
        <w:t>Frateuria aurentia</w:t>
      </w:r>
      <w:r w:rsidRPr="002A79E2">
        <w:rPr>
          <w:rFonts w:ascii="Times New Roman" w:hAnsi="Times New Roman" w:cs="Times New Roman"/>
          <w:sz w:val="24"/>
          <w:szCs w:val="24"/>
        </w:rPr>
        <w:t>), sulphur oxidizers or organic matter decomposers. In short, to improve growth and yield these bioinoculants are supplied to plants.</w:t>
      </w:r>
      <w:r w:rsidRPr="002A79E2">
        <w:rPr>
          <w:rFonts w:ascii="Times New Roman" w:hAnsi="Times New Roman" w:cs="Times New Roman"/>
          <w:b/>
          <w:sz w:val="24"/>
          <w:szCs w:val="24"/>
        </w:rPr>
        <w:t xml:space="preserve"> </w:t>
      </w:r>
      <w:r w:rsidRPr="002A79E2">
        <w:rPr>
          <w:rFonts w:ascii="Times New Roman" w:hAnsi="Times New Roman" w:cs="Times New Roman"/>
          <w:sz w:val="24"/>
          <w:szCs w:val="24"/>
        </w:rPr>
        <w:t>The biological waste don’t contain toxic materials, hence the living microorganism present in the soil are able to enrich the fertility of the land</w:t>
      </w:r>
      <w:r w:rsidRPr="002A79E2">
        <w:rPr>
          <w:rFonts w:ascii="Times New Roman" w:hAnsi="Times New Roman" w:cs="Times New Roman"/>
          <w:bCs/>
          <w:sz w:val="24"/>
          <w:szCs w:val="24"/>
        </w:rPr>
        <w:t>.</w:t>
      </w:r>
      <w:r w:rsidRPr="002A79E2">
        <w:rPr>
          <w:rFonts w:ascii="Times New Roman" w:hAnsi="Times New Roman" w:cs="Times New Roman"/>
          <w:b/>
          <w:bCs/>
          <w:sz w:val="24"/>
          <w:szCs w:val="24"/>
        </w:rPr>
        <w:t xml:space="preserve"> </w:t>
      </w:r>
      <w:r w:rsidRPr="002A79E2">
        <w:rPr>
          <w:rFonts w:ascii="Times New Roman" w:hAnsi="Times New Roman" w:cs="Times New Roman"/>
          <w:sz w:val="24"/>
          <w:szCs w:val="24"/>
        </w:rPr>
        <w:t>Thus Biofertilizers increases the production and improve the quality of the soil. Continued use and overuse of petrochemical based fertilizers and toxic pesticides have caused a detrimental effect to the soils, water supplies, foods, animals and even people</w:t>
      </w:r>
      <w:r w:rsidRPr="002A79E2">
        <w:rPr>
          <w:rFonts w:ascii="Times New Roman" w:hAnsi="Times New Roman" w:cs="Times New Roman"/>
          <w:b/>
          <w:bCs/>
          <w:sz w:val="24"/>
          <w:szCs w:val="24"/>
        </w:rPr>
        <w:t xml:space="preserve">. </w:t>
      </w:r>
      <w:r w:rsidRPr="002A79E2">
        <w:rPr>
          <w:rFonts w:ascii="Times New Roman" w:hAnsi="Times New Roman" w:cs="Times New Roman"/>
          <w:sz w:val="24"/>
          <w:szCs w:val="24"/>
        </w:rPr>
        <w:t>In the past century, the farmers were eager in the usage of chemical fertilizer as it yielded great number of crops. But eventually, they realized that chemical fertilizer affects the soil fertility and kills the beneficial microbes which enhance the growth of crops. The major issue they faced using chemical fertilizers were affecting not only the soil but also human beings who eat these farm products</w:t>
      </w:r>
      <w:r w:rsidRPr="002A79E2">
        <w:rPr>
          <w:rFonts w:ascii="Times New Roman" w:hAnsi="Times New Roman" w:cs="Times New Roman"/>
          <w:bCs/>
          <w:sz w:val="24"/>
          <w:szCs w:val="24"/>
        </w:rPr>
        <w:t>.</w:t>
      </w:r>
      <w:r w:rsidRPr="002A79E2">
        <w:rPr>
          <w:rFonts w:ascii="Times New Roman" w:hAnsi="Times New Roman" w:cs="Times New Roman"/>
          <w:sz w:val="24"/>
          <w:szCs w:val="24"/>
        </w:rPr>
        <w:t xml:space="preserve"> , Biofertilizer came as the solution to overcome the problems faced by farmers using chemical fertilizer. The Biofertilizer and biological waste are used to replace the usage of chemical fertilizers as it does not contain </w:t>
      </w:r>
      <w:r w:rsidRPr="002A79E2">
        <w:rPr>
          <w:rFonts w:ascii="Times New Roman" w:hAnsi="Times New Roman" w:cs="Times New Roman"/>
          <w:sz w:val="24"/>
          <w:szCs w:val="24"/>
        </w:rPr>
        <w:lastRenderedPageBreak/>
        <w:t>any toxic substance and makes the soil enriched. Using natural product biofertilizers in crop cultivation will help in safeguarding the soil health and also the quality of crop production</w:t>
      </w:r>
      <w:r w:rsidRPr="002A79E2">
        <w:rPr>
          <w:rFonts w:ascii="Times New Roman" w:hAnsi="Times New Roman" w:cs="Times New Roman"/>
          <w:bCs/>
          <w:sz w:val="24"/>
          <w:szCs w:val="24"/>
        </w:rPr>
        <w:t>.</w:t>
      </w:r>
      <w:r w:rsidRPr="002A79E2">
        <w:rPr>
          <w:rFonts w:ascii="Times New Roman" w:hAnsi="Times New Roman" w:cs="Times New Roman"/>
          <w:b/>
          <w:bCs/>
          <w:sz w:val="24"/>
          <w:szCs w:val="24"/>
        </w:rPr>
        <w:t xml:space="preserve"> </w:t>
      </w:r>
      <w:r w:rsidRPr="002A79E2">
        <w:rPr>
          <w:rFonts w:ascii="Times New Roman" w:hAnsi="Times New Roman" w:cs="Times New Roman"/>
          <w:sz w:val="24"/>
          <w:szCs w:val="24"/>
          <w:shd w:val="clear" w:color="auto" w:fill="FFFFFF"/>
        </w:rPr>
        <w:t>Organic fertilizers (manure, compost, vermicompost) are also considered as Biofertilizers, which are rendered in available forms due to the interactions of microorganisms or their association with plants</w:t>
      </w:r>
      <w:r w:rsidRPr="002A79E2">
        <w:rPr>
          <w:rFonts w:ascii="Times New Roman" w:hAnsi="Times New Roman" w:cs="Times New Roman"/>
          <w:color w:val="222222"/>
          <w:sz w:val="24"/>
          <w:szCs w:val="24"/>
          <w:shd w:val="clear" w:color="auto" w:fill="FFFFFF"/>
        </w:rPr>
        <w:t>.</w:t>
      </w:r>
      <w:r w:rsidRPr="002A79E2">
        <w:rPr>
          <w:rStyle w:val="apple-converted-space"/>
          <w:rFonts w:ascii="Times New Roman" w:hAnsi="Times New Roman" w:cs="Times New Roman"/>
          <w:color w:val="222222"/>
          <w:sz w:val="24"/>
          <w:szCs w:val="24"/>
          <w:shd w:val="clear" w:color="auto" w:fill="FFFFFF"/>
        </w:rPr>
        <w:t xml:space="preserve"> Since </w:t>
      </w:r>
      <w:r w:rsidRPr="002A79E2">
        <w:rPr>
          <w:rFonts w:ascii="Times New Roman" w:hAnsi="Times New Roman" w:cs="Times New Roman"/>
          <w:sz w:val="24"/>
          <w:szCs w:val="24"/>
        </w:rPr>
        <w:t>the farm products do not contain traces of hazardous and poisonous materials</w:t>
      </w:r>
      <w:r w:rsidRPr="002A79E2">
        <w:rPr>
          <w:rFonts w:ascii="Times New Roman" w:hAnsi="Times New Roman" w:cs="Times New Roman"/>
          <w:b/>
          <w:sz w:val="24"/>
          <w:szCs w:val="24"/>
        </w:rPr>
        <w:t xml:space="preserve">. </w:t>
      </w:r>
      <w:r w:rsidRPr="002A79E2">
        <w:rPr>
          <w:rFonts w:ascii="Times New Roman" w:hAnsi="Times New Roman" w:cs="Times New Roman"/>
          <w:sz w:val="24"/>
          <w:szCs w:val="24"/>
        </w:rPr>
        <w:t>Thus these nature based products are accepted globally as Organic ones. Hence the use of biofertilizers or bio-inoculants is mandatory for organic farming.</w:t>
      </w:r>
    </w:p>
    <w:p w:rsidR="00C5386F" w:rsidRPr="002A79E2" w:rsidRDefault="00C5386F" w:rsidP="002A79E2">
      <w:pPr>
        <w:pStyle w:val="Default"/>
        <w:spacing w:line="276" w:lineRule="auto"/>
        <w:jc w:val="both"/>
        <w:rPr>
          <w:b/>
          <w:bCs/>
        </w:rPr>
      </w:pPr>
      <w:r w:rsidRPr="002A79E2">
        <w:rPr>
          <w:b/>
          <w:bCs/>
        </w:rPr>
        <w:t>Significance of Biofertilizer</w:t>
      </w:r>
    </w:p>
    <w:p w:rsidR="00C5386F" w:rsidRPr="002A79E2" w:rsidRDefault="00867FF8" w:rsidP="002A79E2">
      <w:pPr>
        <w:autoSpaceDE w:val="0"/>
        <w:autoSpaceDN w:val="0"/>
        <w:adjustRightInd w:val="0"/>
        <w:spacing w:after="0"/>
        <w:jc w:val="both"/>
        <w:rPr>
          <w:rFonts w:ascii="Times New Roman" w:hAnsi="Times New Roman" w:cs="Times New Roman"/>
          <w:sz w:val="24"/>
          <w:szCs w:val="24"/>
          <w:shd w:val="clear" w:color="auto" w:fill="FFFFFF"/>
        </w:rPr>
      </w:pPr>
      <w:r w:rsidRPr="002A79E2">
        <w:rPr>
          <w:rFonts w:ascii="Times New Roman" w:hAnsi="Times New Roman" w:cs="Times New Roman"/>
          <w:sz w:val="24"/>
          <w:szCs w:val="24"/>
          <w:shd w:val="clear" w:color="auto" w:fill="FFFFFF"/>
        </w:rPr>
        <w:t>T</w:t>
      </w:r>
      <w:r w:rsidR="00C5386F" w:rsidRPr="002A79E2">
        <w:rPr>
          <w:rFonts w:ascii="Times New Roman" w:hAnsi="Times New Roman" w:cs="Times New Roman"/>
          <w:sz w:val="24"/>
          <w:szCs w:val="24"/>
          <w:shd w:val="clear" w:color="auto" w:fill="FFFFFF"/>
        </w:rPr>
        <w:t>o increase the number and biological activity of useful microorganisms</w:t>
      </w:r>
      <w:r w:rsidRPr="002A79E2">
        <w:rPr>
          <w:rFonts w:ascii="Times New Roman" w:hAnsi="Times New Roman" w:cs="Times New Roman"/>
          <w:sz w:val="24"/>
          <w:szCs w:val="24"/>
          <w:shd w:val="clear" w:color="auto" w:fill="FFFFFF"/>
        </w:rPr>
        <w:t>, application of Biofertilizers to seed, soil or compost pit is used to accelerate certain microbial processes</w:t>
      </w:r>
      <w:r w:rsidR="00C5386F" w:rsidRPr="002A79E2">
        <w:rPr>
          <w:rFonts w:ascii="Times New Roman" w:hAnsi="Times New Roman" w:cs="Times New Roman"/>
          <w:sz w:val="24"/>
          <w:szCs w:val="24"/>
          <w:shd w:val="clear" w:color="auto" w:fill="FFFFFF"/>
        </w:rPr>
        <w:t xml:space="preserve"> to augment the extent of availability of nutrients</w:t>
      </w:r>
      <w:r w:rsidRPr="002A79E2">
        <w:rPr>
          <w:rFonts w:ascii="Times New Roman" w:hAnsi="Times New Roman" w:cs="Times New Roman"/>
          <w:sz w:val="24"/>
          <w:szCs w:val="24"/>
          <w:shd w:val="clear" w:color="auto" w:fill="FFFFFF"/>
        </w:rPr>
        <w:t xml:space="preserve"> to plants</w:t>
      </w:r>
      <w:r w:rsidR="00C5386F" w:rsidRPr="002A79E2">
        <w:rPr>
          <w:rFonts w:ascii="Times New Roman" w:hAnsi="Times New Roman" w:cs="Times New Roman"/>
          <w:sz w:val="24"/>
          <w:szCs w:val="24"/>
          <w:shd w:val="clear" w:color="auto" w:fill="FFFFFF"/>
        </w:rPr>
        <w:t xml:space="preserve"> in </w:t>
      </w:r>
      <w:r w:rsidRPr="002A79E2">
        <w:rPr>
          <w:rFonts w:ascii="Times New Roman" w:hAnsi="Times New Roman" w:cs="Times New Roman"/>
          <w:sz w:val="24"/>
          <w:szCs w:val="24"/>
          <w:shd w:val="clear" w:color="auto" w:fill="FFFFFF"/>
        </w:rPr>
        <w:t>the form</w:t>
      </w:r>
      <w:r w:rsidR="00C5386F" w:rsidRPr="002A79E2">
        <w:rPr>
          <w:rFonts w:ascii="Times New Roman" w:hAnsi="Times New Roman" w:cs="Times New Roman"/>
          <w:sz w:val="24"/>
          <w:szCs w:val="24"/>
          <w:shd w:val="clear" w:color="auto" w:fill="FFFFFF"/>
        </w:rPr>
        <w:t xml:space="preserve"> which can be easily assimilated</w:t>
      </w:r>
      <w:r w:rsidRPr="002A79E2">
        <w:rPr>
          <w:rFonts w:ascii="Times New Roman" w:hAnsi="Times New Roman" w:cs="Times New Roman"/>
          <w:sz w:val="24"/>
          <w:szCs w:val="24"/>
          <w:shd w:val="clear" w:color="auto" w:fill="FFFFFF"/>
        </w:rPr>
        <w:t xml:space="preserve"> is the main object behind the whole process</w:t>
      </w:r>
      <w:r w:rsidR="00C5386F" w:rsidRPr="002A79E2">
        <w:rPr>
          <w:rFonts w:ascii="Times New Roman" w:hAnsi="Times New Roman" w:cs="Times New Roman"/>
          <w:sz w:val="24"/>
          <w:szCs w:val="24"/>
          <w:shd w:val="clear" w:color="auto" w:fill="FFFFFF"/>
        </w:rPr>
        <w:t>.</w:t>
      </w:r>
      <w:r w:rsidR="007A210A" w:rsidRPr="002A79E2">
        <w:rPr>
          <w:rFonts w:ascii="Times New Roman" w:hAnsi="Times New Roman" w:cs="Times New Roman"/>
          <w:sz w:val="24"/>
          <w:szCs w:val="24"/>
          <w:shd w:val="clear" w:color="auto" w:fill="FFFFFF"/>
        </w:rPr>
        <w:t xml:space="preserve"> Due to two reasons t</w:t>
      </w:r>
      <w:r w:rsidR="00C5386F" w:rsidRPr="002A79E2">
        <w:rPr>
          <w:rFonts w:ascii="Times New Roman" w:hAnsi="Times New Roman" w:cs="Times New Roman"/>
          <w:sz w:val="24"/>
          <w:szCs w:val="24"/>
          <w:shd w:val="clear" w:color="auto" w:fill="FFFFFF"/>
        </w:rPr>
        <w:t>he use of Biofertilizers has arisen primarily i.e. though chemical fertilizers increase soil fertility, crop productivity and production, but increased / intensive use of chemical fertilizers has caused serious concern for soil texture, soil fertility and other environmental problems,</w:t>
      </w:r>
      <w:r w:rsidR="00122EB7" w:rsidRPr="002A79E2">
        <w:rPr>
          <w:rFonts w:ascii="Times New Roman" w:hAnsi="Times New Roman" w:cs="Times New Roman"/>
          <w:sz w:val="24"/>
          <w:szCs w:val="24"/>
          <w:shd w:val="clear" w:color="auto" w:fill="FFFFFF"/>
        </w:rPr>
        <w:t xml:space="preserve"> whereas using </w:t>
      </w:r>
      <w:r w:rsidR="00C5386F" w:rsidRPr="002A79E2">
        <w:rPr>
          <w:rFonts w:ascii="Times New Roman" w:hAnsi="Times New Roman" w:cs="Times New Roman"/>
          <w:sz w:val="24"/>
          <w:szCs w:val="24"/>
          <w:shd w:val="clear" w:color="auto" w:fill="FFFFFF"/>
        </w:rPr>
        <w:t xml:space="preserve"> Biofertilizers </w:t>
      </w:r>
      <w:r w:rsidR="00122EB7" w:rsidRPr="002A79E2">
        <w:rPr>
          <w:rFonts w:ascii="Times New Roman" w:hAnsi="Times New Roman" w:cs="Times New Roman"/>
          <w:sz w:val="24"/>
          <w:szCs w:val="24"/>
          <w:shd w:val="clear" w:color="auto" w:fill="FFFFFF"/>
        </w:rPr>
        <w:t>benefits</w:t>
      </w:r>
      <w:r w:rsidR="00C5386F" w:rsidRPr="002A79E2">
        <w:rPr>
          <w:rFonts w:ascii="Times New Roman" w:hAnsi="Times New Roman" w:cs="Times New Roman"/>
          <w:sz w:val="24"/>
          <w:szCs w:val="24"/>
          <w:shd w:val="clear" w:color="auto" w:fill="FFFFFF"/>
        </w:rPr>
        <w:t xml:space="preserve"> economical</w:t>
      </w:r>
      <w:r w:rsidR="00122EB7" w:rsidRPr="002A79E2">
        <w:rPr>
          <w:rFonts w:ascii="Times New Roman" w:hAnsi="Times New Roman" w:cs="Times New Roman"/>
          <w:sz w:val="24"/>
          <w:szCs w:val="24"/>
          <w:shd w:val="clear" w:color="auto" w:fill="FFFFFF"/>
        </w:rPr>
        <w:t>ly</w:t>
      </w:r>
      <w:r w:rsidR="00C5386F" w:rsidRPr="002A79E2">
        <w:rPr>
          <w:rFonts w:ascii="Times New Roman" w:hAnsi="Times New Roman" w:cs="Times New Roman"/>
          <w:sz w:val="24"/>
          <w:szCs w:val="24"/>
          <w:shd w:val="clear" w:color="auto" w:fill="FFFFFF"/>
        </w:rPr>
        <w:t xml:space="preserve"> as well as</w:t>
      </w:r>
      <w:r w:rsidR="00122EB7" w:rsidRPr="002A79E2">
        <w:rPr>
          <w:rFonts w:ascii="Times New Roman" w:hAnsi="Times New Roman" w:cs="Times New Roman"/>
          <w:sz w:val="24"/>
          <w:szCs w:val="24"/>
          <w:shd w:val="clear" w:color="auto" w:fill="FFFFFF"/>
        </w:rPr>
        <w:t xml:space="preserve"> results in </w:t>
      </w:r>
      <w:r w:rsidR="00C5386F" w:rsidRPr="002A79E2">
        <w:rPr>
          <w:rFonts w:ascii="Times New Roman" w:hAnsi="Times New Roman" w:cs="Times New Roman"/>
          <w:sz w:val="24"/>
          <w:szCs w:val="24"/>
          <w:shd w:val="clear" w:color="auto" w:fill="FFFFFF"/>
        </w:rPr>
        <w:t xml:space="preserve">environment friendly. Therefore, applying both chemical fertilizers and Biofertilizers </w:t>
      </w:r>
      <w:r w:rsidR="00122EB7" w:rsidRPr="002A79E2">
        <w:rPr>
          <w:rFonts w:ascii="Times New Roman" w:hAnsi="Times New Roman" w:cs="Times New Roman"/>
          <w:sz w:val="24"/>
          <w:szCs w:val="24"/>
          <w:shd w:val="clear" w:color="auto" w:fill="FFFFFF"/>
        </w:rPr>
        <w:t xml:space="preserve">may prove as a </w:t>
      </w:r>
      <w:r w:rsidR="00C5386F" w:rsidRPr="002A79E2">
        <w:rPr>
          <w:rFonts w:ascii="Times New Roman" w:hAnsi="Times New Roman" w:cs="Times New Roman"/>
          <w:sz w:val="24"/>
          <w:szCs w:val="24"/>
          <w:shd w:val="clear" w:color="auto" w:fill="FFFFFF"/>
        </w:rPr>
        <w:t xml:space="preserve">best way of integrated nutrient supply in agriculture. </w:t>
      </w:r>
      <w:r w:rsidR="00C5386F" w:rsidRPr="002A79E2">
        <w:rPr>
          <w:rFonts w:ascii="Times New Roman" w:hAnsi="Times New Roman" w:cs="Times New Roman"/>
          <w:spacing w:val="-5"/>
          <w:sz w:val="24"/>
          <w:szCs w:val="24"/>
          <w:shd w:val="clear" w:color="auto" w:fill="FFFFFF"/>
        </w:rPr>
        <w:t xml:space="preserve">Biofertilizers increases the nutrients of host plants when applied to their seeds, plant surface or soil by colonizing the rhizosphere of the plant. </w:t>
      </w:r>
      <w:r w:rsidR="00C5386F" w:rsidRPr="002A79E2">
        <w:rPr>
          <w:rFonts w:ascii="Times New Roman" w:hAnsi="Times New Roman" w:cs="Times New Roman"/>
          <w:spacing w:val="-5"/>
          <w:sz w:val="24"/>
          <w:szCs w:val="24"/>
          <w:shd w:val="clear" w:color="auto" w:fill="FFFFFF"/>
        </w:rPr>
        <w:lastRenderedPageBreak/>
        <w:t>Biofertilizers are really cost-effective as compared to chemical fertilizers</w:t>
      </w:r>
      <w:r w:rsidR="00C5386F" w:rsidRPr="002A79E2">
        <w:rPr>
          <w:rFonts w:ascii="Times New Roman" w:hAnsi="Times New Roman" w:cs="Times New Roman"/>
          <w:sz w:val="24"/>
          <w:szCs w:val="24"/>
        </w:rPr>
        <w:t xml:space="preserve"> (Paul 2014).</w:t>
      </w:r>
      <w:r w:rsidR="00C5386F" w:rsidRPr="002A79E2">
        <w:rPr>
          <w:rFonts w:ascii="Times New Roman" w:hAnsi="Times New Roman" w:cs="Times New Roman"/>
          <w:spacing w:val="-5"/>
          <w:sz w:val="24"/>
          <w:szCs w:val="24"/>
          <w:shd w:val="clear" w:color="auto" w:fill="FFFFFF"/>
        </w:rPr>
        <w:t xml:space="preserve"> The microorganisms in biofertilizers </w:t>
      </w:r>
      <w:r w:rsidR="00CE4D62" w:rsidRPr="002A79E2">
        <w:rPr>
          <w:rFonts w:ascii="Times New Roman" w:hAnsi="Times New Roman" w:cs="Times New Roman"/>
          <w:spacing w:val="-5"/>
          <w:sz w:val="24"/>
          <w:szCs w:val="24"/>
          <w:shd w:val="clear" w:color="auto" w:fill="FFFFFF"/>
        </w:rPr>
        <w:t>restore</w:t>
      </w:r>
      <w:r w:rsidR="00C5386F" w:rsidRPr="002A79E2">
        <w:rPr>
          <w:rFonts w:ascii="Times New Roman" w:hAnsi="Times New Roman" w:cs="Times New Roman"/>
          <w:spacing w:val="-5"/>
          <w:sz w:val="24"/>
          <w:szCs w:val="24"/>
          <w:shd w:val="clear" w:color="auto" w:fill="FFFFFF"/>
        </w:rPr>
        <w:t xml:space="preserve"> soil’s natural nutrient cycle and build soil organic matter. Biofertilizer do not contain any chemical that are harmful to living being. It provides protection against drought and some soil borne diseases. </w:t>
      </w:r>
      <w:r w:rsidR="00C5386F" w:rsidRPr="002A79E2">
        <w:rPr>
          <w:rFonts w:ascii="Times New Roman" w:hAnsi="Times New Roman" w:cs="Times New Roman"/>
          <w:sz w:val="24"/>
          <w:szCs w:val="24"/>
          <w:shd w:val="clear" w:color="auto" w:fill="FFFFFF"/>
        </w:rPr>
        <w:t>Biofertilizers are cost effective as compared to chemicals. It not only prevents damaging the natural source but also helps to some extent to cleanse the plant from precipitated chemical fertilizer.</w:t>
      </w:r>
    </w:p>
    <w:p w:rsidR="00C5386F" w:rsidRPr="002A79E2" w:rsidRDefault="00C5386F" w:rsidP="002A79E2">
      <w:pPr>
        <w:pStyle w:val="Default"/>
        <w:spacing w:line="276" w:lineRule="auto"/>
        <w:jc w:val="both"/>
        <w:rPr>
          <w:color w:val="auto"/>
          <w:shd w:val="clear" w:color="auto" w:fill="FFFFFF"/>
        </w:rPr>
      </w:pPr>
      <w:r w:rsidRPr="002A79E2">
        <w:rPr>
          <w:color w:val="auto"/>
          <w:shd w:val="clear" w:color="auto" w:fill="FFFFFF"/>
        </w:rPr>
        <w:t xml:space="preserve">Some important roles of biofertilizers are: </w:t>
      </w:r>
    </w:p>
    <w:p w:rsidR="00C5386F" w:rsidRPr="002A79E2" w:rsidRDefault="00C5386F"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w:t>
      </w:r>
      <w:r w:rsidR="006A74A4" w:rsidRPr="002A79E2">
        <w:rPr>
          <w:rFonts w:ascii="Times New Roman" w:hAnsi="Times New Roman" w:cs="Times New Roman"/>
          <w:sz w:val="24"/>
          <w:szCs w:val="24"/>
        </w:rPr>
        <w:t>Makes availability of nutrients</w:t>
      </w:r>
    </w:p>
    <w:p w:rsidR="00C5386F" w:rsidRPr="002A79E2" w:rsidRDefault="00C5386F"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 xml:space="preserve">*Make the root </w:t>
      </w:r>
      <w:r w:rsidR="006A74A4" w:rsidRPr="002A79E2">
        <w:rPr>
          <w:rFonts w:ascii="Times New Roman" w:hAnsi="Times New Roman" w:cs="Times New Roman"/>
          <w:sz w:val="24"/>
          <w:szCs w:val="24"/>
        </w:rPr>
        <w:t>rhizosphere more nutritive</w:t>
      </w:r>
    </w:p>
    <w:p w:rsidR="00C5386F" w:rsidRPr="002A79E2" w:rsidRDefault="00C5386F"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*Growth Pr</w:t>
      </w:r>
      <w:r w:rsidR="006A74A4" w:rsidRPr="002A79E2">
        <w:rPr>
          <w:rFonts w:ascii="Times New Roman" w:hAnsi="Times New Roman" w:cs="Times New Roman"/>
          <w:sz w:val="24"/>
          <w:szCs w:val="24"/>
        </w:rPr>
        <w:t>omoting Substances are produced</w:t>
      </w:r>
    </w:p>
    <w:p w:rsidR="00C5386F" w:rsidRPr="002A79E2" w:rsidRDefault="006A74A4"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*More root proliferation</w:t>
      </w:r>
    </w:p>
    <w:p w:rsidR="00C5386F" w:rsidRPr="002A79E2" w:rsidRDefault="006A74A4"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*Better germination</w:t>
      </w:r>
    </w:p>
    <w:p w:rsidR="00C5386F" w:rsidRPr="002A79E2" w:rsidRDefault="00C5386F"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*Improve q</w:t>
      </w:r>
      <w:r w:rsidR="006A74A4" w:rsidRPr="002A79E2">
        <w:rPr>
          <w:rFonts w:ascii="Times New Roman" w:hAnsi="Times New Roman" w:cs="Times New Roman"/>
          <w:sz w:val="24"/>
          <w:szCs w:val="24"/>
        </w:rPr>
        <w:t>uality and quantity of products</w:t>
      </w:r>
    </w:p>
    <w:p w:rsidR="00C5386F" w:rsidRPr="002A79E2" w:rsidRDefault="00C5386F"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*Im</w:t>
      </w:r>
      <w:r w:rsidR="006A74A4" w:rsidRPr="002A79E2">
        <w:rPr>
          <w:rFonts w:ascii="Times New Roman" w:hAnsi="Times New Roman" w:cs="Times New Roman"/>
          <w:sz w:val="24"/>
          <w:szCs w:val="24"/>
        </w:rPr>
        <w:t>prove fertilizer use efficiency</w:t>
      </w:r>
    </w:p>
    <w:p w:rsidR="00C5386F" w:rsidRPr="002A79E2" w:rsidRDefault="00C5386F"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*More biot</w:t>
      </w:r>
      <w:r w:rsidR="006A74A4" w:rsidRPr="002A79E2">
        <w:rPr>
          <w:rFonts w:ascii="Times New Roman" w:hAnsi="Times New Roman" w:cs="Times New Roman"/>
          <w:sz w:val="24"/>
          <w:szCs w:val="24"/>
        </w:rPr>
        <w:t>ic and abiotic stress tolerance</w:t>
      </w:r>
    </w:p>
    <w:p w:rsidR="00C5386F" w:rsidRPr="002A79E2" w:rsidRDefault="00C5386F"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*Improve soil he</w:t>
      </w:r>
      <w:r w:rsidR="006A74A4" w:rsidRPr="002A79E2">
        <w:rPr>
          <w:rFonts w:ascii="Times New Roman" w:hAnsi="Times New Roman" w:cs="Times New Roman"/>
          <w:sz w:val="24"/>
          <w:szCs w:val="24"/>
        </w:rPr>
        <w:t>alth</w:t>
      </w:r>
    </w:p>
    <w:p w:rsidR="00C5386F" w:rsidRPr="002A79E2" w:rsidRDefault="006A74A4" w:rsidP="002A79E2">
      <w:p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*Residual Effect</w:t>
      </w:r>
    </w:p>
    <w:p w:rsidR="00672D44" w:rsidRPr="002A79E2" w:rsidRDefault="00C5386F" w:rsidP="002A79E2">
      <w:pPr>
        <w:pStyle w:val="Default"/>
        <w:spacing w:line="276" w:lineRule="auto"/>
        <w:jc w:val="both"/>
        <w:rPr>
          <w:color w:val="auto"/>
        </w:rPr>
      </w:pPr>
      <w:r w:rsidRPr="002A79E2">
        <w:rPr>
          <w:color w:val="auto"/>
        </w:rPr>
        <w:t>*Make the system more sustainable</w:t>
      </w:r>
    </w:p>
    <w:p w:rsidR="002A79E2" w:rsidRDefault="002A79E2" w:rsidP="002A79E2">
      <w:pPr>
        <w:pStyle w:val="Default"/>
        <w:spacing w:line="276" w:lineRule="auto"/>
        <w:jc w:val="both"/>
        <w:rPr>
          <w:b/>
        </w:rPr>
      </w:pPr>
    </w:p>
    <w:p w:rsidR="00E012AF" w:rsidRPr="002A79E2" w:rsidRDefault="00E012AF" w:rsidP="002A79E2">
      <w:pPr>
        <w:pStyle w:val="Default"/>
        <w:spacing w:line="276" w:lineRule="auto"/>
        <w:jc w:val="both"/>
        <w:rPr>
          <w:color w:val="auto"/>
          <w:shd w:val="clear" w:color="auto" w:fill="FFFFFF"/>
        </w:rPr>
      </w:pPr>
      <w:r w:rsidRPr="002A79E2">
        <w:rPr>
          <w:b/>
        </w:rPr>
        <w:t>CONCLUSION</w:t>
      </w:r>
    </w:p>
    <w:p w:rsidR="00F749B7" w:rsidRPr="002A79E2" w:rsidRDefault="0001638D" w:rsidP="002A79E2">
      <w:pPr>
        <w:autoSpaceDE w:val="0"/>
        <w:autoSpaceDN w:val="0"/>
        <w:adjustRightInd w:val="0"/>
        <w:spacing w:after="0"/>
        <w:jc w:val="both"/>
        <w:rPr>
          <w:rFonts w:ascii="Times New Roman" w:hAnsi="Times New Roman" w:cs="Times New Roman"/>
          <w:color w:val="000000" w:themeColor="text1"/>
          <w:sz w:val="24"/>
          <w:szCs w:val="24"/>
          <w:shd w:val="clear" w:color="auto" w:fill="FFFFFF"/>
        </w:rPr>
      </w:pPr>
      <w:r w:rsidRPr="002A79E2">
        <w:rPr>
          <w:rFonts w:ascii="Times New Roman" w:hAnsi="Times New Roman" w:cs="Times New Roman"/>
          <w:color w:val="000000" w:themeColor="text1"/>
          <w:sz w:val="24"/>
          <w:szCs w:val="24"/>
          <w:shd w:val="clear" w:color="auto" w:fill="FFFFFF"/>
        </w:rPr>
        <w:t>Uncontrolled over-application of chemical fertilizers by farmers during intensive agricultural practices has led to excess nutrients accumulation in soils, whi</w:t>
      </w:r>
      <w:r w:rsidR="000C6573" w:rsidRPr="002A79E2">
        <w:rPr>
          <w:rFonts w:ascii="Times New Roman" w:hAnsi="Times New Roman" w:cs="Times New Roman"/>
          <w:color w:val="000000" w:themeColor="text1"/>
          <w:sz w:val="24"/>
          <w:szCs w:val="24"/>
          <w:shd w:val="clear" w:color="auto" w:fill="FFFFFF"/>
        </w:rPr>
        <w:t>ch, as a result, makes the soil</w:t>
      </w:r>
      <w:r w:rsidR="004310FC" w:rsidRPr="002A79E2">
        <w:rPr>
          <w:rFonts w:ascii="Times New Roman" w:hAnsi="Times New Roman" w:cs="Times New Roman"/>
          <w:color w:val="000000" w:themeColor="text1"/>
          <w:sz w:val="24"/>
          <w:szCs w:val="24"/>
          <w:shd w:val="clear" w:color="auto" w:fill="FFFFFF"/>
        </w:rPr>
        <w:t xml:space="preserve"> dead. That is why nowadays</w:t>
      </w:r>
      <w:r w:rsidRPr="002A79E2">
        <w:rPr>
          <w:rFonts w:ascii="Times New Roman" w:hAnsi="Times New Roman" w:cs="Times New Roman"/>
          <w:color w:val="000000" w:themeColor="text1"/>
          <w:sz w:val="24"/>
          <w:szCs w:val="24"/>
          <w:shd w:val="clear" w:color="auto" w:fill="FFFFFF"/>
        </w:rPr>
        <w:t xml:space="preserve"> the production of efficient and sustainable biofertilizers for crop plants, wherein inorganic fertilizer application can be </w:t>
      </w:r>
      <w:r w:rsidR="004310FC" w:rsidRPr="002A79E2">
        <w:rPr>
          <w:rFonts w:ascii="Times New Roman" w:hAnsi="Times New Roman" w:cs="Times New Roman"/>
          <w:color w:val="000000" w:themeColor="text1"/>
          <w:sz w:val="24"/>
          <w:szCs w:val="24"/>
          <w:shd w:val="clear" w:color="auto" w:fill="FFFFFF"/>
        </w:rPr>
        <w:t>ind</w:t>
      </w:r>
      <w:r w:rsidRPr="002A79E2">
        <w:rPr>
          <w:rFonts w:ascii="Times New Roman" w:hAnsi="Times New Roman" w:cs="Times New Roman"/>
          <w:color w:val="000000" w:themeColor="text1"/>
          <w:sz w:val="24"/>
          <w:szCs w:val="24"/>
          <w:shd w:val="clear" w:color="auto" w:fill="FFFFFF"/>
        </w:rPr>
        <w:t xml:space="preserve">uced significantly to avoid </w:t>
      </w:r>
      <w:r w:rsidRPr="002A79E2">
        <w:rPr>
          <w:rFonts w:ascii="Times New Roman" w:hAnsi="Times New Roman" w:cs="Times New Roman"/>
          <w:color w:val="000000" w:themeColor="text1"/>
          <w:sz w:val="24"/>
          <w:szCs w:val="24"/>
          <w:shd w:val="clear" w:color="auto" w:fill="FFFFFF"/>
        </w:rPr>
        <w:lastRenderedPageBreak/>
        <w:t xml:space="preserve">further pollution problems, represents major research interest. </w:t>
      </w:r>
      <w:r w:rsidRPr="002A79E2">
        <w:rPr>
          <w:rFonts w:ascii="Times New Roman" w:hAnsi="Times New Roman" w:cs="Times New Roman"/>
          <w:color w:val="000000" w:themeColor="text1"/>
          <w:sz w:val="24"/>
          <w:szCs w:val="24"/>
        </w:rPr>
        <w:t>The demand for bio-based soil treatments due to the increasing environmental concern is also expected to stimulate the demand for biofertilizers over the next few years. Phosphate-solubilizing bacteria are expected to show the fastest growth over the next few years because of their potential use in agriculture, namely in developing cost-effective and eco-friendly multifunctional biocontrol agents and biofertilizers.</w:t>
      </w:r>
      <w:r w:rsidR="00C949D8" w:rsidRPr="002A79E2">
        <w:rPr>
          <w:rFonts w:ascii="Times New Roman" w:hAnsi="Times New Roman" w:cs="Times New Roman"/>
          <w:color w:val="000000" w:themeColor="text1"/>
          <w:sz w:val="24"/>
          <w:szCs w:val="24"/>
        </w:rPr>
        <w:t xml:space="preserve"> </w:t>
      </w:r>
      <w:r w:rsidRPr="002A79E2">
        <w:rPr>
          <w:rFonts w:ascii="Times New Roman" w:hAnsi="Times New Roman" w:cs="Times New Roman"/>
          <w:color w:val="000000" w:themeColor="text1"/>
          <w:sz w:val="24"/>
          <w:szCs w:val="24"/>
          <w:shd w:val="clear" w:color="auto" w:fill="FFFFFF"/>
        </w:rPr>
        <w:t>Biofertilizers are profitable to farmers; they offer higher nutrient use efficiency, benefit–cost ratio, reduced requirements for chemical fertilizers and environmental benefits. As long as the cost of inorganic fertilizers is quite high and less profitable, biofertilizers will play a significant role when well-understood and correctly applied. Good practices of profitability of biofertilizers in various countries where they have been successfully applied may be useful to support policy and farmers’ decisions related to incorporation of biofertilizers into their agricultural systems.</w:t>
      </w:r>
    </w:p>
    <w:p w:rsidR="00F749B7" w:rsidRPr="002A79E2" w:rsidRDefault="00F749B7" w:rsidP="002A79E2">
      <w:pPr>
        <w:jc w:val="both"/>
        <w:rPr>
          <w:rFonts w:ascii="Times New Roman" w:hAnsi="Times New Roman" w:cs="Times New Roman"/>
          <w:b/>
          <w:sz w:val="24"/>
          <w:szCs w:val="24"/>
        </w:rPr>
      </w:pPr>
    </w:p>
    <w:p w:rsidR="005F51DC" w:rsidRPr="002A79E2" w:rsidRDefault="005F51DC" w:rsidP="002A79E2">
      <w:pPr>
        <w:jc w:val="both"/>
        <w:rPr>
          <w:rFonts w:ascii="Times New Roman" w:hAnsi="Times New Roman" w:cs="Times New Roman"/>
          <w:b/>
          <w:sz w:val="24"/>
          <w:szCs w:val="24"/>
        </w:rPr>
      </w:pPr>
      <w:r w:rsidRPr="002A79E2">
        <w:rPr>
          <w:rFonts w:ascii="Times New Roman" w:hAnsi="Times New Roman" w:cs="Times New Roman"/>
          <w:b/>
          <w:sz w:val="24"/>
          <w:szCs w:val="24"/>
        </w:rPr>
        <w:t>REFERENCES</w:t>
      </w:r>
    </w:p>
    <w:p w:rsidR="00937E36" w:rsidRPr="002A79E2" w:rsidRDefault="00937E36" w:rsidP="002A79E2">
      <w:pPr>
        <w:pStyle w:val="ListParagraph"/>
        <w:numPr>
          <w:ilvl w:val="0"/>
          <w:numId w:val="2"/>
        </w:numPr>
        <w:spacing w:after="0"/>
        <w:jc w:val="both"/>
        <w:rPr>
          <w:rFonts w:ascii="Times New Roman" w:hAnsi="Times New Roman" w:cs="Times New Roman"/>
          <w:sz w:val="24"/>
          <w:szCs w:val="24"/>
        </w:rPr>
      </w:pPr>
      <w:r w:rsidRPr="002A79E2">
        <w:rPr>
          <w:rFonts w:ascii="Times New Roman" w:hAnsi="Times New Roman" w:cs="Times New Roman"/>
          <w:sz w:val="24"/>
          <w:szCs w:val="24"/>
        </w:rPr>
        <w:t>Ahemad, M. and Khan, MS. (2010). Plant growth promoting activities of phosphate-</w:t>
      </w:r>
    </w:p>
    <w:p w:rsidR="00937E36" w:rsidRPr="002A79E2" w:rsidRDefault="00937E36" w:rsidP="002A79E2">
      <w:pPr>
        <w:spacing w:after="0"/>
        <w:ind w:left="720"/>
        <w:jc w:val="both"/>
        <w:rPr>
          <w:rFonts w:ascii="Times New Roman" w:hAnsi="Times New Roman" w:cs="Times New Roman"/>
          <w:sz w:val="24"/>
          <w:szCs w:val="24"/>
        </w:rPr>
      </w:pPr>
      <w:r w:rsidRPr="002A79E2">
        <w:rPr>
          <w:rFonts w:ascii="Times New Roman" w:hAnsi="Times New Roman" w:cs="Times New Roman"/>
          <w:sz w:val="24"/>
          <w:szCs w:val="24"/>
        </w:rPr>
        <w:t xml:space="preserve">solubilizing </w:t>
      </w:r>
      <w:r w:rsidRPr="002A79E2">
        <w:rPr>
          <w:rFonts w:ascii="Times New Roman" w:hAnsi="Times New Roman" w:cs="Times New Roman"/>
          <w:i/>
          <w:sz w:val="24"/>
          <w:szCs w:val="24"/>
        </w:rPr>
        <w:t>Enterobacter asburiae</w:t>
      </w:r>
      <w:r w:rsidRPr="002A79E2">
        <w:rPr>
          <w:rFonts w:ascii="Times New Roman" w:hAnsi="Times New Roman" w:cs="Times New Roman"/>
          <w:sz w:val="24"/>
          <w:szCs w:val="24"/>
        </w:rPr>
        <w:t xml:space="preserve"> as influenced by fungicides. Eurasia. J. Biosci. 4:88–95.</w:t>
      </w:r>
    </w:p>
    <w:p w:rsidR="00937E36" w:rsidRPr="002A79E2" w:rsidRDefault="00937E36" w:rsidP="002A79E2">
      <w:pPr>
        <w:pStyle w:val="ListParagraph"/>
        <w:numPr>
          <w:ilvl w:val="0"/>
          <w:numId w:val="2"/>
        </w:numPr>
        <w:spacing w:after="0"/>
        <w:jc w:val="both"/>
        <w:rPr>
          <w:rFonts w:ascii="Times New Roman" w:hAnsi="Times New Roman" w:cs="Times New Roman"/>
          <w:sz w:val="24"/>
          <w:szCs w:val="24"/>
        </w:rPr>
      </w:pPr>
      <w:r w:rsidRPr="002A79E2">
        <w:rPr>
          <w:rFonts w:ascii="Times New Roman" w:hAnsi="Times New Roman" w:cs="Times New Roman"/>
          <w:sz w:val="24"/>
          <w:szCs w:val="24"/>
        </w:rPr>
        <w:t>Ahemad, M. and Khan, MS. (2012). Evaluation of plant growth promoting activities of rhizo-</w:t>
      </w:r>
    </w:p>
    <w:p w:rsidR="00937E36" w:rsidRPr="002A79E2" w:rsidRDefault="00937E36" w:rsidP="002A79E2">
      <w:pPr>
        <w:spacing w:after="0"/>
        <w:ind w:left="720"/>
        <w:jc w:val="both"/>
        <w:rPr>
          <w:rFonts w:ascii="Times New Roman" w:hAnsi="Times New Roman" w:cs="Times New Roman"/>
          <w:sz w:val="24"/>
          <w:szCs w:val="24"/>
        </w:rPr>
      </w:pPr>
      <w:r w:rsidRPr="002A79E2">
        <w:rPr>
          <w:rFonts w:ascii="Times New Roman" w:hAnsi="Times New Roman" w:cs="Times New Roman"/>
          <w:sz w:val="24"/>
          <w:szCs w:val="24"/>
        </w:rPr>
        <w:t xml:space="preserve">bacterium </w:t>
      </w:r>
      <w:r w:rsidRPr="002A79E2">
        <w:rPr>
          <w:rFonts w:ascii="Times New Roman" w:hAnsi="Times New Roman" w:cs="Times New Roman"/>
          <w:i/>
          <w:sz w:val="24"/>
          <w:szCs w:val="24"/>
        </w:rPr>
        <w:t>Pseudomonas putida</w:t>
      </w:r>
      <w:r w:rsidRPr="002A79E2">
        <w:rPr>
          <w:rFonts w:ascii="Times New Roman" w:hAnsi="Times New Roman" w:cs="Times New Roman"/>
          <w:sz w:val="24"/>
          <w:szCs w:val="24"/>
        </w:rPr>
        <w:t xml:space="preserve"> under herbicides-stress. Ann. Microbiol. 62:1531-1540. </w:t>
      </w:r>
    </w:p>
    <w:p w:rsidR="00BA5974" w:rsidRPr="002A79E2" w:rsidRDefault="00BA5974" w:rsidP="002A79E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lastRenderedPageBreak/>
        <w:t>Basak, BB. and Biswas, DR. (2009). Influence of potassium solubilising microorganisms</w:t>
      </w:r>
    </w:p>
    <w:p w:rsidR="00BA5974" w:rsidRPr="002A79E2" w:rsidRDefault="00BA5974" w:rsidP="002A79E2">
      <w:pPr>
        <w:spacing w:after="0"/>
        <w:ind w:left="720"/>
        <w:jc w:val="both"/>
        <w:rPr>
          <w:rFonts w:ascii="Times New Roman" w:hAnsi="Times New Roman" w:cs="Times New Roman"/>
          <w:sz w:val="24"/>
          <w:szCs w:val="24"/>
        </w:rPr>
      </w:pPr>
      <w:r w:rsidRPr="002A79E2">
        <w:rPr>
          <w:rFonts w:ascii="Times New Roman" w:hAnsi="Times New Roman" w:cs="Times New Roman"/>
          <w:sz w:val="24"/>
          <w:szCs w:val="24"/>
        </w:rPr>
        <w:t>(</w:t>
      </w:r>
      <w:r w:rsidRPr="002A79E2">
        <w:rPr>
          <w:rFonts w:ascii="Times New Roman" w:hAnsi="Times New Roman" w:cs="Times New Roman"/>
          <w:i/>
          <w:sz w:val="24"/>
          <w:szCs w:val="24"/>
        </w:rPr>
        <w:t>Bacillus</w:t>
      </w:r>
      <w:r w:rsidRPr="002A79E2">
        <w:rPr>
          <w:rFonts w:ascii="Times New Roman" w:hAnsi="Times New Roman" w:cs="Times New Roman"/>
          <w:sz w:val="24"/>
          <w:szCs w:val="24"/>
        </w:rPr>
        <w:t xml:space="preserve"> </w:t>
      </w:r>
      <w:r w:rsidRPr="002A79E2">
        <w:rPr>
          <w:rFonts w:ascii="Times New Roman" w:hAnsi="Times New Roman" w:cs="Times New Roman"/>
          <w:i/>
          <w:sz w:val="24"/>
          <w:szCs w:val="24"/>
        </w:rPr>
        <w:t>mucilaginosu</w:t>
      </w:r>
      <w:r w:rsidRPr="002A79E2">
        <w:rPr>
          <w:rFonts w:ascii="Times New Roman" w:hAnsi="Times New Roman" w:cs="Times New Roman"/>
          <w:sz w:val="24"/>
          <w:szCs w:val="24"/>
        </w:rPr>
        <w:t>s) and waste mica on potassium uptake dynamics by sudan grass (</w:t>
      </w:r>
      <w:r w:rsidRPr="002A79E2">
        <w:rPr>
          <w:rFonts w:ascii="Times New Roman" w:hAnsi="Times New Roman" w:cs="Times New Roman"/>
          <w:i/>
          <w:sz w:val="24"/>
          <w:szCs w:val="24"/>
        </w:rPr>
        <w:t>Sorghum vulgare</w:t>
      </w:r>
      <w:r w:rsidRPr="002A79E2">
        <w:rPr>
          <w:rFonts w:ascii="Times New Roman" w:hAnsi="Times New Roman" w:cs="Times New Roman"/>
          <w:sz w:val="24"/>
          <w:szCs w:val="24"/>
        </w:rPr>
        <w:t xml:space="preserve"> Pers.) grown under two Alf sols. Plant Soil. 317:235–255.</w:t>
      </w:r>
    </w:p>
    <w:p w:rsidR="007906F6" w:rsidRPr="002A79E2" w:rsidRDefault="007906F6" w:rsidP="002A79E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bCs/>
          <w:sz w:val="24"/>
          <w:szCs w:val="24"/>
        </w:rPr>
        <w:t>Bhat Tauseef A, Ahmad  Latief, Ganai  Monzoor A, Shams-Ul-Haq and Khan Owais A</w:t>
      </w:r>
      <w:r w:rsidRPr="002A79E2">
        <w:rPr>
          <w:rFonts w:ascii="Times New Roman" w:hAnsi="Times New Roman" w:cs="Times New Roman"/>
          <w:b/>
          <w:bCs/>
          <w:sz w:val="24"/>
          <w:szCs w:val="24"/>
        </w:rPr>
        <w:t xml:space="preserve"> (</w:t>
      </w:r>
      <w:r w:rsidRPr="002A79E2">
        <w:rPr>
          <w:rFonts w:ascii="Times New Roman" w:hAnsi="Times New Roman" w:cs="Times New Roman"/>
          <w:bCs/>
          <w:sz w:val="24"/>
          <w:szCs w:val="24"/>
        </w:rPr>
        <w:t xml:space="preserve">2015). Nitrogen Fixing Biofertilizers; Mechanism and Growth Promotion: A Review, </w:t>
      </w:r>
      <w:r w:rsidRPr="002A79E2">
        <w:rPr>
          <w:rFonts w:ascii="Times New Roman" w:hAnsi="Times New Roman" w:cs="Times New Roman"/>
          <w:sz w:val="24"/>
          <w:szCs w:val="24"/>
        </w:rPr>
        <w:t xml:space="preserve">Journal of pure and applied Microbiology Vol. </w:t>
      </w:r>
      <w:r w:rsidRPr="002A79E2">
        <w:rPr>
          <w:rFonts w:ascii="Times New Roman" w:hAnsi="Times New Roman" w:cs="Times New Roman"/>
          <w:bCs/>
          <w:sz w:val="24"/>
          <w:szCs w:val="24"/>
        </w:rPr>
        <w:t>9</w:t>
      </w:r>
      <w:r w:rsidRPr="002A79E2">
        <w:rPr>
          <w:rFonts w:ascii="Times New Roman" w:hAnsi="Times New Roman" w:cs="Times New Roman"/>
          <w:sz w:val="24"/>
          <w:szCs w:val="24"/>
        </w:rPr>
        <w:t>(2), p. 1675-1690.</w:t>
      </w:r>
      <w:r w:rsidRPr="002A79E2">
        <w:rPr>
          <w:rFonts w:ascii="Times New Roman" w:hAnsi="Times New Roman" w:cs="Times New Roman"/>
          <w:bCs/>
          <w:sz w:val="24"/>
          <w:szCs w:val="24"/>
        </w:rPr>
        <w:t xml:space="preserve"> </w:t>
      </w:r>
    </w:p>
    <w:p w:rsidR="007906F6" w:rsidRPr="002A79E2" w:rsidRDefault="007906F6" w:rsidP="002A79E2">
      <w:pPr>
        <w:pStyle w:val="ListParagraph"/>
        <w:numPr>
          <w:ilvl w:val="0"/>
          <w:numId w:val="2"/>
        </w:numPr>
        <w:autoSpaceDE w:val="0"/>
        <w:autoSpaceDN w:val="0"/>
        <w:adjustRightInd w:val="0"/>
        <w:spacing w:after="0"/>
        <w:jc w:val="both"/>
        <w:rPr>
          <w:rFonts w:ascii="Times New Roman" w:eastAsia="GulliverRM" w:hAnsi="Times New Roman" w:cs="Times New Roman"/>
          <w:sz w:val="24"/>
          <w:szCs w:val="24"/>
        </w:rPr>
      </w:pPr>
      <w:r w:rsidRPr="002A79E2">
        <w:rPr>
          <w:rFonts w:ascii="Times New Roman" w:eastAsia="GulliverRM" w:hAnsi="Times New Roman" w:cs="Times New Roman"/>
          <w:sz w:val="24"/>
          <w:szCs w:val="24"/>
        </w:rPr>
        <w:t xml:space="preserve">Bhattacharyya, PK. and Jha, DK. (2012). Plant growth-promoting rhizobacteria (PGPR): </w:t>
      </w:r>
    </w:p>
    <w:p w:rsidR="007906F6" w:rsidRPr="002A79E2" w:rsidRDefault="004B6126" w:rsidP="002A79E2">
      <w:pPr>
        <w:autoSpaceDE w:val="0"/>
        <w:autoSpaceDN w:val="0"/>
        <w:adjustRightInd w:val="0"/>
        <w:spacing w:after="0"/>
        <w:ind w:left="720"/>
        <w:jc w:val="both"/>
        <w:rPr>
          <w:rFonts w:ascii="Times New Roman" w:eastAsia="GulliverRM" w:hAnsi="Times New Roman" w:cs="Times New Roman"/>
          <w:sz w:val="24"/>
          <w:szCs w:val="24"/>
        </w:rPr>
      </w:pPr>
      <w:r w:rsidRPr="002A79E2">
        <w:rPr>
          <w:rFonts w:ascii="Times New Roman" w:eastAsia="GulliverRM" w:hAnsi="Times New Roman" w:cs="Times New Roman"/>
          <w:sz w:val="24"/>
          <w:szCs w:val="24"/>
        </w:rPr>
        <w:t>emergence in agriculture,</w:t>
      </w:r>
      <w:r w:rsidR="007906F6" w:rsidRPr="002A79E2">
        <w:rPr>
          <w:rFonts w:ascii="Times New Roman" w:eastAsia="GulliverRM" w:hAnsi="Times New Roman" w:cs="Times New Roman"/>
          <w:sz w:val="24"/>
          <w:szCs w:val="24"/>
        </w:rPr>
        <w:t xml:space="preserve"> World J. Microbiol. Biotechnol. 28:1327–50.</w:t>
      </w:r>
    </w:p>
    <w:p w:rsidR="009F44C8" w:rsidRPr="002A79E2" w:rsidRDefault="004B6126" w:rsidP="002A79E2">
      <w:pPr>
        <w:pStyle w:val="ListParagraph"/>
        <w:numPr>
          <w:ilvl w:val="0"/>
          <w:numId w:val="6"/>
        </w:numPr>
        <w:autoSpaceDE w:val="0"/>
        <w:autoSpaceDN w:val="0"/>
        <w:adjustRightInd w:val="0"/>
        <w:spacing w:after="0"/>
        <w:jc w:val="both"/>
        <w:rPr>
          <w:rFonts w:ascii="Times New Roman" w:eastAsia="GulliverRM" w:hAnsi="Times New Roman" w:cs="Times New Roman"/>
          <w:sz w:val="24"/>
          <w:szCs w:val="24"/>
        </w:rPr>
      </w:pPr>
      <w:r w:rsidRPr="002A79E2">
        <w:rPr>
          <w:rFonts w:ascii="Times New Roman" w:eastAsia="GulliverRM" w:hAnsi="Times New Roman" w:cs="Times New Roman"/>
          <w:sz w:val="24"/>
          <w:szCs w:val="24"/>
        </w:rPr>
        <w:t>OC Bockman. (1997). Fertilizers and biological nitrogen fixation as sources of plant: prespectives for future agriculture, Plant and soil. 194 (1-2,) 11-14.</w:t>
      </w:r>
    </w:p>
    <w:p w:rsidR="00937E36" w:rsidRPr="002A79E2" w:rsidRDefault="007906F6" w:rsidP="002A79E2">
      <w:pPr>
        <w:pStyle w:val="ListParagraph"/>
        <w:numPr>
          <w:ilvl w:val="0"/>
          <w:numId w:val="2"/>
        </w:numPr>
        <w:spacing w:after="0"/>
        <w:jc w:val="both"/>
        <w:rPr>
          <w:rFonts w:ascii="Times New Roman" w:hAnsi="Times New Roman" w:cs="Times New Roman"/>
          <w:sz w:val="24"/>
          <w:szCs w:val="24"/>
        </w:rPr>
      </w:pPr>
      <w:r w:rsidRPr="002A79E2">
        <w:rPr>
          <w:rFonts w:ascii="Times New Roman" w:hAnsi="Times New Roman" w:cs="Times New Roman"/>
          <w:sz w:val="24"/>
          <w:szCs w:val="24"/>
        </w:rPr>
        <w:t>Glick, BR., Patten, CL., Holguin, G., and Penrose, DM. (1999). Biochemical and genetic  mechanisms used by plant growth promoting bacteria. Imperial College Press. London.</w:t>
      </w:r>
    </w:p>
    <w:p w:rsidR="00937E36" w:rsidRPr="002A79E2" w:rsidRDefault="00937E36" w:rsidP="002A79E2">
      <w:pPr>
        <w:pStyle w:val="ListParagraph"/>
        <w:numPr>
          <w:ilvl w:val="0"/>
          <w:numId w:val="2"/>
        </w:numPr>
        <w:spacing w:after="0"/>
        <w:jc w:val="both"/>
        <w:rPr>
          <w:rFonts w:ascii="Times New Roman" w:hAnsi="Times New Roman" w:cs="Times New Roman"/>
          <w:sz w:val="24"/>
          <w:szCs w:val="24"/>
          <w:lang w:bidi="hi-IN"/>
        </w:rPr>
      </w:pPr>
      <w:r w:rsidRPr="002A79E2">
        <w:rPr>
          <w:rFonts w:ascii="Times New Roman" w:hAnsi="Times New Roman" w:cs="Times New Roman"/>
          <w:sz w:val="24"/>
          <w:szCs w:val="24"/>
          <w:lang w:bidi="hi-IN"/>
        </w:rPr>
        <w:t>Glick, BR. (2012). Plant Growth-Promoting Bacteria: Mechanisms and Applications. Hindawi Publishing Corporation .Scientiﬁca</w:t>
      </w:r>
      <w:r w:rsidRPr="002A79E2">
        <w:rPr>
          <w:rFonts w:ascii="Times New Roman" w:hAnsi="Times New Roman" w:cs="Times New Roman"/>
          <w:b/>
          <w:sz w:val="24"/>
          <w:szCs w:val="24"/>
          <w:lang w:bidi="hi-IN"/>
        </w:rPr>
        <w:t>.</w:t>
      </w:r>
    </w:p>
    <w:p w:rsidR="005F51DC" w:rsidRPr="002A79E2" w:rsidRDefault="005F51DC" w:rsidP="002A79E2">
      <w:pPr>
        <w:pStyle w:val="ListParagraph"/>
        <w:numPr>
          <w:ilvl w:val="0"/>
          <w:numId w:val="2"/>
        </w:numPr>
        <w:jc w:val="both"/>
        <w:rPr>
          <w:rFonts w:ascii="Times New Roman" w:hAnsi="Times New Roman" w:cs="Times New Roman"/>
          <w:sz w:val="24"/>
          <w:szCs w:val="24"/>
        </w:rPr>
      </w:pPr>
      <w:r w:rsidRPr="002A79E2">
        <w:rPr>
          <w:rFonts w:ascii="Times New Roman" w:hAnsi="Times New Roman" w:cs="Times New Roman"/>
          <w:sz w:val="24"/>
          <w:szCs w:val="24"/>
          <w:shd w:val="clear" w:color="auto" w:fill="FFFFFF"/>
        </w:rPr>
        <w:t>Itelima JU, Bang WJ, IA Onyimba,</w:t>
      </w:r>
      <w:r w:rsidRPr="002A79E2">
        <w:rPr>
          <w:rStyle w:val="Strong"/>
          <w:rFonts w:ascii="Times New Roman" w:hAnsi="Times New Roman" w:cs="Times New Roman"/>
          <w:color w:val="212529"/>
          <w:sz w:val="24"/>
          <w:szCs w:val="24"/>
          <w:shd w:val="clear" w:color="auto" w:fill="FFFFFF"/>
        </w:rPr>
        <w:t> ,</w:t>
      </w:r>
      <w:r w:rsidRPr="002A79E2">
        <w:rPr>
          <w:rStyle w:val="apple-converted-space"/>
          <w:rFonts w:ascii="Times New Roman" w:hAnsi="Times New Roman" w:cs="Times New Roman"/>
          <w:b/>
          <w:bCs/>
          <w:color w:val="212529"/>
          <w:sz w:val="24"/>
          <w:szCs w:val="24"/>
          <w:shd w:val="clear" w:color="auto" w:fill="FFFFFF"/>
        </w:rPr>
        <w:t> </w:t>
      </w:r>
      <w:r w:rsidRPr="002A79E2">
        <w:rPr>
          <w:rStyle w:val="apple-converted-space"/>
          <w:rFonts w:ascii="Times New Roman" w:hAnsi="Times New Roman" w:cs="Times New Roman"/>
          <w:bCs/>
          <w:sz w:val="24"/>
          <w:szCs w:val="24"/>
          <w:shd w:val="clear" w:color="auto" w:fill="FFFFFF"/>
        </w:rPr>
        <w:t>MD</w:t>
      </w:r>
      <w:r w:rsidRPr="002A79E2">
        <w:rPr>
          <w:rStyle w:val="apple-converted-space"/>
          <w:rFonts w:ascii="Times New Roman" w:hAnsi="Times New Roman" w:cs="Times New Roman"/>
          <w:b/>
          <w:bCs/>
          <w:color w:val="212529"/>
          <w:sz w:val="24"/>
          <w:szCs w:val="24"/>
          <w:shd w:val="clear" w:color="auto" w:fill="FFFFFF"/>
        </w:rPr>
        <w:t xml:space="preserve"> </w:t>
      </w:r>
      <w:hyperlink r:id="rId14" w:history="1">
        <w:r w:rsidRPr="002A79E2">
          <w:rPr>
            <w:rStyle w:val="Hyperlink"/>
            <w:rFonts w:ascii="Times New Roman" w:hAnsi="Times New Roman" w:cs="Times New Roman"/>
            <w:bCs/>
            <w:color w:val="000000"/>
            <w:sz w:val="24"/>
            <w:szCs w:val="24"/>
          </w:rPr>
          <w:t>Sila</w:t>
        </w:r>
        <w:r w:rsidRPr="002A79E2">
          <w:rPr>
            <w:rStyle w:val="Hyperlink"/>
            <w:rFonts w:ascii="Times New Roman" w:hAnsi="Times New Roman" w:cs="Times New Roman"/>
            <w:b/>
            <w:bCs/>
            <w:color w:val="000000"/>
            <w:sz w:val="24"/>
            <w:szCs w:val="24"/>
          </w:rPr>
          <w:t xml:space="preserve"> </w:t>
        </w:r>
      </w:hyperlink>
      <w:r w:rsidRPr="002A79E2">
        <w:rPr>
          <w:rStyle w:val="Strong"/>
          <w:rFonts w:ascii="Times New Roman" w:hAnsi="Times New Roman" w:cs="Times New Roman"/>
          <w:color w:val="212529"/>
          <w:sz w:val="24"/>
          <w:szCs w:val="24"/>
          <w:shd w:val="clear" w:color="auto" w:fill="FFFFFF"/>
        </w:rPr>
        <w:t>,</w:t>
      </w:r>
      <w:r w:rsidRPr="002A79E2">
        <w:rPr>
          <w:rStyle w:val="apple-converted-space"/>
          <w:rFonts w:ascii="Times New Roman" w:hAnsi="Times New Roman" w:cs="Times New Roman"/>
          <w:b/>
          <w:bCs/>
          <w:color w:val="212529"/>
          <w:sz w:val="24"/>
          <w:szCs w:val="24"/>
          <w:shd w:val="clear" w:color="auto" w:fill="FFFFFF"/>
        </w:rPr>
        <w:t> </w:t>
      </w:r>
      <w:r w:rsidRPr="002A79E2">
        <w:rPr>
          <w:rStyle w:val="apple-converted-space"/>
          <w:rFonts w:ascii="Times New Roman" w:hAnsi="Times New Roman" w:cs="Times New Roman"/>
          <w:bCs/>
          <w:sz w:val="24"/>
          <w:szCs w:val="24"/>
          <w:shd w:val="clear" w:color="auto" w:fill="FFFFFF"/>
        </w:rPr>
        <w:t>OJ</w:t>
      </w:r>
      <w:r w:rsidRPr="002A79E2">
        <w:rPr>
          <w:rStyle w:val="apple-converted-space"/>
          <w:rFonts w:ascii="Times New Roman" w:hAnsi="Times New Roman" w:cs="Times New Roman"/>
          <w:b/>
          <w:bCs/>
          <w:color w:val="212529"/>
          <w:sz w:val="24"/>
          <w:szCs w:val="24"/>
          <w:shd w:val="clear" w:color="auto" w:fill="FFFFFF"/>
        </w:rPr>
        <w:t xml:space="preserve"> </w:t>
      </w:r>
      <w:r w:rsidRPr="002A79E2">
        <w:rPr>
          <w:rFonts w:ascii="Times New Roman" w:hAnsi="Times New Roman" w:cs="Times New Roman"/>
          <w:bCs/>
          <w:sz w:val="24"/>
          <w:szCs w:val="24"/>
        </w:rPr>
        <w:t>Egbere (</w:t>
      </w:r>
      <w:r w:rsidRPr="002A79E2">
        <w:rPr>
          <w:rFonts w:ascii="Times New Roman" w:hAnsi="Times New Roman" w:cs="Times New Roman"/>
          <w:sz w:val="24"/>
          <w:szCs w:val="24"/>
          <w:shd w:val="clear" w:color="auto" w:fill="FFFFFF"/>
        </w:rPr>
        <w:t>2018). A review: biofertilizer; a key player in enhancing soil fertility and crop productivity. J Microbiol Biotechnol Rep.;2(1):22-28.</w:t>
      </w:r>
    </w:p>
    <w:p w:rsidR="007906F6" w:rsidRPr="002A79E2" w:rsidRDefault="007906F6" w:rsidP="002A79E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lastRenderedPageBreak/>
        <w:t xml:space="preserve">Khan, MS., Zaidi, A., Wani, PA. and Oves, M. (2009). Role of plant growth promoting </w:t>
      </w:r>
    </w:p>
    <w:p w:rsidR="007906F6" w:rsidRPr="002A79E2" w:rsidRDefault="007906F6" w:rsidP="002A79E2">
      <w:pPr>
        <w:pStyle w:val="ListParagraph"/>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rhizobacteria in the remediation of metal contaminated soils. Environ chem. let. 7:1–19.</w:t>
      </w:r>
    </w:p>
    <w:p w:rsidR="00BC284D" w:rsidRPr="002A79E2" w:rsidRDefault="00BC284D" w:rsidP="002A79E2">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 xml:space="preserve">Khosro Mohammadi and Yousef Sohrabi. (2012). </w:t>
      </w:r>
      <w:r w:rsidR="003E6E81" w:rsidRPr="002A79E2">
        <w:rPr>
          <w:rFonts w:ascii="Times New Roman" w:hAnsi="Times New Roman" w:cs="Times New Roman"/>
          <w:sz w:val="24"/>
          <w:szCs w:val="24"/>
        </w:rPr>
        <w:t>Bacterial biofertilizers for sustainable crop production: a review. ARPN Journal of Agricultural and Biological Science vol. 7, no. 5.</w:t>
      </w:r>
    </w:p>
    <w:p w:rsidR="00F41F51" w:rsidRPr="002A79E2" w:rsidRDefault="00F41F51" w:rsidP="002A79E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 xml:space="preserve">Kim, J. and Rees, DC., (1994). Nitrogenase and biological nitrogen fixation. Biochemistry 33: </w:t>
      </w:r>
    </w:p>
    <w:p w:rsidR="00937E36" w:rsidRPr="002A79E2" w:rsidRDefault="00F41F51" w:rsidP="002A79E2">
      <w:pPr>
        <w:pStyle w:val="ListParagraph"/>
        <w:autoSpaceDE w:val="0"/>
        <w:autoSpaceDN w:val="0"/>
        <w:adjustRightInd w:val="0"/>
        <w:spacing w:after="0"/>
        <w:jc w:val="both"/>
        <w:rPr>
          <w:rFonts w:ascii="Times New Roman" w:hAnsi="Times New Roman" w:cs="Times New Roman"/>
          <w:sz w:val="24"/>
          <w:szCs w:val="24"/>
        </w:rPr>
      </w:pPr>
      <w:r w:rsidRPr="002A79E2">
        <w:rPr>
          <w:rFonts w:ascii="Times New Roman" w:hAnsi="Times New Roman" w:cs="Times New Roman"/>
          <w:sz w:val="24"/>
          <w:szCs w:val="24"/>
        </w:rPr>
        <w:t>389–397</w:t>
      </w:r>
      <w:r w:rsidR="00937E36" w:rsidRPr="002A79E2">
        <w:rPr>
          <w:rFonts w:ascii="Times New Roman" w:hAnsi="Times New Roman" w:cs="Times New Roman"/>
          <w:sz w:val="24"/>
          <w:szCs w:val="24"/>
        </w:rPr>
        <w:t xml:space="preserve"> </w:t>
      </w:r>
      <w:r w:rsidRPr="002A79E2">
        <w:rPr>
          <w:rFonts w:ascii="Times New Roman" w:hAnsi="Times New Roman" w:cs="Times New Roman"/>
          <w:sz w:val="24"/>
          <w:szCs w:val="24"/>
        </w:rPr>
        <w:t>.</w:t>
      </w:r>
    </w:p>
    <w:p w:rsidR="00937E36" w:rsidRPr="002A79E2" w:rsidRDefault="00937E36" w:rsidP="002A79E2">
      <w:pPr>
        <w:pStyle w:val="ListParagraph"/>
        <w:numPr>
          <w:ilvl w:val="0"/>
          <w:numId w:val="2"/>
        </w:numPr>
        <w:spacing w:after="0"/>
        <w:jc w:val="both"/>
        <w:rPr>
          <w:rFonts w:ascii="Times New Roman" w:hAnsi="Times New Roman" w:cs="Times New Roman"/>
          <w:sz w:val="24"/>
          <w:szCs w:val="24"/>
        </w:rPr>
      </w:pPr>
      <w:r w:rsidRPr="002A79E2">
        <w:rPr>
          <w:rFonts w:ascii="Times New Roman" w:hAnsi="Times New Roman" w:cs="Times New Roman"/>
          <w:sz w:val="24"/>
          <w:szCs w:val="24"/>
        </w:rPr>
        <w:t xml:space="preserve">Ladha, JK., de Bruijn, FJ. and Malik, KA. (1997). Introduction: assessing opportunities for </w:t>
      </w:r>
    </w:p>
    <w:p w:rsidR="00E4639A" w:rsidRPr="002A79E2" w:rsidRDefault="00937E36" w:rsidP="002A79E2">
      <w:pPr>
        <w:spacing w:after="0"/>
        <w:ind w:left="720"/>
        <w:jc w:val="both"/>
        <w:rPr>
          <w:rFonts w:ascii="Times New Roman" w:hAnsi="Times New Roman" w:cs="Times New Roman"/>
          <w:sz w:val="24"/>
          <w:szCs w:val="24"/>
        </w:rPr>
      </w:pPr>
      <w:r w:rsidRPr="002A79E2">
        <w:rPr>
          <w:rFonts w:ascii="Times New Roman" w:hAnsi="Times New Roman" w:cs="Times New Roman"/>
          <w:sz w:val="24"/>
          <w:szCs w:val="24"/>
        </w:rPr>
        <w:t>nitrogen fixation in rice-a frontier project. Plant Soil. 124:1–10.</w:t>
      </w:r>
    </w:p>
    <w:p w:rsidR="0049273F" w:rsidRPr="002A79E2" w:rsidRDefault="0049273F" w:rsidP="002A79E2">
      <w:pPr>
        <w:pStyle w:val="ListParagraph"/>
        <w:numPr>
          <w:ilvl w:val="0"/>
          <w:numId w:val="2"/>
        </w:numPr>
        <w:spacing w:after="0"/>
        <w:jc w:val="both"/>
        <w:rPr>
          <w:rFonts w:ascii="Times New Roman" w:hAnsi="Times New Roman" w:cs="Times New Roman"/>
          <w:sz w:val="24"/>
          <w:szCs w:val="24"/>
        </w:rPr>
      </w:pPr>
      <w:r w:rsidRPr="002A79E2">
        <w:rPr>
          <w:rFonts w:ascii="Times New Roman" w:hAnsi="Times New Roman" w:cs="Times New Roman"/>
          <w:sz w:val="24"/>
          <w:szCs w:val="24"/>
        </w:rPr>
        <w:t xml:space="preserve">Neilands, J.B. (1995). Siderophores: structure and function of microbial iron transport </w:t>
      </w:r>
    </w:p>
    <w:p w:rsidR="0049273F" w:rsidRPr="002A79E2" w:rsidRDefault="0049273F" w:rsidP="002A79E2">
      <w:pPr>
        <w:spacing w:after="0"/>
        <w:jc w:val="both"/>
        <w:rPr>
          <w:rFonts w:ascii="Times New Roman" w:hAnsi="Times New Roman" w:cs="Times New Roman"/>
          <w:sz w:val="24"/>
          <w:szCs w:val="24"/>
        </w:rPr>
      </w:pPr>
      <w:r w:rsidRPr="002A79E2">
        <w:rPr>
          <w:rFonts w:ascii="Times New Roman" w:hAnsi="Times New Roman" w:cs="Times New Roman"/>
          <w:sz w:val="24"/>
          <w:szCs w:val="24"/>
        </w:rPr>
        <w:tab/>
        <w:t>compounds. J. Biol. Chem. 270:26723–26726.</w:t>
      </w:r>
    </w:p>
    <w:p w:rsidR="008B4080" w:rsidRPr="002A79E2" w:rsidRDefault="008B4080" w:rsidP="002A79E2">
      <w:pPr>
        <w:pStyle w:val="ListParagraph"/>
        <w:numPr>
          <w:ilvl w:val="0"/>
          <w:numId w:val="2"/>
        </w:numPr>
        <w:autoSpaceDE w:val="0"/>
        <w:autoSpaceDN w:val="0"/>
        <w:adjustRightInd w:val="0"/>
        <w:spacing w:after="0"/>
        <w:jc w:val="both"/>
        <w:rPr>
          <w:rFonts w:ascii="Times New Roman" w:hAnsi="Times New Roman" w:cs="Times New Roman"/>
          <w:bCs/>
          <w:sz w:val="24"/>
          <w:szCs w:val="24"/>
        </w:rPr>
      </w:pPr>
      <w:r w:rsidRPr="002A79E2">
        <w:rPr>
          <w:rFonts w:ascii="Times New Roman" w:hAnsi="Times New Roman" w:cs="Times New Roman"/>
          <w:bCs/>
          <w:sz w:val="24"/>
          <w:szCs w:val="24"/>
        </w:rPr>
        <w:t>Paul Anubrata and Dubey Rajendra (2014). Isolation, Characterization, Production of Biofertilizers &amp; its effect on vegetable plants with and without carrier material,</w:t>
      </w:r>
      <w:r w:rsidRPr="002A79E2">
        <w:rPr>
          <w:rFonts w:ascii="Times New Roman" w:hAnsi="Times New Roman" w:cs="Times New Roman"/>
          <w:bCs/>
          <w:i/>
          <w:iCs/>
          <w:sz w:val="24"/>
          <w:szCs w:val="24"/>
        </w:rPr>
        <w:t xml:space="preserve"> </w:t>
      </w:r>
      <w:r w:rsidRPr="002A79E2">
        <w:rPr>
          <w:rFonts w:ascii="Times New Roman" w:hAnsi="Times New Roman" w:cs="Times New Roman"/>
          <w:bCs/>
          <w:iCs/>
          <w:sz w:val="24"/>
          <w:szCs w:val="24"/>
        </w:rPr>
        <w:t xml:space="preserve">International Journal of Current Research </w:t>
      </w:r>
      <w:r w:rsidRPr="002A79E2">
        <w:rPr>
          <w:rFonts w:ascii="Times New Roman" w:hAnsi="Times New Roman" w:cs="Times New Roman"/>
          <w:bCs/>
          <w:iCs/>
          <w:color w:val="000000"/>
          <w:sz w:val="24"/>
          <w:szCs w:val="24"/>
        </w:rPr>
        <w:t>Vol.6, Issue, 08, pp.7986-7995</w:t>
      </w:r>
      <w:r w:rsidR="00660DFE" w:rsidRPr="002A79E2">
        <w:rPr>
          <w:rFonts w:ascii="Times New Roman" w:hAnsi="Times New Roman" w:cs="Times New Roman"/>
          <w:bCs/>
          <w:iCs/>
          <w:color w:val="000000"/>
          <w:sz w:val="24"/>
          <w:szCs w:val="24"/>
        </w:rPr>
        <w:t>.</w:t>
      </w:r>
    </w:p>
    <w:p w:rsidR="00820250" w:rsidRPr="002A79E2" w:rsidRDefault="00820250" w:rsidP="002A79E2">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2A79E2">
        <w:rPr>
          <w:rFonts w:ascii="Times New Roman" w:hAnsi="Times New Roman" w:cs="Times New Roman"/>
          <w:sz w:val="24"/>
          <w:szCs w:val="24"/>
        </w:rPr>
        <w:t xml:space="preserve">Pagnani, G., Galieni, A., Stagnari, F., Pellegrini, M., Del Gallo, M., and Pisante, M.(2020). Open field inoculation with PGPR as a strategy to manage fertilization of ancient Triticum genotypes. Biol. Fert. Soils. 56, 111–124. </w:t>
      </w:r>
    </w:p>
    <w:p w:rsidR="00820250" w:rsidRPr="002A79E2" w:rsidRDefault="00820250" w:rsidP="002A79E2">
      <w:pPr>
        <w:pStyle w:val="Default"/>
        <w:numPr>
          <w:ilvl w:val="0"/>
          <w:numId w:val="2"/>
        </w:numPr>
        <w:spacing w:line="360" w:lineRule="auto"/>
        <w:jc w:val="both"/>
      </w:pPr>
      <w:r w:rsidRPr="002A79E2">
        <w:rPr>
          <w:bCs/>
        </w:rPr>
        <w:lastRenderedPageBreak/>
        <w:t>Prashantkumar S. Chakra, Vinay Kumar P.G. and Swamy CT. (2019).</w:t>
      </w:r>
      <w:r w:rsidRPr="002A79E2">
        <w:t xml:space="preserve">  </w:t>
      </w:r>
      <w:r w:rsidRPr="002A79E2">
        <w:rPr>
          <w:bCs/>
        </w:rPr>
        <w:t xml:space="preserve">Isolation and Biochemic Characterization of Plant Growth Promoting Bacteria from a Maize Crop Field </w:t>
      </w:r>
      <w:r w:rsidRPr="002A79E2">
        <w:rPr>
          <w:bCs/>
          <w:i/>
          <w:iCs/>
        </w:rPr>
        <w:t xml:space="preserve">Int.J.Curr.Microbiol.App.Sci </w:t>
      </w:r>
      <w:r w:rsidRPr="002A79E2">
        <w:rPr>
          <w:bCs/>
        </w:rPr>
        <w:t xml:space="preserve">(2019) </w:t>
      </w:r>
      <w:r w:rsidRPr="002A79E2">
        <w:rPr>
          <w:bCs/>
          <w:i/>
          <w:iCs/>
        </w:rPr>
        <w:t>8</w:t>
      </w:r>
      <w:r w:rsidRPr="002A79E2">
        <w:rPr>
          <w:bCs/>
        </w:rPr>
        <w:t>(4): 1415-1422.</w:t>
      </w:r>
    </w:p>
    <w:p w:rsidR="00820250" w:rsidRPr="002A79E2" w:rsidRDefault="00820250" w:rsidP="002A79E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A79E2">
        <w:rPr>
          <w:rFonts w:ascii="Times New Roman" w:hAnsi="Times New Roman" w:cs="Times New Roman"/>
          <w:sz w:val="24"/>
          <w:szCs w:val="24"/>
        </w:rPr>
        <w:t xml:space="preserve">Rodriguez, H. and Fraga, R. (1999). Phosphate solubilizing bacteria and their role in plant </w:t>
      </w:r>
    </w:p>
    <w:p w:rsidR="00820250" w:rsidRPr="002A79E2" w:rsidRDefault="00820250" w:rsidP="002A79E2">
      <w:pPr>
        <w:autoSpaceDE w:val="0"/>
        <w:autoSpaceDN w:val="0"/>
        <w:adjustRightInd w:val="0"/>
        <w:spacing w:after="0" w:line="360" w:lineRule="auto"/>
        <w:ind w:left="720"/>
        <w:jc w:val="both"/>
        <w:rPr>
          <w:rFonts w:ascii="Times New Roman" w:hAnsi="Times New Roman" w:cs="Times New Roman"/>
          <w:sz w:val="24"/>
          <w:szCs w:val="24"/>
        </w:rPr>
      </w:pPr>
      <w:r w:rsidRPr="002A79E2">
        <w:rPr>
          <w:rFonts w:ascii="Times New Roman" w:hAnsi="Times New Roman" w:cs="Times New Roman"/>
          <w:sz w:val="24"/>
          <w:szCs w:val="24"/>
        </w:rPr>
        <w:t xml:space="preserve">growth promotion. Biotechnology Advances. 17:319-339. </w:t>
      </w:r>
      <w:r w:rsidRPr="002A79E2">
        <w:rPr>
          <w:rFonts w:ascii="Times New Roman" w:hAnsi="Times New Roman" w:cs="Times New Roman"/>
          <w:color w:val="000000"/>
          <w:sz w:val="24"/>
          <w:szCs w:val="24"/>
        </w:rPr>
        <w:t>doi:</w:t>
      </w:r>
      <w:r w:rsidRPr="002A79E2">
        <w:rPr>
          <w:rFonts w:ascii="Times New Roman" w:hAnsi="Times New Roman" w:cs="Times New Roman"/>
          <w:sz w:val="24"/>
          <w:szCs w:val="24"/>
        </w:rPr>
        <w:t xml:space="preserve">10.1016/S0734-9750(99) 00014-2. </w:t>
      </w:r>
    </w:p>
    <w:p w:rsidR="00820250" w:rsidRPr="002A79E2" w:rsidRDefault="00820250" w:rsidP="002A79E2">
      <w:pPr>
        <w:pStyle w:val="ListParagraph"/>
        <w:numPr>
          <w:ilvl w:val="0"/>
          <w:numId w:val="8"/>
        </w:numPr>
        <w:spacing w:after="0" w:line="360" w:lineRule="auto"/>
        <w:jc w:val="both"/>
        <w:rPr>
          <w:rFonts w:ascii="Times New Roman" w:hAnsi="Times New Roman" w:cs="Times New Roman"/>
          <w:sz w:val="24"/>
          <w:szCs w:val="24"/>
        </w:rPr>
      </w:pPr>
      <w:r w:rsidRPr="002A79E2">
        <w:rPr>
          <w:rFonts w:ascii="Times New Roman" w:eastAsia="GulliverRM" w:hAnsi="Times New Roman" w:cs="Times New Roman"/>
          <w:sz w:val="24"/>
          <w:szCs w:val="24"/>
        </w:rPr>
        <w:t>Sahara Dahal, Abhisek Shrestha, Sabina Dahal, Lal Prasad Amgain. (2018). Nutrient Expert Impact on Yield and Economic In Maize and Wheat, International Journal of Applied Sciences and Biotechnology. 6(1),45-52.</w:t>
      </w:r>
    </w:p>
    <w:p w:rsidR="00820250" w:rsidRPr="002A79E2" w:rsidRDefault="00820250" w:rsidP="002A79E2">
      <w:pPr>
        <w:pStyle w:val="ListParagraph"/>
        <w:numPr>
          <w:ilvl w:val="0"/>
          <w:numId w:val="8"/>
        </w:numPr>
        <w:spacing w:after="0" w:line="360" w:lineRule="auto"/>
        <w:jc w:val="both"/>
        <w:rPr>
          <w:rFonts w:ascii="Times New Roman" w:hAnsi="Times New Roman" w:cs="Times New Roman"/>
          <w:sz w:val="24"/>
          <w:szCs w:val="24"/>
        </w:rPr>
      </w:pPr>
      <w:r w:rsidRPr="002A79E2">
        <w:rPr>
          <w:rFonts w:ascii="Times New Roman" w:hAnsi="Times New Roman" w:cs="Times New Roman"/>
          <w:sz w:val="24"/>
          <w:szCs w:val="24"/>
        </w:rPr>
        <w:t>Soares, RA., Roesch, LPW., Zanatta, G., Camargo, FAD. and Passaglia, LMP. (2006). Occurrence and distribution of nitrogen fixing bacterial community associated with oat (</w:t>
      </w:r>
      <w:r w:rsidRPr="002A79E2">
        <w:rPr>
          <w:rFonts w:ascii="Times New Roman" w:hAnsi="Times New Roman" w:cs="Times New Roman"/>
          <w:i/>
          <w:sz w:val="24"/>
          <w:szCs w:val="24"/>
        </w:rPr>
        <w:t>Avena sativa</w:t>
      </w:r>
      <w:r w:rsidRPr="002A79E2">
        <w:rPr>
          <w:rFonts w:ascii="Times New Roman" w:hAnsi="Times New Roman" w:cs="Times New Roman"/>
          <w:sz w:val="24"/>
          <w:szCs w:val="24"/>
        </w:rPr>
        <w:t xml:space="preserve">) assessed by molecular and microbiological techniques. Appl. Soil Ecol. 33:221–234. </w:t>
      </w:r>
    </w:p>
    <w:p w:rsidR="00820250" w:rsidRPr="002A79E2" w:rsidRDefault="00820250" w:rsidP="002A79E2">
      <w:pPr>
        <w:spacing w:after="0" w:line="360" w:lineRule="auto"/>
        <w:ind w:left="720"/>
        <w:jc w:val="both"/>
        <w:rPr>
          <w:rFonts w:ascii="Times New Roman" w:hAnsi="Times New Roman" w:cs="Times New Roman"/>
          <w:sz w:val="24"/>
          <w:szCs w:val="24"/>
        </w:rPr>
      </w:pPr>
      <w:r w:rsidRPr="002A79E2">
        <w:rPr>
          <w:rFonts w:ascii="Times New Roman" w:eastAsia="GulliverRM" w:hAnsi="Times New Roman" w:cs="Times New Roman"/>
          <w:sz w:val="24"/>
          <w:szCs w:val="24"/>
        </w:rPr>
        <w:t xml:space="preserve">Sahara Dahal, Abhisek Shrestha, Sabina Dahal, Lal Prasad Amgain. (2018). Nutrient Expert Impact on </w:t>
      </w:r>
      <w:r w:rsidRPr="002A79E2">
        <w:rPr>
          <w:rFonts w:ascii="Times New Roman" w:eastAsia="GulliverRM" w:hAnsi="Times New Roman" w:cs="Times New Roman"/>
          <w:sz w:val="24"/>
          <w:szCs w:val="24"/>
        </w:rPr>
        <w:lastRenderedPageBreak/>
        <w:t>Yield and Economic In Maize and Wheat, International Journal of Applied Sciences and Biotechnology. 6(1),45-52.</w:t>
      </w:r>
    </w:p>
    <w:p w:rsidR="00820250" w:rsidRPr="002A79E2" w:rsidRDefault="00820250" w:rsidP="002A79E2">
      <w:pPr>
        <w:pStyle w:val="ListParagraph"/>
        <w:numPr>
          <w:ilvl w:val="0"/>
          <w:numId w:val="2"/>
        </w:numPr>
        <w:spacing w:after="0" w:line="360" w:lineRule="auto"/>
        <w:jc w:val="both"/>
        <w:rPr>
          <w:rFonts w:ascii="Times New Roman" w:hAnsi="Times New Roman" w:cs="Times New Roman"/>
          <w:sz w:val="24"/>
          <w:szCs w:val="24"/>
        </w:rPr>
      </w:pPr>
      <w:r w:rsidRPr="002A79E2">
        <w:rPr>
          <w:rFonts w:ascii="Times New Roman" w:hAnsi="Times New Roman" w:cs="Times New Roman"/>
          <w:sz w:val="24"/>
          <w:szCs w:val="24"/>
        </w:rPr>
        <w:t xml:space="preserve">Santos, VB., Araujo, SF., Leite, LF., Nunes, LA. and Melo, JW. (2012). Soil microbial </w:t>
      </w:r>
    </w:p>
    <w:p w:rsidR="00820250" w:rsidRPr="002A79E2" w:rsidRDefault="00820250" w:rsidP="002A79E2">
      <w:pPr>
        <w:pStyle w:val="ListParagraph"/>
        <w:spacing w:after="0" w:line="360" w:lineRule="auto"/>
        <w:jc w:val="both"/>
        <w:rPr>
          <w:rFonts w:ascii="Times New Roman" w:hAnsi="Times New Roman" w:cs="Times New Roman"/>
          <w:sz w:val="24"/>
          <w:szCs w:val="24"/>
        </w:rPr>
      </w:pPr>
      <w:r w:rsidRPr="002A79E2">
        <w:rPr>
          <w:rFonts w:ascii="Times New Roman" w:hAnsi="Times New Roman" w:cs="Times New Roman"/>
          <w:sz w:val="24"/>
          <w:szCs w:val="24"/>
        </w:rPr>
        <w:t xml:space="preserve">biomass and organic matter fractions during transition from conventional to organic farming systems systems. Geoderma. 170:227-231.    </w:t>
      </w:r>
    </w:p>
    <w:p w:rsidR="00820250" w:rsidRPr="002A79E2" w:rsidRDefault="00820250" w:rsidP="002A79E2">
      <w:pPr>
        <w:pStyle w:val="ListParagraph"/>
        <w:numPr>
          <w:ilvl w:val="0"/>
          <w:numId w:val="2"/>
        </w:numPr>
        <w:spacing w:after="0" w:line="360" w:lineRule="auto"/>
        <w:jc w:val="both"/>
        <w:rPr>
          <w:rFonts w:ascii="Times New Roman" w:hAnsi="Times New Roman" w:cs="Times New Roman"/>
          <w:sz w:val="24"/>
          <w:szCs w:val="24"/>
        </w:rPr>
      </w:pPr>
      <w:r w:rsidRPr="002A79E2">
        <w:rPr>
          <w:rFonts w:ascii="Times New Roman" w:hAnsi="Times New Roman" w:cs="Times New Roman"/>
          <w:sz w:val="24"/>
          <w:szCs w:val="24"/>
        </w:rPr>
        <w:t>Sneha S, Anitha B, Anjum Sahair R, Raghu N, Gopenath T.S, Chandrashekrappa GK and Kanthesh M Basalingappa (2018).</w:t>
      </w:r>
      <w:r w:rsidRPr="002A79E2">
        <w:rPr>
          <w:rFonts w:ascii="Times New Roman" w:hAnsi="Times New Roman" w:cs="Times New Roman"/>
          <w:b/>
          <w:bCs/>
          <w:sz w:val="24"/>
          <w:szCs w:val="24"/>
        </w:rPr>
        <w:t xml:space="preserve"> </w:t>
      </w:r>
      <w:r w:rsidRPr="002A79E2">
        <w:rPr>
          <w:rFonts w:ascii="Times New Roman" w:hAnsi="Times New Roman" w:cs="Times New Roman"/>
          <w:bCs/>
          <w:sz w:val="24"/>
          <w:szCs w:val="24"/>
        </w:rPr>
        <w:t>Biofertilizer for crop production and soil fertility,</w:t>
      </w:r>
      <w:r w:rsidRPr="002A79E2">
        <w:rPr>
          <w:rFonts w:ascii="Times New Roman" w:hAnsi="Times New Roman" w:cs="Times New Roman"/>
          <w:sz w:val="24"/>
          <w:szCs w:val="24"/>
        </w:rPr>
        <w:t xml:space="preserve"> Academia Journal of Agricultural Research 6(8): 299-306.</w:t>
      </w:r>
    </w:p>
    <w:p w:rsidR="00820250" w:rsidRPr="002A79E2" w:rsidRDefault="00820250" w:rsidP="002A79E2">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A79E2">
        <w:rPr>
          <w:rFonts w:ascii="Times New Roman" w:hAnsi="Times New Roman" w:cs="Times New Roman"/>
          <w:sz w:val="24"/>
          <w:szCs w:val="24"/>
        </w:rPr>
        <w:t xml:space="preserve">Tank, N. and Saraf, M. (2010). Salinity-resistant plant growth promoting rhizobacteria </w:t>
      </w:r>
    </w:p>
    <w:p w:rsidR="00820250" w:rsidRPr="002A79E2" w:rsidRDefault="00820250" w:rsidP="002A79E2">
      <w:pPr>
        <w:autoSpaceDE w:val="0"/>
        <w:autoSpaceDN w:val="0"/>
        <w:adjustRightInd w:val="0"/>
        <w:spacing w:after="0" w:line="360" w:lineRule="auto"/>
        <w:ind w:left="720"/>
        <w:jc w:val="both"/>
        <w:rPr>
          <w:rFonts w:ascii="Times New Roman" w:hAnsi="Times New Roman" w:cs="Times New Roman"/>
          <w:sz w:val="24"/>
          <w:szCs w:val="24"/>
        </w:rPr>
      </w:pPr>
      <w:r w:rsidRPr="002A79E2">
        <w:rPr>
          <w:rFonts w:ascii="Times New Roman" w:hAnsi="Times New Roman" w:cs="Times New Roman"/>
          <w:sz w:val="24"/>
          <w:szCs w:val="24"/>
        </w:rPr>
        <w:t>ameliorates sodium chloride stress on tomato plants. J Plant Interact. 5(1):51-58.</w:t>
      </w:r>
    </w:p>
    <w:p w:rsidR="00820250" w:rsidRPr="002A79E2" w:rsidRDefault="00820250" w:rsidP="002A79E2">
      <w:pPr>
        <w:pStyle w:val="ListParagraph"/>
        <w:numPr>
          <w:ilvl w:val="0"/>
          <w:numId w:val="4"/>
        </w:numPr>
        <w:shd w:val="clear" w:color="auto" w:fill="FFFFFF"/>
        <w:spacing w:line="360" w:lineRule="auto"/>
        <w:jc w:val="both"/>
        <w:rPr>
          <w:rFonts w:ascii="Times New Roman" w:eastAsia="Times New Roman" w:hAnsi="Times New Roman" w:cs="Times New Roman"/>
          <w:color w:val="000000"/>
          <w:spacing w:val="-10"/>
          <w:sz w:val="24"/>
          <w:szCs w:val="24"/>
        </w:rPr>
      </w:pPr>
      <w:r w:rsidRPr="002A79E2">
        <w:rPr>
          <w:rFonts w:ascii="Times New Roman" w:hAnsi="Times New Roman" w:cs="Times New Roman"/>
          <w:sz w:val="24"/>
          <w:szCs w:val="24"/>
        </w:rPr>
        <w:t xml:space="preserve">Tian, F., Ding, Y., Zhu, H., Yao, L. and Du, B. (2009). Genetic diversity of siderophore-producing bacteria of tobacco rhizosphere. Braz. J Microbiol. 40:276–284.  </w:t>
      </w:r>
    </w:p>
    <w:p w:rsidR="00820250" w:rsidRPr="002A79E2" w:rsidRDefault="00820250" w:rsidP="002A79E2">
      <w:pPr>
        <w:pStyle w:val="ListParagraph"/>
        <w:numPr>
          <w:ilvl w:val="0"/>
          <w:numId w:val="4"/>
        </w:numPr>
        <w:spacing w:after="0" w:line="360" w:lineRule="auto"/>
        <w:jc w:val="both"/>
        <w:rPr>
          <w:rFonts w:ascii="Times New Roman" w:hAnsi="Times New Roman" w:cs="Times New Roman"/>
          <w:sz w:val="24"/>
          <w:szCs w:val="24"/>
        </w:rPr>
      </w:pPr>
      <w:r w:rsidRPr="002A79E2">
        <w:rPr>
          <w:rFonts w:ascii="Times New Roman" w:hAnsi="Times New Roman" w:cs="Times New Roman"/>
          <w:sz w:val="24"/>
          <w:szCs w:val="24"/>
        </w:rPr>
        <w:t xml:space="preserve">Wani, PA. and Khan, MS. (2010). </w:t>
      </w:r>
      <w:r w:rsidRPr="002A79E2">
        <w:rPr>
          <w:rFonts w:ascii="Times New Roman" w:hAnsi="Times New Roman" w:cs="Times New Roman"/>
          <w:i/>
          <w:sz w:val="24"/>
          <w:szCs w:val="24"/>
        </w:rPr>
        <w:t>Bacillus</w:t>
      </w:r>
      <w:r w:rsidRPr="002A79E2">
        <w:rPr>
          <w:rFonts w:ascii="Times New Roman" w:hAnsi="Times New Roman" w:cs="Times New Roman"/>
          <w:sz w:val="24"/>
          <w:szCs w:val="24"/>
        </w:rPr>
        <w:t xml:space="preserve"> species enhance growth parameters of chickpea</w:t>
      </w:r>
    </w:p>
    <w:p w:rsidR="00820250" w:rsidRPr="002A79E2" w:rsidRDefault="00820250" w:rsidP="002A79E2">
      <w:pPr>
        <w:spacing w:after="0" w:line="360" w:lineRule="auto"/>
        <w:ind w:firstLine="720"/>
        <w:jc w:val="both"/>
        <w:rPr>
          <w:rFonts w:ascii="Times New Roman" w:hAnsi="Times New Roman" w:cs="Times New Roman"/>
          <w:sz w:val="24"/>
          <w:szCs w:val="24"/>
        </w:rPr>
      </w:pPr>
      <w:r w:rsidRPr="002A79E2">
        <w:rPr>
          <w:rFonts w:ascii="Times New Roman" w:hAnsi="Times New Roman" w:cs="Times New Roman"/>
          <w:sz w:val="24"/>
          <w:szCs w:val="24"/>
        </w:rPr>
        <w:lastRenderedPageBreak/>
        <w:t xml:space="preserve"> (</w:t>
      </w:r>
      <w:r w:rsidRPr="002A79E2">
        <w:rPr>
          <w:rFonts w:ascii="Times New Roman" w:hAnsi="Times New Roman" w:cs="Times New Roman"/>
          <w:i/>
          <w:sz w:val="24"/>
          <w:szCs w:val="24"/>
        </w:rPr>
        <w:t>Cicer</w:t>
      </w:r>
      <w:r w:rsidRPr="002A79E2">
        <w:rPr>
          <w:rFonts w:ascii="Times New Roman" w:hAnsi="Times New Roman" w:cs="Times New Roman"/>
          <w:sz w:val="24"/>
          <w:szCs w:val="24"/>
        </w:rPr>
        <w:t xml:space="preserve"> </w:t>
      </w:r>
      <w:r w:rsidRPr="002A79E2">
        <w:rPr>
          <w:rFonts w:ascii="Times New Roman" w:hAnsi="Times New Roman" w:cs="Times New Roman"/>
          <w:i/>
          <w:sz w:val="24"/>
          <w:szCs w:val="24"/>
        </w:rPr>
        <w:t>arietinum</w:t>
      </w:r>
      <w:r w:rsidRPr="002A79E2">
        <w:rPr>
          <w:rFonts w:ascii="Times New Roman" w:hAnsi="Times New Roman" w:cs="Times New Roman"/>
          <w:sz w:val="24"/>
          <w:szCs w:val="24"/>
        </w:rPr>
        <w:t xml:space="preserve"> L.) in chromium stressed soils. Food Chem. Toxicol. 48:3262-3267.</w:t>
      </w:r>
    </w:p>
    <w:p w:rsidR="00820250" w:rsidRPr="002A79E2" w:rsidRDefault="00820250" w:rsidP="002A79E2">
      <w:pPr>
        <w:pStyle w:val="ListParagraph"/>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2A79E2">
        <w:rPr>
          <w:rFonts w:ascii="Times New Roman" w:hAnsi="Times New Roman" w:cs="Times New Roman"/>
          <w:bCs/>
          <w:sz w:val="24"/>
          <w:szCs w:val="24"/>
        </w:rPr>
        <w:t>Youssef M.M.A and Eissa M.F.M. (2014). Biofertilizers and their role in management of plant parasitic nematodes. A review.</w:t>
      </w:r>
      <w:r w:rsidRPr="002A79E2">
        <w:rPr>
          <w:rFonts w:ascii="Times New Roman" w:hAnsi="Times New Roman" w:cs="Times New Roman"/>
          <w:sz w:val="24"/>
          <w:szCs w:val="24"/>
        </w:rPr>
        <w:t xml:space="preserve">  E3 Journal of Biotechnology and Pharmaceutical Research Vol. 5(1). pp.001-   006</w:t>
      </w:r>
    </w:p>
    <w:p w:rsidR="00820250" w:rsidRPr="002A79E2" w:rsidRDefault="00820250" w:rsidP="002A79E2">
      <w:pPr>
        <w:pStyle w:val="ListParagraph"/>
        <w:numPr>
          <w:ilvl w:val="0"/>
          <w:numId w:val="4"/>
        </w:numPr>
        <w:autoSpaceDE w:val="0"/>
        <w:autoSpaceDN w:val="0"/>
        <w:adjustRightInd w:val="0"/>
        <w:spacing w:after="0" w:line="360" w:lineRule="auto"/>
        <w:jc w:val="both"/>
        <w:rPr>
          <w:rFonts w:ascii="Times New Roman" w:eastAsia="GulliverRM" w:hAnsi="Times New Roman" w:cs="Times New Roman"/>
          <w:sz w:val="24"/>
          <w:szCs w:val="24"/>
        </w:rPr>
      </w:pPr>
      <w:r w:rsidRPr="002A79E2">
        <w:rPr>
          <w:rFonts w:ascii="Times New Roman" w:eastAsia="GulliverRM" w:hAnsi="Times New Roman" w:cs="Times New Roman"/>
          <w:sz w:val="24"/>
          <w:szCs w:val="24"/>
        </w:rPr>
        <w:t>Zahran, H.H, (2001). Rhizobia from wild legumes: diversity, taxonomy, ecology,</w:t>
      </w:r>
    </w:p>
    <w:p w:rsidR="00820250" w:rsidRPr="002A79E2" w:rsidRDefault="00820250" w:rsidP="002A79E2">
      <w:pPr>
        <w:autoSpaceDE w:val="0"/>
        <w:autoSpaceDN w:val="0"/>
        <w:adjustRightInd w:val="0"/>
        <w:spacing w:after="0" w:line="360" w:lineRule="auto"/>
        <w:ind w:firstLine="720"/>
        <w:jc w:val="both"/>
        <w:rPr>
          <w:rFonts w:ascii="Times New Roman" w:eastAsia="GulliverRM" w:hAnsi="Times New Roman" w:cs="Times New Roman"/>
          <w:sz w:val="24"/>
          <w:szCs w:val="24"/>
        </w:rPr>
      </w:pPr>
      <w:r w:rsidRPr="002A79E2">
        <w:rPr>
          <w:rFonts w:ascii="Times New Roman" w:eastAsia="GulliverRM" w:hAnsi="Times New Roman" w:cs="Times New Roman"/>
          <w:sz w:val="24"/>
          <w:szCs w:val="24"/>
        </w:rPr>
        <w:t>nitrogen ﬁxation and biotechnology. J. Biotechnol. 91:143–153.</w:t>
      </w:r>
    </w:p>
    <w:p w:rsidR="00C949D8" w:rsidRPr="002A79E2" w:rsidRDefault="00820250" w:rsidP="002A79E2">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A79E2">
        <w:rPr>
          <w:rFonts w:ascii="Times New Roman" w:hAnsi="Times New Roman" w:cs="Times New Roman"/>
          <w:sz w:val="24"/>
          <w:szCs w:val="24"/>
        </w:rPr>
        <w:t xml:space="preserve">Zaidi, A. and Khan, MS. (2005). Interactive effect of rhizospheric microorganisms on growth, yield and nutrient uptake of wheat. J Plant Nutr. 28:2079-2092. </w:t>
      </w:r>
      <w:r w:rsidR="00937E36" w:rsidRPr="002A79E2">
        <w:rPr>
          <w:rFonts w:ascii="Times New Roman" w:hAnsi="Times New Roman" w:cs="Times New Roman"/>
          <w:sz w:val="24"/>
          <w:szCs w:val="24"/>
        </w:rPr>
        <w:t xml:space="preserve"> </w:t>
      </w:r>
    </w:p>
    <w:sectPr w:rsidR="00C949D8" w:rsidRPr="002A79E2" w:rsidSect="002A79E2">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342" w:rsidRDefault="00555342" w:rsidP="002A79E2">
      <w:pPr>
        <w:spacing w:after="0" w:line="240" w:lineRule="auto"/>
      </w:pPr>
      <w:r>
        <w:separator/>
      </w:r>
    </w:p>
  </w:endnote>
  <w:endnote w:type="continuationSeparator" w:id="1">
    <w:p w:rsidR="00555342" w:rsidRDefault="00555342" w:rsidP="002A7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 w:name="GulliverR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1C" w:rsidRDefault="00466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E2" w:rsidRDefault="002A79E2">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466A1C" w:rsidRPr="00466A1C">
        <w:rPr>
          <w:rFonts w:asciiTheme="majorHAnsi" w:hAnsiTheme="majorHAnsi"/>
          <w:noProof/>
        </w:rPr>
        <w:t>2</w:t>
      </w:r>
    </w:fldSimple>
  </w:p>
  <w:p w:rsidR="002A79E2" w:rsidRDefault="002A79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1C" w:rsidRDefault="00466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342" w:rsidRDefault="00555342" w:rsidP="002A79E2">
      <w:pPr>
        <w:spacing w:after="0" w:line="240" w:lineRule="auto"/>
      </w:pPr>
      <w:r>
        <w:separator/>
      </w:r>
    </w:p>
  </w:footnote>
  <w:footnote w:type="continuationSeparator" w:id="1">
    <w:p w:rsidR="00555342" w:rsidRDefault="00555342" w:rsidP="002A7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1C" w:rsidRDefault="00466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89150425DEAC4F67A667EAC675B2876C"/>
      </w:placeholder>
      <w:dataBinding w:prefixMappings="xmlns:ns0='http://schemas.openxmlformats.org/package/2006/metadata/core-properties' xmlns:ns1='http://purl.org/dc/elements/1.1/'" w:xpath="/ns0:coreProperties[1]/ns1:title[1]" w:storeItemID="{6C3C8BC8-F283-45AE-878A-BAB7291924A1}"/>
      <w:text/>
    </w:sdtPr>
    <w:sdtContent>
      <w:p w:rsidR="002A79E2" w:rsidRDefault="002A79E2">
        <w:pPr>
          <w:pStyle w:val="Header"/>
          <w:rPr>
            <w:rFonts w:asciiTheme="majorHAnsi" w:eastAsiaTheme="majorEastAsia" w:hAnsiTheme="majorHAnsi" w:cstheme="majorBidi"/>
          </w:rPr>
        </w:pPr>
        <w:r w:rsidRPr="00C8600E">
          <w:rPr>
            <w:rFonts w:asciiTheme="majorHAnsi" w:eastAsiaTheme="majorEastAsia" w:hAnsiTheme="majorHAnsi" w:cstheme="majorBidi"/>
          </w:rPr>
          <w:t xml:space="preserve">IJSTM, Vol. – 12, Issue – 2                                                                         </w:t>
        </w:r>
        <w:r>
          <w:rPr>
            <w:rFonts w:asciiTheme="majorHAnsi" w:eastAsiaTheme="majorEastAsia" w:hAnsiTheme="majorHAnsi" w:cstheme="majorBidi"/>
          </w:rPr>
          <w:t xml:space="preserve">                                                                             </w:t>
        </w:r>
        <w:r w:rsidRPr="00C8600E">
          <w:rPr>
            <w:rFonts w:asciiTheme="majorHAnsi" w:eastAsiaTheme="majorEastAsia" w:hAnsiTheme="majorHAnsi" w:cstheme="majorBidi"/>
          </w:rPr>
          <w:t xml:space="preserve">                          ISSN: 2229 - 6646</w:t>
        </w:r>
      </w:p>
    </w:sdtContent>
  </w:sdt>
  <w:p w:rsidR="002A79E2" w:rsidRDefault="002A79E2">
    <w:pPr>
      <w:pStyle w:val="Header"/>
    </w:pPr>
    <w:r w:rsidRPr="00EC6FBE">
      <w:rPr>
        <w:rFonts w:asciiTheme="majorHAnsi" w:eastAsiaTheme="majorEastAsia" w:hAnsiTheme="majorHAnsi" w:cstheme="majorBidi"/>
        <w:lang w:eastAsia="zh-TW"/>
      </w:rPr>
      <w:pict>
        <v:group id="_x0000_s266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66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6629" style="position:absolute;left:8;top:9;width:4031;height:1439;mso-width-percent:400;mso-height-percent:1000;mso-width-percent:400;mso-height-percent:1000;mso-width-relative:margin;mso-height-relative:bottom-margin-area" filled="f" stroked="f"/>
          <w10:wrap anchorx="page" anchory="page"/>
        </v:group>
      </w:pict>
    </w:r>
    <w:r w:rsidRPr="00EC6FBE">
      <w:rPr>
        <w:rFonts w:asciiTheme="majorHAnsi" w:eastAsiaTheme="majorEastAsia" w:hAnsiTheme="majorHAnsi" w:cstheme="majorBidi"/>
        <w:lang w:eastAsia="zh-TW"/>
      </w:rPr>
      <w:pict>
        <v:rect id="_x0000_s2662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C6FBE">
      <w:rPr>
        <w:rFonts w:asciiTheme="majorHAnsi" w:eastAsiaTheme="majorEastAsia" w:hAnsiTheme="majorHAnsi" w:cstheme="majorBidi"/>
        <w:lang w:eastAsia="zh-TW"/>
      </w:rPr>
      <w:pict>
        <v:rect id="_x0000_s266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1C" w:rsidRDefault="00466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08"/>
    <w:multiLevelType w:val="hybridMultilevel"/>
    <w:tmpl w:val="FD985A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47A6D"/>
    <w:multiLevelType w:val="hybridMultilevel"/>
    <w:tmpl w:val="E394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E499A"/>
    <w:multiLevelType w:val="hybridMultilevel"/>
    <w:tmpl w:val="A2D2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D93007"/>
    <w:multiLevelType w:val="hybridMultilevel"/>
    <w:tmpl w:val="2242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FB2727"/>
    <w:multiLevelType w:val="hybridMultilevel"/>
    <w:tmpl w:val="8B3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C3689"/>
    <w:multiLevelType w:val="hybridMultilevel"/>
    <w:tmpl w:val="E72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B40A4"/>
    <w:multiLevelType w:val="hybridMultilevel"/>
    <w:tmpl w:val="46D8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546B7"/>
    <w:multiLevelType w:val="hybridMultilevel"/>
    <w:tmpl w:val="52144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8C4711E"/>
    <w:multiLevelType w:val="hybridMultilevel"/>
    <w:tmpl w:val="9366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A7389B"/>
    <w:multiLevelType w:val="hybridMultilevel"/>
    <w:tmpl w:val="9542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86124"/>
    <w:multiLevelType w:val="hybridMultilevel"/>
    <w:tmpl w:val="D05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0"/>
  </w:num>
  <w:num w:numId="5">
    <w:abstractNumId w:val="8"/>
  </w:num>
  <w:num w:numId="6">
    <w:abstractNumId w:val="4"/>
  </w:num>
  <w:num w:numId="7">
    <w:abstractNumId w:val="3"/>
  </w:num>
  <w:num w:numId="8">
    <w:abstractNumId w:val="1"/>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27650"/>
    <o:shapelayout v:ext="edit">
      <o:idmap v:ext="edit" data="26"/>
      <o:rules v:ext="edit">
        <o:r id="V:Rule1" type="connector" idref="#_x0000_s26628"/>
      </o:rules>
    </o:shapelayout>
  </w:hdrShapeDefaults>
  <w:footnotePr>
    <w:footnote w:id="0"/>
    <w:footnote w:id="1"/>
  </w:footnotePr>
  <w:endnotePr>
    <w:endnote w:id="0"/>
    <w:endnote w:id="1"/>
  </w:endnotePr>
  <w:compat/>
  <w:rsids>
    <w:rsidRoot w:val="00C5386F"/>
    <w:rsid w:val="0000332F"/>
    <w:rsid w:val="00012B9E"/>
    <w:rsid w:val="0001638D"/>
    <w:rsid w:val="000240C4"/>
    <w:rsid w:val="00054157"/>
    <w:rsid w:val="00075D17"/>
    <w:rsid w:val="000C6573"/>
    <w:rsid w:val="000E724B"/>
    <w:rsid w:val="000F6F8E"/>
    <w:rsid w:val="00104EBE"/>
    <w:rsid w:val="001110D0"/>
    <w:rsid w:val="00122EB7"/>
    <w:rsid w:val="00125DA4"/>
    <w:rsid w:val="001532AC"/>
    <w:rsid w:val="00193AC5"/>
    <w:rsid w:val="001B103B"/>
    <w:rsid w:val="001B6F65"/>
    <w:rsid w:val="001D7603"/>
    <w:rsid w:val="00251D31"/>
    <w:rsid w:val="002A122B"/>
    <w:rsid w:val="002A79E2"/>
    <w:rsid w:val="002D550C"/>
    <w:rsid w:val="002E5835"/>
    <w:rsid w:val="0030438B"/>
    <w:rsid w:val="00307677"/>
    <w:rsid w:val="00375801"/>
    <w:rsid w:val="0038084F"/>
    <w:rsid w:val="00392C02"/>
    <w:rsid w:val="003C1B40"/>
    <w:rsid w:val="003E6E81"/>
    <w:rsid w:val="003F2CA7"/>
    <w:rsid w:val="004310FC"/>
    <w:rsid w:val="004423C2"/>
    <w:rsid w:val="00466A1C"/>
    <w:rsid w:val="00471DEB"/>
    <w:rsid w:val="004814AF"/>
    <w:rsid w:val="0049273F"/>
    <w:rsid w:val="004B6126"/>
    <w:rsid w:val="00517D52"/>
    <w:rsid w:val="00527076"/>
    <w:rsid w:val="00537BB0"/>
    <w:rsid w:val="005455E3"/>
    <w:rsid w:val="00555342"/>
    <w:rsid w:val="005C52FF"/>
    <w:rsid w:val="005D598F"/>
    <w:rsid w:val="005E1DD4"/>
    <w:rsid w:val="005F0B6E"/>
    <w:rsid w:val="005F51DC"/>
    <w:rsid w:val="00601606"/>
    <w:rsid w:val="00626413"/>
    <w:rsid w:val="00654993"/>
    <w:rsid w:val="00660DFE"/>
    <w:rsid w:val="00672D44"/>
    <w:rsid w:val="006914BB"/>
    <w:rsid w:val="006940BC"/>
    <w:rsid w:val="006A74A4"/>
    <w:rsid w:val="006C40A2"/>
    <w:rsid w:val="006D1561"/>
    <w:rsid w:val="007162CB"/>
    <w:rsid w:val="007221A6"/>
    <w:rsid w:val="007311B4"/>
    <w:rsid w:val="00733E89"/>
    <w:rsid w:val="00734F2B"/>
    <w:rsid w:val="00764F55"/>
    <w:rsid w:val="007834B3"/>
    <w:rsid w:val="00784010"/>
    <w:rsid w:val="007906F6"/>
    <w:rsid w:val="007A210A"/>
    <w:rsid w:val="007F44D5"/>
    <w:rsid w:val="00805E43"/>
    <w:rsid w:val="00816922"/>
    <w:rsid w:val="00820250"/>
    <w:rsid w:val="00820D33"/>
    <w:rsid w:val="00820F48"/>
    <w:rsid w:val="00824D8E"/>
    <w:rsid w:val="008346BC"/>
    <w:rsid w:val="0084142C"/>
    <w:rsid w:val="00861D38"/>
    <w:rsid w:val="00867FF8"/>
    <w:rsid w:val="008A3710"/>
    <w:rsid w:val="008B4080"/>
    <w:rsid w:val="008D6BE9"/>
    <w:rsid w:val="008E2609"/>
    <w:rsid w:val="009022AC"/>
    <w:rsid w:val="00937E36"/>
    <w:rsid w:val="0096246A"/>
    <w:rsid w:val="00994415"/>
    <w:rsid w:val="009C4749"/>
    <w:rsid w:val="009E3D95"/>
    <w:rsid w:val="009F391E"/>
    <w:rsid w:val="009F44C8"/>
    <w:rsid w:val="00A229B6"/>
    <w:rsid w:val="00A3628A"/>
    <w:rsid w:val="00A62FC1"/>
    <w:rsid w:val="00A657CB"/>
    <w:rsid w:val="00AA1A39"/>
    <w:rsid w:val="00AD16EE"/>
    <w:rsid w:val="00B46AE7"/>
    <w:rsid w:val="00B53D33"/>
    <w:rsid w:val="00B864C1"/>
    <w:rsid w:val="00B86E9E"/>
    <w:rsid w:val="00BA5974"/>
    <w:rsid w:val="00BB1820"/>
    <w:rsid w:val="00BC1F2A"/>
    <w:rsid w:val="00BC284D"/>
    <w:rsid w:val="00BD58AB"/>
    <w:rsid w:val="00BF4D76"/>
    <w:rsid w:val="00C13BF5"/>
    <w:rsid w:val="00C25C8B"/>
    <w:rsid w:val="00C315EA"/>
    <w:rsid w:val="00C5386F"/>
    <w:rsid w:val="00C665D5"/>
    <w:rsid w:val="00C73AA8"/>
    <w:rsid w:val="00C80825"/>
    <w:rsid w:val="00C949D8"/>
    <w:rsid w:val="00CA45DB"/>
    <w:rsid w:val="00CC3113"/>
    <w:rsid w:val="00CE4D62"/>
    <w:rsid w:val="00D12409"/>
    <w:rsid w:val="00D128D7"/>
    <w:rsid w:val="00D903F0"/>
    <w:rsid w:val="00DA0975"/>
    <w:rsid w:val="00DC7572"/>
    <w:rsid w:val="00E012AF"/>
    <w:rsid w:val="00E1455F"/>
    <w:rsid w:val="00E23FCE"/>
    <w:rsid w:val="00E4240A"/>
    <w:rsid w:val="00E4639A"/>
    <w:rsid w:val="00E611FF"/>
    <w:rsid w:val="00E76566"/>
    <w:rsid w:val="00E83993"/>
    <w:rsid w:val="00E900AB"/>
    <w:rsid w:val="00ED69DD"/>
    <w:rsid w:val="00F12F86"/>
    <w:rsid w:val="00F41F51"/>
    <w:rsid w:val="00F62FF5"/>
    <w:rsid w:val="00F632DF"/>
    <w:rsid w:val="00F749B7"/>
    <w:rsid w:val="00FA2C6D"/>
    <w:rsid w:val="00FB4DD5"/>
    <w:rsid w:val="00FB611F"/>
    <w:rsid w:val="00FD71C1"/>
    <w:rsid w:val="00FF7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8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5386F"/>
  </w:style>
  <w:style w:type="paragraph" w:styleId="NormalWeb">
    <w:name w:val="Normal (Web)"/>
    <w:basedOn w:val="Normal"/>
    <w:uiPriority w:val="99"/>
    <w:unhideWhenUsed/>
    <w:rsid w:val="00C53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C5386F"/>
    <w:rPr>
      <w:rFonts w:cs="Cambria"/>
      <w:color w:val="000000"/>
      <w:sz w:val="18"/>
      <w:szCs w:val="18"/>
    </w:rPr>
  </w:style>
  <w:style w:type="paragraph" w:styleId="ListParagraph">
    <w:name w:val="List Paragraph"/>
    <w:basedOn w:val="Normal"/>
    <w:uiPriority w:val="34"/>
    <w:qFormat/>
    <w:rsid w:val="005F51DC"/>
    <w:pPr>
      <w:ind w:left="720"/>
      <w:contextualSpacing/>
    </w:pPr>
  </w:style>
  <w:style w:type="character" w:styleId="Hyperlink">
    <w:name w:val="Hyperlink"/>
    <w:basedOn w:val="DefaultParagraphFont"/>
    <w:uiPriority w:val="99"/>
    <w:semiHidden/>
    <w:unhideWhenUsed/>
    <w:rsid w:val="005F51DC"/>
    <w:rPr>
      <w:color w:val="0000FF"/>
      <w:u w:val="single"/>
    </w:rPr>
  </w:style>
  <w:style w:type="character" w:styleId="Strong">
    <w:name w:val="Strong"/>
    <w:basedOn w:val="DefaultParagraphFont"/>
    <w:uiPriority w:val="22"/>
    <w:qFormat/>
    <w:rsid w:val="005F51DC"/>
    <w:rPr>
      <w:b/>
      <w:bCs/>
    </w:rPr>
  </w:style>
  <w:style w:type="paragraph" w:styleId="Header">
    <w:name w:val="header"/>
    <w:basedOn w:val="Normal"/>
    <w:link w:val="HeaderChar"/>
    <w:uiPriority w:val="99"/>
    <w:unhideWhenUsed/>
    <w:rsid w:val="002A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E2"/>
  </w:style>
  <w:style w:type="paragraph" w:styleId="Footer">
    <w:name w:val="footer"/>
    <w:basedOn w:val="Normal"/>
    <w:link w:val="FooterChar"/>
    <w:uiPriority w:val="99"/>
    <w:unhideWhenUsed/>
    <w:rsid w:val="002A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E2"/>
  </w:style>
  <w:style w:type="paragraph" w:styleId="NoSpacing">
    <w:name w:val="No Spacing"/>
    <w:link w:val="NoSpacingChar"/>
    <w:uiPriority w:val="1"/>
    <w:qFormat/>
    <w:rsid w:val="002A79E2"/>
    <w:pPr>
      <w:spacing w:after="0" w:line="240" w:lineRule="auto"/>
    </w:pPr>
    <w:rPr>
      <w:rFonts w:eastAsiaTheme="minorEastAsia"/>
    </w:rPr>
  </w:style>
  <w:style w:type="character" w:customStyle="1" w:styleId="NoSpacingChar">
    <w:name w:val="No Spacing Char"/>
    <w:basedOn w:val="DefaultParagraphFont"/>
    <w:link w:val="NoSpacing"/>
    <w:uiPriority w:val="1"/>
    <w:rsid w:val="002A79E2"/>
    <w:rPr>
      <w:rFonts w:eastAsiaTheme="minorEastAsia"/>
    </w:rPr>
  </w:style>
  <w:style w:type="paragraph" w:styleId="BalloonText">
    <w:name w:val="Balloon Text"/>
    <w:basedOn w:val="Normal"/>
    <w:link w:val="BalloonTextChar"/>
    <w:uiPriority w:val="99"/>
    <w:semiHidden/>
    <w:unhideWhenUsed/>
    <w:rsid w:val="002A7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ulsus.com/author/sila-md-615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150425DEAC4F67A667EAC675B2876C"/>
        <w:category>
          <w:name w:val="General"/>
          <w:gallery w:val="placeholder"/>
        </w:category>
        <w:types>
          <w:type w:val="bbPlcHdr"/>
        </w:types>
        <w:behaviors>
          <w:behavior w:val="content"/>
        </w:behaviors>
        <w:guid w:val="{67B71BC4-6921-44B6-993F-D6C4C5AF73DF}"/>
      </w:docPartPr>
      <w:docPartBody>
        <w:p w:rsidR="00000000" w:rsidRDefault="003F2678" w:rsidP="003F2678">
          <w:pPr>
            <w:pStyle w:val="89150425DEAC4F67A667EAC675B2876C"/>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 w:name="GulliverRM">
    <w:altName w:val="MS Mincho"/>
    <w:panose1 w:val="00000000000000000000"/>
    <w:charset w:val="80"/>
    <w:family w:val="auto"/>
    <w:notTrueType/>
    <w:pitch w:val="default"/>
    <w:sig w:usb0="00000003" w:usb1="08070000" w:usb2="00000010" w:usb3="00000000" w:csb0="0002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2678"/>
    <w:rsid w:val="003F2678"/>
    <w:rsid w:val="005A2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50425DEAC4F67A667EAC675B2876C">
    <w:name w:val="89150425DEAC4F67A667EAC675B2876C"/>
    <w:rsid w:val="003F2678"/>
  </w:style>
  <w:style w:type="paragraph" w:customStyle="1" w:styleId="7EDFAE052161460F9D9158D2826004F8">
    <w:name w:val="7EDFAE052161460F9D9158D2826004F8"/>
    <w:rsid w:val="003F26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44DA-47B5-498F-9594-80F876D5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2                                                                                                                                                                                ISSN: 2229 - 6646</dc:title>
  <dc:creator>Lenovo</dc:creator>
  <cp:lastModifiedBy>user</cp:lastModifiedBy>
  <cp:revision>3</cp:revision>
  <dcterms:created xsi:type="dcterms:W3CDTF">2022-01-13T14:14:00Z</dcterms:created>
  <dcterms:modified xsi:type="dcterms:W3CDTF">2022-01-24T07:39:00Z</dcterms:modified>
</cp:coreProperties>
</file>