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0B84" w14:textId="77777777" w:rsidR="00B1163A" w:rsidRDefault="00390AAD" w:rsidP="00F770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</w:t>
      </w:r>
      <w:r w:rsidR="000F5DDC">
        <w:rPr>
          <w:b/>
          <w:sz w:val="24"/>
          <w:szCs w:val="24"/>
        </w:rPr>
        <w:t>F IVANHOE</w:t>
      </w:r>
    </w:p>
    <w:p w14:paraId="76D3A62F" w14:textId="77777777" w:rsidR="006E1D6A" w:rsidRDefault="00D615D8" w:rsidP="00B95A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  <w:r w:rsidR="00F770D5">
        <w:rPr>
          <w:b/>
          <w:sz w:val="24"/>
          <w:szCs w:val="24"/>
        </w:rPr>
        <w:t xml:space="preserve"> </w:t>
      </w:r>
      <w:r w:rsidR="000F5DDC">
        <w:rPr>
          <w:b/>
          <w:sz w:val="24"/>
          <w:szCs w:val="24"/>
        </w:rPr>
        <w:t>MINUTES</w:t>
      </w:r>
    </w:p>
    <w:p w14:paraId="309B541C" w14:textId="766BC284" w:rsidR="000F5DDC" w:rsidRDefault="00FC000C" w:rsidP="000F5D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25</w:t>
      </w:r>
      <w:r w:rsidR="00713657">
        <w:rPr>
          <w:sz w:val="24"/>
          <w:szCs w:val="24"/>
        </w:rPr>
        <w:t xml:space="preserve">, </w:t>
      </w:r>
      <w:r w:rsidR="003A70A9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14:paraId="51F6738A" w14:textId="0458D19A" w:rsidR="000F5DDC" w:rsidRDefault="00FC000C" w:rsidP="000F5D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56508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0F5DDC">
        <w:rPr>
          <w:sz w:val="24"/>
          <w:szCs w:val="24"/>
        </w:rPr>
        <w:t xml:space="preserve"> PM</w:t>
      </w:r>
    </w:p>
    <w:p w14:paraId="76BB45E7" w14:textId="77777777" w:rsidR="000F5DDC" w:rsidRDefault="000F5DDC" w:rsidP="000F5DDC">
      <w:pPr>
        <w:spacing w:after="0"/>
        <w:rPr>
          <w:sz w:val="24"/>
          <w:szCs w:val="24"/>
        </w:rPr>
      </w:pPr>
    </w:p>
    <w:p w14:paraId="0975A7C8" w14:textId="299C9595" w:rsidR="008C1210" w:rsidRPr="00784D0A" w:rsidRDefault="001C78C9" w:rsidP="00784D0A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meeting</w:t>
      </w:r>
      <w:r w:rsidR="000F5DDC">
        <w:rPr>
          <w:sz w:val="24"/>
          <w:szCs w:val="24"/>
        </w:rPr>
        <w:t xml:space="preserve"> was called to</w:t>
      </w:r>
      <w:r w:rsidR="0056508A">
        <w:rPr>
          <w:sz w:val="24"/>
          <w:szCs w:val="24"/>
        </w:rPr>
        <w:t xml:space="preserve"> order by Mayor Bennett at </w:t>
      </w:r>
      <w:r w:rsidR="00FC000C">
        <w:rPr>
          <w:sz w:val="24"/>
          <w:szCs w:val="24"/>
        </w:rPr>
        <w:t>5:00</w:t>
      </w:r>
      <w:r w:rsidR="00390AAD">
        <w:rPr>
          <w:sz w:val="24"/>
          <w:szCs w:val="24"/>
        </w:rPr>
        <w:t xml:space="preserve"> </w:t>
      </w:r>
      <w:r w:rsidR="000F5DDC">
        <w:rPr>
          <w:sz w:val="24"/>
          <w:szCs w:val="24"/>
        </w:rPr>
        <w:t>PM</w:t>
      </w:r>
      <w:r w:rsidR="00285EB7">
        <w:rPr>
          <w:sz w:val="24"/>
          <w:szCs w:val="24"/>
        </w:rPr>
        <w:t xml:space="preserve"> and</w:t>
      </w:r>
      <w:r w:rsidR="00665296">
        <w:rPr>
          <w:sz w:val="24"/>
          <w:szCs w:val="24"/>
        </w:rPr>
        <w:t xml:space="preserve"> </w:t>
      </w:r>
      <w:r w:rsidR="00285EB7">
        <w:rPr>
          <w:sz w:val="24"/>
          <w:szCs w:val="24"/>
        </w:rPr>
        <w:t>q</w:t>
      </w:r>
      <w:r w:rsidR="000F5DDC">
        <w:rPr>
          <w:sz w:val="24"/>
          <w:szCs w:val="24"/>
        </w:rPr>
        <w:t xml:space="preserve">uorum </w:t>
      </w:r>
      <w:r w:rsidR="00285EB7">
        <w:rPr>
          <w:sz w:val="24"/>
          <w:szCs w:val="24"/>
        </w:rPr>
        <w:t xml:space="preserve">was </w:t>
      </w:r>
      <w:r w:rsidR="000F5DDC">
        <w:rPr>
          <w:sz w:val="24"/>
          <w:szCs w:val="24"/>
        </w:rPr>
        <w:t>establ</w:t>
      </w:r>
      <w:r w:rsidR="00F770D5">
        <w:rPr>
          <w:sz w:val="24"/>
          <w:szCs w:val="24"/>
        </w:rPr>
        <w:t>ished with</w:t>
      </w:r>
      <w:r>
        <w:rPr>
          <w:sz w:val="24"/>
          <w:szCs w:val="24"/>
        </w:rPr>
        <w:t xml:space="preserve"> all</w:t>
      </w:r>
      <w:r w:rsidR="00E122AA">
        <w:rPr>
          <w:sz w:val="24"/>
          <w:szCs w:val="24"/>
        </w:rPr>
        <w:t xml:space="preserve"> </w:t>
      </w:r>
      <w:r w:rsidR="00951312">
        <w:rPr>
          <w:sz w:val="24"/>
          <w:szCs w:val="24"/>
        </w:rPr>
        <w:t>Cou</w:t>
      </w:r>
      <w:r w:rsidR="009D17E3">
        <w:rPr>
          <w:sz w:val="24"/>
          <w:szCs w:val="24"/>
        </w:rPr>
        <w:t xml:space="preserve">ncil </w:t>
      </w:r>
      <w:r w:rsidR="00BF7A0E">
        <w:rPr>
          <w:sz w:val="24"/>
          <w:szCs w:val="24"/>
        </w:rPr>
        <w:t>membe</w:t>
      </w:r>
      <w:r w:rsidR="00E122AA">
        <w:rPr>
          <w:sz w:val="24"/>
          <w:szCs w:val="24"/>
        </w:rPr>
        <w:t>rs</w:t>
      </w:r>
      <w:r w:rsidR="00F770D5">
        <w:rPr>
          <w:sz w:val="24"/>
          <w:szCs w:val="24"/>
        </w:rPr>
        <w:t xml:space="preserve"> </w:t>
      </w:r>
      <w:r w:rsidR="00581C9B">
        <w:rPr>
          <w:sz w:val="24"/>
          <w:szCs w:val="24"/>
        </w:rPr>
        <w:t>present</w:t>
      </w:r>
      <w:r w:rsidR="006D4BCD">
        <w:rPr>
          <w:sz w:val="24"/>
          <w:szCs w:val="24"/>
        </w:rPr>
        <w:t xml:space="preserve">. </w:t>
      </w:r>
      <w:r w:rsidR="00CE6944">
        <w:rPr>
          <w:sz w:val="24"/>
          <w:szCs w:val="24"/>
        </w:rPr>
        <w:t>The meeting was</w:t>
      </w:r>
      <w:r w:rsidR="00784D0A">
        <w:rPr>
          <w:sz w:val="24"/>
          <w:szCs w:val="24"/>
        </w:rPr>
        <w:t xml:space="preserve"> live streamed via the city </w:t>
      </w:r>
      <w:r w:rsidR="006D4BCD">
        <w:rPr>
          <w:sz w:val="24"/>
          <w:szCs w:val="24"/>
        </w:rPr>
        <w:t>YouTube</w:t>
      </w:r>
      <w:r w:rsidR="00784D0A">
        <w:rPr>
          <w:sz w:val="24"/>
          <w:szCs w:val="24"/>
        </w:rPr>
        <w:t xml:space="preserve"> page.</w:t>
      </w:r>
    </w:p>
    <w:p w14:paraId="07F7B50E" w14:textId="77777777" w:rsidR="00CE6944" w:rsidRDefault="00CE6944" w:rsidP="00E122AA">
      <w:pPr>
        <w:pStyle w:val="NoSpacing"/>
        <w:rPr>
          <w:sz w:val="24"/>
          <w:szCs w:val="24"/>
        </w:rPr>
      </w:pPr>
    </w:p>
    <w:p w14:paraId="44E98B9D" w14:textId="32FD3CB5" w:rsidR="00D615D8" w:rsidRDefault="00D615D8" w:rsidP="00CE694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Item</w:t>
      </w:r>
      <w:r w:rsidR="0056508A">
        <w:rPr>
          <w:b/>
          <w:sz w:val="24"/>
          <w:szCs w:val="24"/>
          <w:u w:val="single"/>
        </w:rPr>
        <w:t xml:space="preserve"> #1</w:t>
      </w:r>
      <w:r w:rsidR="00087621">
        <w:rPr>
          <w:b/>
          <w:sz w:val="24"/>
          <w:szCs w:val="24"/>
          <w:u w:val="single"/>
        </w:rPr>
        <w:t xml:space="preserve"> – </w:t>
      </w:r>
      <w:r w:rsidR="00285EB7">
        <w:rPr>
          <w:b/>
          <w:sz w:val="24"/>
          <w:szCs w:val="24"/>
          <w:u w:val="single"/>
        </w:rPr>
        <w:t>Purchase of used dump truck</w:t>
      </w:r>
    </w:p>
    <w:p w14:paraId="3E4FFF49" w14:textId="74005978" w:rsidR="0087227E" w:rsidRDefault="006D4BCD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Bennett</w:t>
      </w:r>
      <w:r w:rsidR="00285EB7">
        <w:rPr>
          <w:sz w:val="24"/>
          <w:szCs w:val="24"/>
        </w:rPr>
        <w:t xml:space="preserve"> informed Council that </w:t>
      </w:r>
      <w:bookmarkStart w:id="0" w:name="_Hlk112502903"/>
      <w:r w:rsidR="00285EB7">
        <w:rPr>
          <w:sz w:val="24"/>
          <w:szCs w:val="24"/>
        </w:rPr>
        <w:t xml:space="preserve">Public Works Supervisor David Marshall </w:t>
      </w:r>
      <w:bookmarkEnd w:id="0"/>
      <w:r w:rsidR="00285EB7">
        <w:rPr>
          <w:sz w:val="24"/>
          <w:szCs w:val="24"/>
        </w:rPr>
        <w:t xml:space="preserve">had </w:t>
      </w:r>
      <w:r w:rsidR="005E2B76">
        <w:rPr>
          <w:sz w:val="24"/>
          <w:szCs w:val="24"/>
        </w:rPr>
        <w:t xml:space="preserve">done further </w:t>
      </w:r>
      <w:r w:rsidR="00285EB7">
        <w:rPr>
          <w:sz w:val="24"/>
          <w:szCs w:val="24"/>
        </w:rPr>
        <w:t>investigat</w:t>
      </w:r>
      <w:r w:rsidR="005E2B76">
        <w:rPr>
          <w:sz w:val="24"/>
          <w:szCs w:val="24"/>
        </w:rPr>
        <w:t>ion on</w:t>
      </w:r>
      <w:r w:rsidR="00285EB7">
        <w:rPr>
          <w:sz w:val="24"/>
          <w:szCs w:val="24"/>
        </w:rPr>
        <w:t xml:space="preserve"> the used dump truck and it will require considerable repair</w:t>
      </w:r>
      <w:r w:rsidR="005E2B76">
        <w:rPr>
          <w:sz w:val="24"/>
          <w:szCs w:val="24"/>
        </w:rPr>
        <w:t>.</w:t>
      </w:r>
      <w:r w:rsidR="00285EB7">
        <w:rPr>
          <w:sz w:val="24"/>
          <w:szCs w:val="24"/>
        </w:rPr>
        <w:t xml:space="preserve"> </w:t>
      </w:r>
      <w:r w:rsidR="005E2B76">
        <w:rPr>
          <w:sz w:val="24"/>
          <w:szCs w:val="24"/>
        </w:rPr>
        <w:t>She removed</w:t>
      </w:r>
      <w:r w:rsidR="00285EB7">
        <w:rPr>
          <w:sz w:val="24"/>
          <w:szCs w:val="24"/>
        </w:rPr>
        <w:t xml:space="preserve"> the item </w:t>
      </w:r>
      <w:r w:rsidR="005E2B76">
        <w:rPr>
          <w:sz w:val="24"/>
          <w:szCs w:val="24"/>
        </w:rPr>
        <w:t>from consideration.</w:t>
      </w:r>
    </w:p>
    <w:p w14:paraId="1A0141C8" w14:textId="6265300F" w:rsidR="00CE6944" w:rsidRDefault="0087227E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455A24" w14:textId="375B781F" w:rsidR="00D615D8" w:rsidRDefault="00D615D8" w:rsidP="00D615D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I</w:t>
      </w:r>
      <w:r w:rsidR="00087621">
        <w:rPr>
          <w:b/>
          <w:sz w:val="24"/>
          <w:szCs w:val="24"/>
          <w:u w:val="single"/>
        </w:rPr>
        <w:t xml:space="preserve">tem </w:t>
      </w:r>
      <w:r w:rsidR="0056508A">
        <w:rPr>
          <w:b/>
          <w:sz w:val="24"/>
          <w:szCs w:val="24"/>
          <w:u w:val="single"/>
        </w:rPr>
        <w:t xml:space="preserve">#2 – </w:t>
      </w:r>
      <w:r w:rsidR="009D0D87">
        <w:rPr>
          <w:b/>
          <w:sz w:val="24"/>
          <w:szCs w:val="24"/>
          <w:u w:val="single"/>
        </w:rPr>
        <w:t>P</w:t>
      </w:r>
      <w:r w:rsidR="00285EB7">
        <w:rPr>
          <w:b/>
          <w:sz w:val="24"/>
          <w:szCs w:val="24"/>
          <w:u w:val="single"/>
        </w:rPr>
        <w:t>urchase sweeper broom attachment for skid steer</w:t>
      </w:r>
    </w:p>
    <w:p w14:paraId="1848C7F7" w14:textId="4C75487B" w:rsidR="006D5606" w:rsidRDefault="006D5606" w:rsidP="0056508A">
      <w:pPr>
        <w:pStyle w:val="NoSpacing"/>
        <w:rPr>
          <w:sz w:val="24"/>
          <w:szCs w:val="24"/>
        </w:rPr>
      </w:pPr>
      <w:bookmarkStart w:id="1" w:name="_Hlk112503335"/>
      <w:r>
        <w:rPr>
          <w:sz w:val="24"/>
          <w:szCs w:val="24"/>
        </w:rPr>
        <w:t xml:space="preserve">Public Works Supervisor David Marshall had provided </w:t>
      </w:r>
      <w:r w:rsidR="008C05A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cost figure of $6600 for a </w:t>
      </w:r>
      <w:bookmarkEnd w:id="1"/>
      <w:r>
        <w:rPr>
          <w:sz w:val="24"/>
          <w:szCs w:val="24"/>
        </w:rPr>
        <w:t>sweeper broom attachment for the city’s skid steer. The John Deere dealer had the best price</w:t>
      </w:r>
      <w:r w:rsidR="008C05A0">
        <w:rPr>
          <w:sz w:val="24"/>
          <w:szCs w:val="24"/>
        </w:rPr>
        <w:t xml:space="preserve"> of the 3 firms he contacted</w:t>
      </w:r>
      <w:r>
        <w:rPr>
          <w:sz w:val="24"/>
          <w:szCs w:val="24"/>
        </w:rPr>
        <w:t>. Councilman Morris made the motion to purch</w:t>
      </w:r>
      <w:r w:rsidR="0086203C">
        <w:rPr>
          <w:sz w:val="24"/>
          <w:szCs w:val="24"/>
        </w:rPr>
        <w:t>a</w:t>
      </w:r>
      <w:r>
        <w:rPr>
          <w:sz w:val="24"/>
          <w:szCs w:val="24"/>
        </w:rPr>
        <w:t xml:space="preserve">se the </w:t>
      </w:r>
      <w:r w:rsidR="0086203C">
        <w:rPr>
          <w:sz w:val="24"/>
          <w:szCs w:val="24"/>
        </w:rPr>
        <w:t>equipment using capital purchase funds.</w:t>
      </w:r>
      <w:r w:rsidR="002E7876">
        <w:rPr>
          <w:sz w:val="24"/>
          <w:szCs w:val="24"/>
        </w:rPr>
        <w:t xml:space="preserve"> Councilman Blackstone provided the second and the motion passed unanimously.</w:t>
      </w:r>
    </w:p>
    <w:p w14:paraId="4A6A6223" w14:textId="77777777" w:rsidR="005E2B76" w:rsidRDefault="005E2B76" w:rsidP="0056508A">
      <w:pPr>
        <w:pStyle w:val="NoSpacing"/>
        <w:rPr>
          <w:sz w:val="24"/>
          <w:szCs w:val="24"/>
        </w:rPr>
      </w:pPr>
    </w:p>
    <w:p w14:paraId="755B574A" w14:textId="6DAC2A6D" w:rsidR="0056508A" w:rsidRDefault="00A05829" w:rsidP="0056508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Item #3 – </w:t>
      </w:r>
      <w:r w:rsidR="0086203C">
        <w:rPr>
          <w:b/>
          <w:sz w:val="24"/>
          <w:szCs w:val="24"/>
          <w:u w:val="single"/>
        </w:rPr>
        <w:t>Purchase conveyor unit for dump truck</w:t>
      </w:r>
    </w:p>
    <w:p w14:paraId="37498360" w14:textId="68D322F9" w:rsidR="00390AAD" w:rsidRDefault="0086203C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Public Works Supervisor David Marshall had provided cost figure of a maximum $7199 for the conveyor attachment that will allow material to be spread alongside the edge of pavement, resulting in considerable time </w:t>
      </w:r>
      <w:r w:rsidR="002E7876">
        <w:rPr>
          <w:sz w:val="24"/>
          <w:szCs w:val="24"/>
        </w:rPr>
        <w:t xml:space="preserve">and labor </w:t>
      </w:r>
      <w:r>
        <w:rPr>
          <w:sz w:val="24"/>
          <w:szCs w:val="24"/>
        </w:rPr>
        <w:t xml:space="preserve">savings </w:t>
      </w:r>
      <w:r w:rsidR="002E7876">
        <w:rPr>
          <w:sz w:val="24"/>
          <w:szCs w:val="24"/>
        </w:rPr>
        <w:t xml:space="preserve">for the crew. Councilman Blackstone submitted the motion to purchase the equipment using capital acquisition funds. </w:t>
      </w:r>
      <w:bookmarkStart w:id="2" w:name="_Hlk112503644"/>
      <w:r w:rsidR="002E7876">
        <w:rPr>
          <w:sz w:val="24"/>
          <w:szCs w:val="24"/>
        </w:rPr>
        <w:t>Councilman Morris provided the second and the motion passed unanimously.</w:t>
      </w:r>
      <w:bookmarkEnd w:id="2"/>
    </w:p>
    <w:p w14:paraId="06F1978E" w14:textId="7D4FE80B" w:rsidR="002E7876" w:rsidRDefault="002E7876" w:rsidP="00E122AA">
      <w:pPr>
        <w:pStyle w:val="NoSpacing"/>
        <w:rPr>
          <w:sz w:val="24"/>
          <w:szCs w:val="24"/>
        </w:rPr>
      </w:pPr>
    </w:p>
    <w:p w14:paraId="7D85D671" w14:textId="7337E83E" w:rsidR="002E7876" w:rsidRPr="00D249AB" w:rsidRDefault="002E7876" w:rsidP="00E122AA">
      <w:pPr>
        <w:pStyle w:val="NoSpacing"/>
        <w:rPr>
          <w:b/>
          <w:bCs/>
          <w:sz w:val="24"/>
          <w:szCs w:val="24"/>
          <w:u w:val="single"/>
        </w:rPr>
      </w:pPr>
      <w:bookmarkStart w:id="3" w:name="_Hlk112503942"/>
      <w:r w:rsidRPr="00D249AB">
        <w:rPr>
          <w:b/>
          <w:bCs/>
          <w:sz w:val="24"/>
          <w:szCs w:val="24"/>
          <w:u w:val="single"/>
        </w:rPr>
        <w:t xml:space="preserve">Agenda item #4 - Auditing firm </w:t>
      </w:r>
      <w:bookmarkEnd w:id="3"/>
      <w:r w:rsidRPr="00D249AB">
        <w:rPr>
          <w:b/>
          <w:bCs/>
          <w:sz w:val="24"/>
          <w:szCs w:val="24"/>
          <w:u w:val="single"/>
        </w:rPr>
        <w:t>for fiscal year 2022</w:t>
      </w:r>
    </w:p>
    <w:p w14:paraId="6EB9DA64" w14:textId="49AE34AF" w:rsidR="002E7876" w:rsidRDefault="008C05A0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Secretary C. D. Woodrome confirmed the Request for Proposals had been published in the Beaumont Enterprise and emailed to 5 Certified Professional Accountant firms that provide audit services.</w:t>
      </w:r>
      <w:r w:rsidR="00796BBF">
        <w:rPr>
          <w:sz w:val="24"/>
          <w:szCs w:val="24"/>
        </w:rPr>
        <w:t xml:space="preserve"> There were 2 firms that responded by the deadline of 5 PM August 11</w:t>
      </w:r>
      <w:r w:rsidR="00796BBF" w:rsidRPr="00796BBF">
        <w:rPr>
          <w:sz w:val="24"/>
          <w:szCs w:val="24"/>
          <w:vertAlign w:val="superscript"/>
        </w:rPr>
        <w:t>th</w:t>
      </w:r>
      <w:r w:rsidR="00796BBF">
        <w:rPr>
          <w:sz w:val="24"/>
          <w:szCs w:val="24"/>
        </w:rPr>
        <w:t xml:space="preserve">. The two proposals had been emailed to Council for review prior to the Council meeting. Goff &amp; Herrington in Lufkin had the low bid at </w:t>
      </w:r>
      <w:r w:rsidR="003718AA">
        <w:rPr>
          <w:sz w:val="24"/>
          <w:szCs w:val="24"/>
        </w:rPr>
        <w:t>$16,000</w:t>
      </w:r>
      <w:r w:rsidR="00796BBF">
        <w:rPr>
          <w:sz w:val="24"/>
          <w:szCs w:val="24"/>
        </w:rPr>
        <w:t xml:space="preserve">. Siedel Schroeder in Brenham submitted a base bid of </w:t>
      </w:r>
      <w:r w:rsidR="003718AA">
        <w:rPr>
          <w:sz w:val="24"/>
          <w:szCs w:val="24"/>
        </w:rPr>
        <w:t>$</w:t>
      </w:r>
      <w:r w:rsidR="00B7677B">
        <w:rPr>
          <w:sz w:val="24"/>
          <w:szCs w:val="24"/>
        </w:rPr>
        <w:t>19</w:t>
      </w:r>
      <w:r w:rsidR="009B12EC">
        <w:rPr>
          <w:sz w:val="24"/>
          <w:szCs w:val="24"/>
        </w:rPr>
        <w:t>,500</w:t>
      </w:r>
      <w:r w:rsidR="00796BBF">
        <w:rPr>
          <w:sz w:val="24"/>
          <w:szCs w:val="24"/>
        </w:rPr>
        <w:t xml:space="preserve"> with an additional fee of up to </w:t>
      </w:r>
      <w:r w:rsidR="009B12EC">
        <w:rPr>
          <w:sz w:val="24"/>
          <w:szCs w:val="24"/>
        </w:rPr>
        <w:t>$</w:t>
      </w:r>
      <w:r w:rsidR="00860B8F">
        <w:rPr>
          <w:sz w:val="24"/>
          <w:szCs w:val="24"/>
        </w:rPr>
        <w:t xml:space="preserve">7,500 </w:t>
      </w:r>
      <w:r w:rsidR="00796BBF">
        <w:rPr>
          <w:sz w:val="24"/>
          <w:szCs w:val="24"/>
        </w:rPr>
        <w:t xml:space="preserve">for </w:t>
      </w:r>
      <w:r w:rsidR="00A416A9">
        <w:rPr>
          <w:sz w:val="24"/>
          <w:szCs w:val="24"/>
        </w:rPr>
        <w:t>the single audit that will be required due to the multi-million dollar grants. Councilman Warren asked if Goff &amp; Herrington’s bid included the single audit in their proposal. Upon verification that the $</w:t>
      </w:r>
      <w:r w:rsidR="00860B8F">
        <w:rPr>
          <w:sz w:val="24"/>
          <w:szCs w:val="24"/>
        </w:rPr>
        <w:t>16,000</w:t>
      </w:r>
      <w:r w:rsidR="00A416A9">
        <w:rPr>
          <w:sz w:val="24"/>
          <w:szCs w:val="24"/>
        </w:rPr>
        <w:t xml:space="preserve"> bid</w:t>
      </w:r>
      <w:r w:rsidR="00F95A86">
        <w:rPr>
          <w:sz w:val="24"/>
          <w:szCs w:val="24"/>
        </w:rPr>
        <w:t xml:space="preserve"> does include the single audit, Councilman Warren submitted the motion to approve Goff &amp; Herrington to perform the financial audit for FY-2022. Councilman Morris provided the second and the motion passed unanimously.</w:t>
      </w:r>
      <w:r w:rsidR="00A416A9">
        <w:rPr>
          <w:sz w:val="24"/>
          <w:szCs w:val="24"/>
        </w:rPr>
        <w:t xml:space="preserve"> </w:t>
      </w:r>
    </w:p>
    <w:p w14:paraId="3FA2B336" w14:textId="77777777" w:rsidR="0029392E" w:rsidRDefault="0029392E" w:rsidP="00E122AA">
      <w:pPr>
        <w:pStyle w:val="NoSpacing"/>
        <w:rPr>
          <w:b/>
          <w:bCs/>
          <w:sz w:val="24"/>
          <w:szCs w:val="24"/>
          <w:u w:val="single"/>
        </w:rPr>
      </w:pPr>
    </w:p>
    <w:p w14:paraId="4AACF51B" w14:textId="466584C1" w:rsidR="00A83458" w:rsidRDefault="00A83458" w:rsidP="00E122AA">
      <w:pPr>
        <w:pStyle w:val="NoSpacing"/>
        <w:rPr>
          <w:sz w:val="24"/>
          <w:szCs w:val="24"/>
        </w:rPr>
      </w:pPr>
      <w:r w:rsidRPr="00D249AB">
        <w:rPr>
          <w:b/>
          <w:bCs/>
          <w:sz w:val="24"/>
          <w:szCs w:val="24"/>
          <w:u w:val="single"/>
        </w:rPr>
        <w:t>Agenda item #</w:t>
      </w:r>
      <w:r>
        <w:rPr>
          <w:b/>
          <w:bCs/>
          <w:sz w:val="24"/>
          <w:szCs w:val="24"/>
          <w:u w:val="single"/>
        </w:rPr>
        <w:t>5</w:t>
      </w:r>
      <w:r w:rsidRPr="00D249A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–</w:t>
      </w:r>
      <w:r w:rsidRPr="00D249AB">
        <w:rPr>
          <w:b/>
          <w:bCs/>
          <w:sz w:val="24"/>
          <w:szCs w:val="24"/>
          <w:u w:val="single"/>
        </w:rPr>
        <w:t xml:space="preserve"> A</w:t>
      </w:r>
      <w:r>
        <w:rPr>
          <w:b/>
          <w:bCs/>
          <w:sz w:val="24"/>
          <w:szCs w:val="24"/>
          <w:u w:val="single"/>
        </w:rPr>
        <w:t>ddition to Paid Time Off portion of Employee handbook</w:t>
      </w:r>
    </w:p>
    <w:p w14:paraId="0F928460" w14:textId="465E3BA2" w:rsidR="00A83458" w:rsidRDefault="0029392E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Craven presented the addition of a Full Time section to the Paid Time Off portion of the Employee Handbook</w:t>
      </w:r>
      <w:r w:rsidR="00DD3D4B">
        <w:rPr>
          <w:sz w:val="24"/>
          <w:szCs w:val="24"/>
        </w:rPr>
        <w:t xml:space="preserve">. Council had previously </w:t>
      </w:r>
      <w:r w:rsidR="00343452">
        <w:rPr>
          <w:sz w:val="24"/>
          <w:szCs w:val="24"/>
        </w:rPr>
        <w:t xml:space="preserve">approved the Paid Time Off revision which did not include Full Time employees. Discussion included capping the hours of both full and part time PTO, which received Council agreement. Councilman </w:t>
      </w:r>
      <w:r w:rsidR="00FE51FE">
        <w:rPr>
          <w:sz w:val="24"/>
          <w:szCs w:val="24"/>
        </w:rPr>
        <w:t>Craven then made the motion to adopt the Paid Time Off policy with changes. Councilman Blackstone provided the second and the motion passed unanimously.</w:t>
      </w:r>
    </w:p>
    <w:p w14:paraId="5E61C5F2" w14:textId="77777777" w:rsidR="00A83458" w:rsidRDefault="00A83458" w:rsidP="00E122AA">
      <w:pPr>
        <w:pStyle w:val="NoSpacing"/>
        <w:rPr>
          <w:sz w:val="24"/>
          <w:szCs w:val="24"/>
        </w:rPr>
      </w:pPr>
    </w:p>
    <w:p w14:paraId="1A41BE96" w14:textId="02155B26" w:rsidR="00017EE8" w:rsidRPr="007164D9" w:rsidRDefault="00390AAD" w:rsidP="00017EE8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Item #</w:t>
      </w:r>
      <w:r w:rsidR="00A83458">
        <w:rPr>
          <w:b/>
          <w:sz w:val="24"/>
          <w:szCs w:val="24"/>
          <w:u w:val="single"/>
        </w:rPr>
        <w:t>6</w:t>
      </w:r>
      <w:r w:rsidR="00017EE8">
        <w:rPr>
          <w:b/>
          <w:sz w:val="24"/>
          <w:szCs w:val="24"/>
          <w:u w:val="single"/>
        </w:rPr>
        <w:t xml:space="preserve"> – Adjourn</w:t>
      </w:r>
    </w:p>
    <w:p w14:paraId="6739499F" w14:textId="1C07F750" w:rsidR="00221C01" w:rsidRPr="004B25C8" w:rsidRDefault="00092A2C" w:rsidP="005A5F5D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Councilman </w:t>
      </w:r>
      <w:r w:rsidR="00A83458">
        <w:rPr>
          <w:sz w:val="24"/>
          <w:szCs w:val="24"/>
        </w:rPr>
        <w:t>Morris</w:t>
      </w:r>
      <w:r w:rsidR="0018093F">
        <w:rPr>
          <w:sz w:val="24"/>
          <w:szCs w:val="24"/>
        </w:rPr>
        <w:t xml:space="preserve"> </w:t>
      </w:r>
      <w:r w:rsidR="00017EE8">
        <w:rPr>
          <w:sz w:val="24"/>
          <w:szCs w:val="24"/>
        </w:rPr>
        <w:t>made the motion to adjourn wit</w:t>
      </w:r>
      <w:r w:rsidR="0018093F">
        <w:rPr>
          <w:sz w:val="24"/>
          <w:szCs w:val="24"/>
        </w:rPr>
        <w:t xml:space="preserve">h </w:t>
      </w:r>
      <w:r w:rsidR="00551F4A">
        <w:rPr>
          <w:sz w:val="24"/>
          <w:szCs w:val="24"/>
        </w:rPr>
        <w:t>a</w:t>
      </w:r>
      <w:r w:rsidR="0061057C">
        <w:rPr>
          <w:sz w:val="24"/>
          <w:szCs w:val="24"/>
        </w:rPr>
        <w:t xml:space="preserve"> second </w:t>
      </w:r>
      <w:r>
        <w:rPr>
          <w:sz w:val="24"/>
          <w:szCs w:val="24"/>
        </w:rPr>
        <w:t xml:space="preserve">provided </w:t>
      </w:r>
      <w:r w:rsidR="0061057C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Councilman </w:t>
      </w:r>
      <w:r w:rsidR="00A83458">
        <w:rPr>
          <w:sz w:val="24"/>
          <w:szCs w:val="24"/>
        </w:rPr>
        <w:t>Warren</w:t>
      </w:r>
      <w:r w:rsidR="00610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meeting </w:t>
      </w:r>
      <w:r w:rsidR="00A405EC">
        <w:rPr>
          <w:sz w:val="24"/>
          <w:szCs w:val="24"/>
        </w:rPr>
        <w:t>was concluded</w:t>
      </w:r>
      <w:r w:rsidR="0025525A">
        <w:rPr>
          <w:sz w:val="24"/>
          <w:szCs w:val="24"/>
        </w:rPr>
        <w:t xml:space="preserve"> at </w:t>
      </w:r>
      <w:r w:rsidR="00A83458">
        <w:rPr>
          <w:sz w:val="24"/>
          <w:szCs w:val="24"/>
        </w:rPr>
        <w:t>5:32</w:t>
      </w:r>
      <w:r w:rsidR="00695104">
        <w:rPr>
          <w:sz w:val="24"/>
          <w:szCs w:val="24"/>
        </w:rPr>
        <w:t xml:space="preserve"> </w:t>
      </w:r>
      <w:r w:rsidR="00017EE8">
        <w:rPr>
          <w:sz w:val="24"/>
          <w:szCs w:val="24"/>
        </w:rPr>
        <w:t>PM.</w:t>
      </w:r>
    </w:p>
    <w:p w14:paraId="1BCA3D65" w14:textId="77777777" w:rsidR="00E143DD" w:rsidRDefault="00E143DD" w:rsidP="00E143DD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p w14:paraId="38A1FCFF" w14:textId="77777777" w:rsidR="00E143DD" w:rsidRDefault="00E143DD" w:rsidP="00E143DD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9738A0B" w14:textId="77777777" w:rsidR="00E143DD" w:rsidRPr="00B36A38" w:rsidRDefault="00E143DD" w:rsidP="00390AAD">
      <w:pPr>
        <w:pStyle w:val="NoSpacing"/>
        <w:tabs>
          <w:tab w:val="left" w:pos="810"/>
          <w:tab w:val="left" w:pos="1800"/>
        </w:tabs>
        <w:jc w:val="both"/>
      </w:pPr>
      <w:r>
        <w:rPr>
          <w:sz w:val="24"/>
          <w:szCs w:val="24"/>
        </w:rPr>
        <w:t>C. D. Woodrome, City Secretary</w:t>
      </w:r>
    </w:p>
    <w:sectPr w:rsidR="00E143DD" w:rsidRPr="00B36A38" w:rsidSect="00390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A813" w14:textId="77777777" w:rsidR="00D01A14" w:rsidRDefault="00D01A14" w:rsidP="00FC65FF">
      <w:pPr>
        <w:spacing w:after="0" w:line="240" w:lineRule="auto"/>
      </w:pPr>
      <w:r>
        <w:separator/>
      </w:r>
    </w:p>
  </w:endnote>
  <w:endnote w:type="continuationSeparator" w:id="0">
    <w:p w14:paraId="6B4AEF51" w14:textId="77777777" w:rsidR="00D01A14" w:rsidRDefault="00D01A14" w:rsidP="00FC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BDB8" w14:textId="77777777" w:rsidR="00D01A14" w:rsidRDefault="00D01A14" w:rsidP="00FC65FF">
      <w:pPr>
        <w:spacing w:after="0" w:line="240" w:lineRule="auto"/>
      </w:pPr>
      <w:r>
        <w:separator/>
      </w:r>
    </w:p>
  </w:footnote>
  <w:footnote w:type="continuationSeparator" w:id="0">
    <w:p w14:paraId="5FD165B9" w14:textId="77777777" w:rsidR="00D01A14" w:rsidRDefault="00D01A14" w:rsidP="00FC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673"/>
    <w:multiLevelType w:val="hybridMultilevel"/>
    <w:tmpl w:val="448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C10"/>
    <w:multiLevelType w:val="hybridMultilevel"/>
    <w:tmpl w:val="ECEA96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4DB"/>
    <w:multiLevelType w:val="hybridMultilevel"/>
    <w:tmpl w:val="5FCE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AA8"/>
    <w:multiLevelType w:val="hybridMultilevel"/>
    <w:tmpl w:val="B0E4A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4E83"/>
    <w:multiLevelType w:val="hybridMultilevel"/>
    <w:tmpl w:val="893A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2512"/>
    <w:multiLevelType w:val="hybridMultilevel"/>
    <w:tmpl w:val="A3B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6FC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5767"/>
    <w:multiLevelType w:val="hybridMultilevel"/>
    <w:tmpl w:val="D7C8D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F3830"/>
    <w:multiLevelType w:val="multilevel"/>
    <w:tmpl w:val="91E4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9317D"/>
    <w:multiLevelType w:val="hybridMultilevel"/>
    <w:tmpl w:val="A0C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4288"/>
    <w:multiLevelType w:val="hybridMultilevel"/>
    <w:tmpl w:val="4988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073F"/>
    <w:multiLevelType w:val="hybridMultilevel"/>
    <w:tmpl w:val="48542F64"/>
    <w:lvl w:ilvl="0" w:tplc="882EC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84D24"/>
    <w:multiLevelType w:val="hybridMultilevel"/>
    <w:tmpl w:val="6D26D8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818EE"/>
    <w:multiLevelType w:val="hybridMultilevel"/>
    <w:tmpl w:val="557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E7F54"/>
    <w:multiLevelType w:val="hybridMultilevel"/>
    <w:tmpl w:val="E56AD02A"/>
    <w:lvl w:ilvl="0" w:tplc="122EBD18">
      <w:start w:val="9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36AB"/>
    <w:multiLevelType w:val="hybridMultilevel"/>
    <w:tmpl w:val="F9B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42B4B"/>
    <w:multiLevelType w:val="hybridMultilevel"/>
    <w:tmpl w:val="08DA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26398">
    <w:abstractNumId w:val="4"/>
  </w:num>
  <w:num w:numId="2" w16cid:durableId="632755644">
    <w:abstractNumId w:val="0"/>
  </w:num>
  <w:num w:numId="3" w16cid:durableId="1005590798">
    <w:abstractNumId w:val="11"/>
  </w:num>
  <w:num w:numId="4" w16cid:durableId="1273588954">
    <w:abstractNumId w:val="5"/>
  </w:num>
  <w:num w:numId="5" w16cid:durableId="1705329112">
    <w:abstractNumId w:val="7"/>
  </w:num>
  <w:num w:numId="6" w16cid:durableId="588538708">
    <w:abstractNumId w:val="2"/>
  </w:num>
  <w:num w:numId="7" w16cid:durableId="1431464609">
    <w:abstractNumId w:val="8"/>
  </w:num>
  <w:num w:numId="8" w16cid:durableId="182403379">
    <w:abstractNumId w:val="13"/>
  </w:num>
  <w:num w:numId="9" w16cid:durableId="229385521">
    <w:abstractNumId w:val="12"/>
  </w:num>
  <w:num w:numId="10" w16cid:durableId="965281336">
    <w:abstractNumId w:val="9"/>
  </w:num>
  <w:num w:numId="11" w16cid:durableId="1497305512">
    <w:abstractNumId w:val="10"/>
  </w:num>
  <w:num w:numId="12" w16cid:durableId="678627786">
    <w:abstractNumId w:val="14"/>
  </w:num>
  <w:num w:numId="13" w16cid:durableId="1537887070">
    <w:abstractNumId w:val="6"/>
  </w:num>
  <w:num w:numId="14" w16cid:durableId="838690291">
    <w:abstractNumId w:val="3"/>
  </w:num>
  <w:num w:numId="15" w16cid:durableId="1860896295">
    <w:abstractNumId w:val="1"/>
  </w:num>
  <w:num w:numId="16" w16cid:durableId="17056401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6A"/>
    <w:rsid w:val="00000DFA"/>
    <w:rsid w:val="00001358"/>
    <w:rsid w:val="00004214"/>
    <w:rsid w:val="000102B8"/>
    <w:rsid w:val="000103AB"/>
    <w:rsid w:val="00010C67"/>
    <w:rsid w:val="00012272"/>
    <w:rsid w:val="00017EE8"/>
    <w:rsid w:val="00020529"/>
    <w:rsid w:val="000219A6"/>
    <w:rsid w:val="00022031"/>
    <w:rsid w:val="000220D2"/>
    <w:rsid w:val="00044074"/>
    <w:rsid w:val="00056121"/>
    <w:rsid w:val="00056787"/>
    <w:rsid w:val="00060FF1"/>
    <w:rsid w:val="0006218E"/>
    <w:rsid w:val="00062EBB"/>
    <w:rsid w:val="00066841"/>
    <w:rsid w:val="000717B9"/>
    <w:rsid w:val="00071C30"/>
    <w:rsid w:val="00075B32"/>
    <w:rsid w:val="00077F0A"/>
    <w:rsid w:val="0008099A"/>
    <w:rsid w:val="00087621"/>
    <w:rsid w:val="00092A2C"/>
    <w:rsid w:val="000A1C72"/>
    <w:rsid w:val="000A3ADF"/>
    <w:rsid w:val="000A5466"/>
    <w:rsid w:val="000A72F6"/>
    <w:rsid w:val="000A7DAC"/>
    <w:rsid w:val="000B4212"/>
    <w:rsid w:val="000E4570"/>
    <w:rsid w:val="000F2FEB"/>
    <w:rsid w:val="000F5DDC"/>
    <w:rsid w:val="000F652F"/>
    <w:rsid w:val="00100C17"/>
    <w:rsid w:val="00104EBD"/>
    <w:rsid w:val="001060C5"/>
    <w:rsid w:val="00106F8B"/>
    <w:rsid w:val="0010777C"/>
    <w:rsid w:val="00112315"/>
    <w:rsid w:val="00115CE7"/>
    <w:rsid w:val="001263EE"/>
    <w:rsid w:val="0012649F"/>
    <w:rsid w:val="00127219"/>
    <w:rsid w:val="00131522"/>
    <w:rsid w:val="00141A13"/>
    <w:rsid w:val="0014405A"/>
    <w:rsid w:val="00152399"/>
    <w:rsid w:val="00152816"/>
    <w:rsid w:val="0015644A"/>
    <w:rsid w:val="00161FC2"/>
    <w:rsid w:val="00165AE9"/>
    <w:rsid w:val="00176EA7"/>
    <w:rsid w:val="0018093F"/>
    <w:rsid w:val="00180960"/>
    <w:rsid w:val="0018149D"/>
    <w:rsid w:val="001B0000"/>
    <w:rsid w:val="001B3BC0"/>
    <w:rsid w:val="001B3F5D"/>
    <w:rsid w:val="001C1DC5"/>
    <w:rsid w:val="001C78C9"/>
    <w:rsid w:val="001D2464"/>
    <w:rsid w:val="001D30DB"/>
    <w:rsid w:val="001D4A4E"/>
    <w:rsid w:val="001F2CCE"/>
    <w:rsid w:val="0020584D"/>
    <w:rsid w:val="0020669C"/>
    <w:rsid w:val="002104E8"/>
    <w:rsid w:val="002112C9"/>
    <w:rsid w:val="0021633E"/>
    <w:rsid w:val="00221C01"/>
    <w:rsid w:val="00222EC6"/>
    <w:rsid w:val="00225B70"/>
    <w:rsid w:val="002265B0"/>
    <w:rsid w:val="0023203A"/>
    <w:rsid w:val="002328FD"/>
    <w:rsid w:val="00235076"/>
    <w:rsid w:val="00236482"/>
    <w:rsid w:val="002436B9"/>
    <w:rsid w:val="002466CC"/>
    <w:rsid w:val="002500F6"/>
    <w:rsid w:val="00252DCA"/>
    <w:rsid w:val="0025525A"/>
    <w:rsid w:val="002558A1"/>
    <w:rsid w:val="00262DC1"/>
    <w:rsid w:val="002641B0"/>
    <w:rsid w:val="00266749"/>
    <w:rsid w:val="00273BF6"/>
    <w:rsid w:val="00273DC5"/>
    <w:rsid w:val="002744D5"/>
    <w:rsid w:val="00281261"/>
    <w:rsid w:val="00285EB7"/>
    <w:rsid w:val="0029392E"/>
    <w:rsid w:val="002A1397"/>
    <w:rsid w:val="002A2747"/>
    <w:rsid w:val="002A47AB"/>
    <w:rsid w:val="002A60BA"/>
    <w:rsid w:val="002B0559"/>
    <w:rsid w:val="002B1A18"/>
    <w:rsid w:val="002B24E5"/>
    <w:rsid w:val="002B270D"/>
    <w:rsid w:val="002C3A1F"/>
    <w:rsid w:val="002C493F"/>
    <w:rsid w:val="002D16DE"/>
    <w:rsid w:val="002E171A"/>
    <w:rsid w:val="002E2CB1"/>
    <w:rsid w:val="002E7876"/>
    <w:rsid w:val="002F111A"/>
    <w:rsid w:val="002F18DB"/>
    <w:rsid w:val="002F7F28"/>
    <w:rsid w:val="0030358C"/>
    <w:rsid w:val="00304F48"/>
    <w:rsid w:val="00317C2D"/>
    <w:rsid w:val="00320CBD"/>
    <w:rsid w:val="00322F9E"/>
    <w:rsid w:val="00332A6A"/>
    <w:rsid w:val="003401C1"/>
    <w:rsid w:val="00343452"/>
    <w:rsid w:val="003474CD"/>
    <w:rsid w:val="00351B69"/>
    <w:rsid w:val="00361E6D"/>
    <w:rsid w:val="00362365"/>
    <w:rsid w:val="00365C24"/>
    <w:rsid w:val="003718AA"/>
    <w:rsid w:val="003733BD"/>
    <w:rsid w:val="00380F43"/>
    <w:rsid w:val="00390AAD"/>
    <w:rsid w:val="003A70A9"/>
    <w:rsid w:val="003B43DD"/>
    <w:rsid w:val="003B6EA2"/>
    <w:rsid w:val="003D5C0D"/>
    <w:rsid w:val="003E4978"/>
    <w:rsid w:val="004106A1"/>
    <w:rsid w:val="00412C3B"/>
    <w:rsid w:val="00417CE9"/>
    <w:rsid w:val="00417F50"/>
    <w:rsid w:val="00422662"/>
    <w:rsid w:val="0042276C"/>
    <w:rsid w:val="0043226A"/>
    <w:rsid w:val="004377ED"/>
    <w:rsid w:val="00446B38"/>
    <w:rsid w:val="00453193"/>
    <w:rsid w:val="004536BC"/>
    <w:rsid w:val="004538F6"/>
    <w:rsid w:val="00454CD1"/>
    <w:rsid w:val="00462037"/>
    <w:rsid w:val="00464549"/>
    <w:rsid w:val="004766F6"/>
    <w:rsid w:val="00480D06"/>
    <w:rsid w:val="0048192E"/>
    <w:rsid w:val="00483982"/>
    <w:rsid w:val="00485B79"/>
    <w:rsid w:val="004A4F38"/>
    <w:rsid w:val="004A5001"/>
    <w:rsid w:val="004B12AD"/>
    <w:rsid w:val="004B25C8"/>
    <w:rsid w:val="004B3EE9"/>
    <w:rsid w:val="004B7773"/>
    <w:rsid w:val="004C3B47"/>
    <w:rsid w:val="004C3D5A"/>
    <w:rsid w:val="004C629E"/>
    <w:rsid w:val="004D0D50"/>
    <w:rsid w:val="004D1A58"/>
    <w:rsid w:val="004E4C75"/>
    <w:rsid w:val="00500871"/>
    <w:rsid w:val="00505FFC"/>
    <w:rsid w:val="005119AD"/>
    <w:rsid w:val="005201C2"/>
    <w:rsid w:val="005243FE"/>
    <w:rsid w:val="00527A03"/>
    <w:rsid w:val="00533451"/>
    <w:rsid w:val="00544C1D"/>
    <w:rsid w:val="00550BB6"/>
    <w:rsid w:val="00551F4A"/>
    <w:rsid w:val="00556262"/>
    <w:rsid w:val="0056508A"/>
    <w:rsid w:val="00575388"/>
    <w:rsid w:val="00576279"/>
    <w:rsid w:val="00581C9B"/>
    <w:rsid w:val="0058361E"/>
    <w:rsid w:val="00585B2F"/>
    <w:rsid w:val="00585C1C"/>
    <w:rsid w:val="00586CA3"/>
    <w:rsid w:val="00592CDF"/>
    <w:rsid w:val="005A1169"/>
    <w:rsid w:val="005A46F7"/>
    <w:rsid w:val="005A5F5D"/>
    <w:rsid w:val="005B2968"/>
    <w:rsid w:val="005B4403"/>
    <w:rsid w:val="005B7880"/>
    <w:rsid w:val="005C1FB1"/>
    <w:rsid w:val="005C37C5"/>
    <w:rsid w:val="005C3C9A"/>
    <w:rsid w:val="005D64E1"/>
    <w:rsid w:val="005D7E29"/>
    <w:rsid w:val="005E2B76"/>
    <w:rsid w:val="005F4F67"/>
    <w:rsid w:val="005F4F79"/>
    <w:rsid w:val="005F782A"/>
    <w:rsid w:val="00602823"/>
    <w:rsid w:val="0060711F"/>
    <w:rsid w:val="00607351"/>
    <w:rsid w:val="0061057C"/>
    <w:rsid w:val="0061329A"/>
    <w:rsid w:val="0061342D"/>
    <w:rsid w:val="006424B8"/>
    <w:rsid w:val="00642B18"/>
    <w:rsid w:val="00650305"/>
    <w:rsid w:val="00652B82"/>
    <w:rsid w:val="0065347F"/>
    <w:rsid w:val="00656748"/>
    <w:rsid w:val="006570D4"/>
    <w:rsid w:val="00665296"/>
    <w:rsid w:val="00665CC3"/>
    <w:rsid w:val="006717DA"/>
    <w:rsid w:val="006740C9"/>
    <w:rsid w:val="00674F3E"/>
    <w:rsid w:val="00682034"/>
    <w:rsid w:val="00685D78"/>
    <w:rsid w:val="006918B7"/>
    <w:rsid w:val="00691AA6"/>
    <w:rsid w:val="00695104"/>
    <w:rsid w:val="006A59D1"/>
    <w:rsid w:val="006D4BCD"/>
    <w:rsid w:val="006D4D83"/>
    <w:rsid w:val="006D5606"/>
    <w:rsid w:val="006D63B6"/>
    <w:rsid w:val="006E0B45"/>
    <w:rsid w:val="006E1D6A"/>
    <w:rsid w:val="006E6C93"/>
    <w:rsid w:val="00704860"/>
    <w:rsid w:val="00713657"/>
    <w:rsid w:val="007164D9"/>
    <w:rsid w:val="00737004"/>
    <w:rsid w:val="007413FD"/>
    <w:rsid w:val="00742B1D"/>
    <w:rsid w:val="00744B03"/>
    <w:rsid w:val="00747646"/>
    <w:rsid w:val="00754BE5"/>
    <w:rsid w:val="007558B3"/>
    <w:rsid w:val="007578EE"/>
    <w:rsid w:val="00760978"/>
    <w:rsid w:val="007609BC"/>
    <w:rsid w:val="00761895"/>
    <w:rsid w:val="00763EB3"/>
    <w:rsid w:val="007642ED"/>
    <w:rsid w:val="00772FDB"/>
    <w:rsid w:val="00783095"/>
    <w:rsid w:val="00784D0A"/>
    <w:rsid w:val="00785713"/>
    <w:rsid w:val="007867F8"/>
    <w:rsid w:val="00790397"/>
    <w:rsid w:val="00796BBF"/>
    <w:rsid w:val="007978DD"/>
    <w:rsid w:val="007C059E"/>
    <w:rsid w:val="007C41FE"/>
    <w:rsid w:val="007C6942"/>
    <w:rsid w:val="007D37A9"/>
    <w:rsid w:val="007D670F"/>
    <w:rsid w:val="007E01AD"/>
    <w:rsid w:val="007E0762"/>
    <w:rsid w:val="007E0C86"/>
    <w:rsid w:val="007E256B"/>
    <w:rsid w:val="007E37E2"/>
    <w:rsid w:val="007E5A0D"/>
    <w:rsid w:val="007E6A31"/>
    <w:rsid w:val="007F5B59"/>
    <w:rsid w:val="008013D0"/>
    <w:rsid w:val="0080162A"/>
    <w:rsid w:val="00815A67"/>
    <w:rsid w:val="00824966"/>
    <w:rsid w:val="0083322F"/>
    <w:rsid w:val="0083709F"/>
    <w:rsid w:val="00845345"/>
    <w:rsid w:val="0085225F"/>
    <w:rsid w:val="00855510"/>
    <w:rsid w:val="00856B5B"/>
    <w:rsid w:val="00860B8F"/>
    <w:rsid w:val="00860CC4"/>
    <w:rsid w:val="0086203C"/>
    <w:rsid w:val="00863D61"/>
    <w:rsid w:val="00867F88"/>
    <w:rsid w:val="0087227E"/>
    <w:rsid w:val="00872B2F"/>
    <w:rsid w:val="00872DE6"/>
    <w:rsid w:val="008734B4"/>
    <w:rsid w:val="00877732"/>
    <w:rsid w:val="0088350E"/>
    <w:rsid w:val="008A309C"/>
    <w:rsid w:val="008C05A0"/>
    <w:rsid w:val="008C0630"/>
    <w:rsid w:val="008C1210"/>
    <w:rsid w:val="008C14B0"/>
    <w:rsid w:val="008C3A82"/>
    <w:rsid w:val="008D12BA"/>
    <w:rsid w:val="008D446B"/>
    <w:rsid w:val="008D4477"/>
    <w:rsid w:val="008E3152"/>
    <w:rsid w:val="008E4E43"/>
    <w:rsid w:val="008E538B"/>
    <w:rsid w:val="008F222F"/>
    <w:rsid w:val="008F4503"/>
    <w:rsid w:val="008F7AFC"/>
    <w:rsid w:val="009025B0"/>
    <w:rsid w:val="00903414"/>
    <w:rsid w:val="009039E2"/>
    <w:rsid w:val="00910A85"/>
    <w:rsid w:val="009116EA"/>
    <w:rsid w:val="00916EFF"/>
    <w:rsid w:val="009213D0"/>
    <w:rsid w:val="009257BB"/>
    <w:rsid w:val="009303C1"/>
    <w:rsid w:val="00932079"/>
    <w:rsid w:val="00932A00"/>
    <w:rsid w:val="0094181B"/>
    <w:rsid w:val="00951312"/>
    <w:rsid w:val="0095178E"/>
    <w:rsid w:val="00952BB6"/>
    <w:rsid w:val="0096005E"/>
    <w:rsid w:val="009600A7"/>
    <w:rsid w:val="0096434F"/>
    <w:rsid w:val="009661E2"/>
    <w:rsid w:val="009667BE"/>
    <w:rsid w:val="009711F5"/>
    <w:rsid w:val="00982374"/>
    <w:rsid w:val="00991E7C"/>
    <w:rsid w:val="00995A7D"/>
    <w:rsid w:val="009A1B11"/>
    <w:rsid w:val="009A7F59"/>
    <w:rsid w:val="009B12EC"/>
    <w:rsid w:val="009B1942"/>
    <w:rsid w:val="009B68B6"/>
    <w:rsid w:val="009C19C5"/>
    <w:rsid w:val="009D0D87"/>
    <w:rsid w:val="009D15CC"/>
    <w:rsid w:val="009D17E3"/>
    <w:rsid w:val="009D2DC9"/>
    <w:rsid w:val="009D487A"/>
    <w:rsid w:val="009E470B"/>
    <w:rsid w:val="009E638C"/>
    <w:rsid w:val="009E7531"/>
    <w:rsid w:val="009F1475"/>
    <w:rsid w:val="009F2BEB"/>
    <w:rsid w:val="009F5544"/>
    <w:rsid w:val="009F5A77"/>
    <w:rsid w:val="009F7537"/>
    <w:rsid w:val="00A0159B"/>
    <w:rsid w:val="00A03171"/>
    <w:rsid w:val="00A04B2C"/>
    <w:rsid w:val="00A05829"/>
    <w:rsid w:val="00A06E75"/>
    <w:rsid w:val="00A10578"/>
    <w:rsid w:val="00A10A5D"/>
    <w:rsid w:val="00A24501"/>
    <w:rsid w:val="00A26A35"/>
    <w:rsid w:val="00A31035"/>
    <w:rsid w:val="00A35B63"/>
    <w:rsid w:val="00A37337"/>
    <w:rsid w:val="00A405EC"/>
    <w:rsid w:val="00A416A9"/>
    <w:rsid w:val="00A42C63"/>
    <w:rsid w:val="00A47395"/>
    <w:rsid w:val="00A504A8"/>
    <w:rsid w:val="00A53B06"/>
    <w:rsid w:val="00A57AF0"/>
    <w:rsid w:val="00A64656"/>
    <w:rsid w:val="00A733BE"/>
    <w:rsid w:val="00A747DF"/>
    <w:rsid w:val="00A806DC"/>
    <w:rsid w:val="00A83458"/>
    <w:rsid w:val="00A87EB8"/>
    <w:rsid w:val="00A91C5E"/>
    <w:rsid w:val="00A966FF"/>
    <w:rsid w:val="00AA0DAB"/>
    <w:rsid w:val="00AA12DB"/>
    <w:rsid w:val="00AB3B2D"/>
    <w:rsid w:val="00AB52C6"/>
    <w:rsid w:val="00AD0679"/>
    <w:rsid w:val="00AE3655"/>
    <w:rsid w:val="00AE3FB9"/>
    <w:rsid w:val="00AE4244"/>
    <w:rsid w:val="00AE4D1D"/>
    <w:rsid w:val="00AE552B"/>
    <w:rsid w:val="00AE5676"/>
    <w:rsid w:val="00AF20AE"/>
    <w:rsid w:val="00AF308A"/>
    <w:rsid w:val="00AF6E4B"/>
    <w:rsid w:val="00AF7816"/>
    <w:rsid w:val="00B07D0D"/>
    <w:rsid w:val="00B1163A"/>
    <w:rsid w:val="00B15589"/>
    <w:rsid w:val="00B16881"/>
    <w:rsid w:val="00B17C41"/>
    <w:rsid w:val="00B20516"/>
    <w:rsid w:val="00B36A38"/>
    <w:rsid w:val="00B53B7C"/>
    <w:rsid w:val="00B61F24"/>
    <w:rsid w:val="00B61F92"/>
    <w:rsid w:val="00B65B1A"/>
    <w:rsid w:val="00B67261"/>
    <w:rsid w:val="00B67712"/>
    <w:rsid w:val="00B7677B"/>
    <w:rsid w:val="00B808E4"/>
    <w:rsid w:val="00B81B51"/>
    <w:rsid w:val="00B86DA2"/>
    <w:rsid w:val="00B87C57"/>
    <w:rsid w:val="00B95A00"/>
    <w:rsid w:val="00BC0449"/>
    <w:rsid w:val="00BC3DEA"/>
    <w:rsid w:val="00BC44DB"/>
    <w:rsid w:val="00BD44E2"/>
    <w:rsid w:val="00BD51B6"/>
    <w:rsid w:val="00BD5621"/>
    <w:rsid w:val="00BE0280"/>
    <w:rsid w:val="00BE1C7B"/>
    <w:rsid w:val="00BF0665"/>
    <w:rsid w:val="00BF2DB3"/>
    <w:rsid w:val="00BF4328"/>
    <w:rsid w:val="00BF5963"/>
    <w:rsid w:val="00BF7A0E"/>
    <w:rsid w:val="00C00C4B"/>
    <w:rsid w:val="00C00E5D"/>
    <w:rsid w:val="00C019F3"/>
    <w:rsid w:val="00C16134"/>
    <w:rsid w:val="00C17388"/>
    <w:rsid w:val="00C251C6"/>
    <w:rsid w:val="00C25811"/>
    <w:rsid w:val="00C2628D"/>
    <w:rsid w:val="00C31FEB"/>
    <w:rsid w:val="00C40671"/>
    <w:rsid w:val="00C46DAE"/>
    <w:rsid w:val="00C52035"/>
    <w:rsid w:val="00C6057E"/>
    <w:rsid w:val="00C632E9"/>
    <w:rsid w:val="00C636FA"/>
    <w:rsid w:val="00C651E6"/>
    <w:rsid w:val="00C71784"/>
    <w:rsid w:val="00C754C0"/>
    <w:rsid w:val="00C86B39"/>
    <w:rsid w:val="00C95B30"/>
    <w:rsid w:val="00CA3C09"/>
    <w:rsid w:val="00CA3F79"/>
    <w:rsid w:val="00CA4B3B"/>
    <w:rsid w:val="00CB18CC"/>
    <w:rsid w:val="00CB1CAC"/>
    <w:rsid w:val="00CB765D"/>
    <w:rsid w:val="00CC7315"/>
    <w:rsid w:val="00CC73CF"/>
    <w:rsid w:val="00CD006E"/>
    <w:rsid w:val="00CD2118"/>
    <w:rsid w:val="00CD2F64"/>
    <w:rsid w:val="00CD32C5"/>
    <w:rsid w:val="00CD6D76"/>
    <w:rsid w:val="00CE45D9"/>
    <w:rsid w:val="00CE6944"/>
    <w:rsid w:val="00CF0C71"/>
    <w:rsid w:val="00CF1074"/>
    <w:rsid w:val="00CF1F6D"/>
    <w:rsid w:val="00CF6F7F"/>
    <w:rsid w:val="00D01A14"/>
    <w:rsid w:val="00D05B1E"/>
    <w:rsid w:val="00D06B28"/>
    <w:rsid w:val="00D10270"/>
    <w:rsid w:val="00D13B1B"/>
    <w:rsid w:val="00D16C7A"/>
    <w:rsid w:val="00D2123C"/>
    <w:rsid w:val="00D249AB"/>
    <w:rsid w:val="00D254DB"/>
    <w:rsid w:val="00D271D2"/>
    <w:rsid w:val="00D43DDD"/>
    <w:rsid w:val="00D615D8"/>
    <w:rsid w:val="00D61E14"/>
    <w:rsid w:val="00D7160F"/>
    <w:rsid w:val="00D72C81"/>
    <w:rsid w:val="00D76141"/>
    <w:rsid w:val="00D85C6A"/>
    <w:rsid w:val="00D92DA3"/>
    <w:rsid w:val="00D97E3C"/>
    <w:rsid w:val="00DA27AE"/>
    <w:rsid w:val="00DA6CD1"/>
    <w:rsid w:val="00DB2BD9"/>
    <w:rsid w:val="00DC09A8"/>
    <w:rsid w:val="00DC6AFD"/>
    <w:rsid w:val="00DD3D4B"/>
    <w:rsid w:val="00DD4C5F"/>
    <w:rsid w:val="00DD7308"/>
    <w:rsid w:val="00DE67A2"/>
    <w:rsid w:val="00DF0FF4"/>
    <w:rsid w:val="00DF2489"/>
    <w:rsid w:val="00DF266B"/>
    <w:rsid w:val="00E02307"/>
    <w:rsid w:val="00E121CD"/>
    <w:rsid w:val="00E122AA"/>
    <w:rsid w:val="00E143DD"/>
    <w:rsid w:val="00E17B37"/>
    <w:rsid w:val="00E2091A"/>
    <w:rsid w:val="00E23820"/>
    <w:rsid w:val="00E24297"/>
    <w:rsid w:val="00E2634F"/>
    <w:rsid w:val="00E307B3"/>
    <w:rsid w:val="00E448AE"/>
    <w:rsid w:val="00E46F07"/>
    <w:rsid w:val="00E538EF"/>
    <w:rsid w:val="00E55AF3"/>
    <w:rsid w:val="00E64426"/>
    <w:rsid w:val="00E6722C"/>
    <w:rsid w:val="00E85C99"/>
    <w:rsid w:val="00E969BB"/>
    <w:rsid w:val="00EB1333"/>
    <w:rsid w:val="00EB20BB"/>
    <w:rsid w:val="00EC20D1"/>
    <w:rsid w:val="00EC55BE"/>
    <w:rsid w:val="00ED393C"/>
    <w:rsid w:val="00ED77B3"/>
    <w:rsid w:val="00EE5B56"/>
    <w:rsid w:val="00EF6F1A"/>
    <w:rsid w:val="00F003BA"/>
    <w:rsid w:val="00F008A9"/>
    <w:rsid w:val="00F03B91"/>
    <w:rsid w:val="00F122F0"/>
    <w:rsid w:val="00F15304"/>
    <w:rsid w:val="00F16F9A"/>
    <w:rsid w:val="00F25AFF"/>
    <w:rsid w:val="00F26AAF"/>
    <w:rsid w:val="00F27E2E"/>
    <w:rsid w:val="00F34A10"/>
    <w:rsid w:val="00F56C78"/>
    <w:rsid w:val="00F57427"/>
    <w:rsid w:val="00F635DB"/>
    <w:rsid w:val="00F66FD4"/>
    <w:rsid w:val="00F67F84"/>
    <w:rsid w:val="00F770D5"/>
    <w:rsid w:val="00F814FB"/>
    <w:rsid w:val="00F82E71"/>
    <w:rsid w:val="00F8562B"/>
    <w:rsid w:val="00F93D15"/>
    <w:rsid w:val="00F95A86"/>
    <w:rsid w:val="00F95CAD"/>
    <w:rsid w:val="00FA39AE"/>
    <w:rsid w:val="00FB5E80"/>
    <w:rsid w:val="00FC000C"/>
    <w:rsid w:val="00FC18A4"/>
    <w:rsid w:val="00FC3578"/>
    <w:rsid w:val="00FC610E"/>
    <w:rsid w:val="00FC65FF"/>
    <w:rsid w:val="00FD63C4"/>
    <w:rsid w:val="00FE20E6"/>
    <w:rsid w:val="00FE4798"/>
    <w:rsid w:val="00FE51FE"/>
    <w:rsid w:val="00FE6E0C"/>
    <w:rsid w:val="00FF0CF2"/>
    <w:rsid w:val="00FF1A33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5485"/>
  <w15:docId w15:val="{7D9956FC-FD64-48FE-965C-898A198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449"/>
    <w:pPr>
      <w:keepNext/>
      <w:spacing w:after="0" w:line="240" w:lineRule="auto"/>
      <w:outlineLvl w:val="0"/>
    </w:pPr>
    <w:rPr>
      <w:rFonts w:ascii="Helvetica" w:eastAsia="Times New Roman" w:hAnsi="Helvetica" w:cs="Helvetica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449"/>
    <w:pPr>
      <w:keepNext/>
      <w:spacing w:after="0" w:line="240" w:lineRule="auto"/>
      <w:outlineLvl w:val="1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E2E"/>
    <w:pPr>
      <w:keepNext/>
      <w:shd w:val="clear" w:color="auto" w:fill="FFFFFF"/>
      <w:spacing w:after="0" w:line="240" w:lineRule="auto"/>
      <w:outlineLvl w:val="2"/>
    </w:pPr>
    <w:rPr>
      <w:rFonts w:eastAsia="Times New Roman"/>
      <w:color w:val="22222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333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6B38"/>
    <w:pPr>
      <w:keepNext/>
      <w:shd w:val="clear" w:color="auto" w:fill="FFFFFF"/>
      <w:spacing w:before="100" w:beforeAutospacing="1" w:after="0" w:afterAutospacing="1" w:line="322" w:lineRule="atLeast"/>
      <w:ind w:left="585"/>
      <w:outlineLvl w:val="4"/>
    </w:pPr>
    <w:rPr>
      <w:rFonts w:ascii="Arial" w:eastAsia="Times New Roman" w:hAnsi="Arial" w:cs="Arial"/>
      <w:color w:val="888888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4B03"/>
    <w:pPr>
      <w:keepNext/>
      <w:shd w:val="clear" w:color="auto" w:fill="FFFFFF"/>
      <w:spacing w:after="0" w:line="240" w:lineRule="auto"/>
      <w:outlineLvl w:val="5"/>
    </w:pPr>
    <w:rPr>
      <w:rFonts w:ascii="Calibri" w:eastAsia="Times New Roman" w:hAnsi="Calibri" w:cs="Helvetica"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6A"/>
    <w:rPr>
      <w:szCs w:val="22"/>
    </w:rPr>
  </w:style>
  <w:style w:type="paragraph" w:styleId="NormalWeb">
    <w:name w:val="Normal (Web)"/>
    <w:basedOn w:val="Normal"/>
    <w:uiPriority w:val="99"/>
    <w:unhideWhenUsed/>
    <w:rsid w:val="006E1D6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C0449"/>
  </w:style>
  <w:style w:type="character" w:customStyle="1" w:styleId="aqj">
    <w:name w:val="aqj"/>
    <w:rsid w:val="00BC0449"/>
  </w:style>
  <w:style w:type="character" w:customStyle="1" w:styleId="Heading1Char">
    <w:name w:val="Heading 1 Char"/>
    <w:link w:val="Heading1"/>
    <w:uiPriority w:val="9"/>
    <w:rsid w:val="00BC0449"/>
    <w:rPr>
      <w:rFonts w:ascii="Helvetica" w:eastAsia="Times New Roman" w:hAnsi="Helvetica" w:cs="Helvetica"/>
      <w:color w:val="000000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BC0449"/>
    <w:rPr>
      <w:rFonts w:ascii="Helvetica" w:eastAsia="Times New Roman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3FE"/>
    <w:pPr>
      <w:ind w:left="720"/>
      <w:contextualSpacing/>
    </w:pPr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F27E2E"/>
    <w:pPr>
      <w:shd w:val="clear" w:color="auto" w:fill="FFFFFF"/>
      <w:spacing w:after="0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character" w:customStyle="1" w:styleId="BodyTextChar">
    <w:name w:val="Body Text Char"/>
    <w:link w:val="BodyText"/>
    <w:uiPriority w:val="99"/>
    <w:rsid w:val="00F27E2E"/>
    <w:rPr>
      <w:rFonts w:ascii="Arial" w:eastAsia="Times New Roman" w:hAnsi="Arial" w:cs="Arial"/>
      <w:color w:val="222222"/>
      <w:sz w:val="24"/>
      <w:szCs w:val="24"/>
      <w:shd w:val="clear" w:color="auto" w:fill="FFFFFF"/>
    </w:rPr>
  </w:style>
  <w:style w:type="character" w:customStyle="1" w:styleId="Heading3Char">
    <w:name w:val="Heading 3 Char"/>
    <w:link w:val="Heading3"/>
    <w:uiPriority w:val="9"/>
    <w:rsid w:val="00F27E2E"/>
    <w:rPr>
      <w:rFonts w:eastAsia="Times New Roman"/>
      <w:color w:val="222222"/>
      <w:sz w:val="24"/>
      <w:szCs w:val="24"/>
      <w:u w:val="single"/>
      <w:shd w:val="clear" w:color="auto" w:fill="FFFFFF"/>
    </w:rPr>
  </w:style>
  <w:style w:type="character" w:customStyle="1" w:styleId="Heading4Char">
    <w:name w:val="Heading 4 Char"/>
    <w:link w:val="Heading4"/>
    <w:uiPriority w:val="9"/>
    <w:rsid w:val="00EB133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46B38"/>
    <w:rPr>
      <w:rFonts w:ascii="Arial" w:eastAsia="Times New Roman" w:hAnsi="Arial" w:cs="Arial"/>
      <w:color w:val="888888"/>
      <w:sz w:val="28"/>
      <w:szCs w:val="28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744B03"/>
    <w:rPr>
      <w:rFonts w:ascii="Calibri" w:eastAsia="Times New Roman" w:hAnsi="Calibri" w:cs="Helvetica"/>
      <w:color w:val="000000"/>
      <w:sz w:val="28"/>
      <w:szCs w:val="28"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744B03"/>
    <w:rPr>
      <w:color w:val="0000FF"/>
      <w:u w:val="single"/>
    </w:rPr>
  </w:style>
  <w:style w:type="table" w:styleId="TableGrid">
    <w:name w:val="Table Grid"/>
    <w:basedOn w:val="TableNormal"/>
    <w:uiPriority w:val="59"/>
    <w:rsid w:val="00B9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FF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C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F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283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7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1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6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54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47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1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753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5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9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59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26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310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1857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954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7388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562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9166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4193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9585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1841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2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06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3761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6901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588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9AAA-1822-4DE0-A0CC-F672D37A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Ivanhoe</dc:creator>
  <cp:lastModifiedBy>City of Ivanhoe</cp:lastModifiedBy>
  <cp:revision>11</cp:revision>
  <cp:lastPrinted>2016-09-08T15:29:00Z</cp:lastPrinted>
  <dcterms:created xsi:type="dcterms:W3CDTF">2022-08-27T19:43:00Z</dcterms:created>
  <dcterms:modified xsi:type="dcterms:W3CDTF">2023-05-17T17:21:00Z</dcterms:modified>
</cp:coreProperties>
</file>