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EBBA" w14:textId="772F30B5" w:rsidR="00F04508" w:rsidRPr="00125C89" w:rsidRDefault="00074AD0" w:rsidP="00F045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595959" w:themeColor="text1" w:themeTint="A6"/>
          <w:u w:val="single"/>
        </w:rPr>
      </w:pPr>
      <w:r w:rsidRPr="00125C89">
        <w:rPr>
          <w:rFonts w:ascii="Arial" w:eastAsiaTheme="minorEastAsia" w:hAnsi="Arial" w:cs="Arial"/>
          <w:b/>
          <w:bCs/>
          <w:color w:val="595959" w:themeColor="text1" w:themeTint="A6"/>
          <w:kern w:val="24"/>
          <w:u w:val="single"/>
        </w:rPr>
        <w:t>Diversity Equity &amp; Inclusion</w:t>
      </w:r>
      <w:r w:rsidR="00F04508" w:rsidRPr="00125C89">
        <w:rPr>
          <w:rFonts w:ascii="Arial" w:eastAsiaTheme="minorEastAsia" w:hAnsi="Arial" w:cs="Arial"/>
          <w:b/>
          <w:bCs/>
          <w:color w:val="595959" w:themeColor="text1" w:themeTint="A6"/>
          <w:kern w:val="24"/>
          <w:u w:val="single"/>
        </w:rPr>
        <w:t xml:space="preserve"> Resources</w:t>
      </w:r>
    </w:p>
    <w:p w14:paraId="021E26E0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59C60CDB" w14:textId="24E2AD38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These resources are intended to assist with deepening our </w:t>
      </w:r>
      <w:r w:rsidR="001F570E">
        <w:rPr>
          <w:rFonts w:ascii="Arial" w:eastAsiaTheme="minorEastAsia" w:hAnsi="Arial" w:cs="Arial"/>
          <w:color w:val="595959" w:themeColor="text1" w:themeTint="A6"/>
          <w:kern w:val="24"/>
        </w:rPr>
        <w:t xml:space="preserve">diversity, </w:t>
      </w:r>
      <w:proofErr w:type="gramStart"/>
      <w:r w:rsidR="001F570E">
        <w:rPr>
          <w:rFonts w:ascii="Arial" w:eastAsiaTheme="minorEastAsia" w:hAnsi="Arial" w:cs="Arial"/>
          <w:color w:val="595959" w:themeColor="text1" w:themeTint="A6"/>
          <w:kern w:val="24"/>
        </w:rPr>
        <w:t>equity</w:t>
      </w:r>
      <w:proofErr w:type="gramEnd"/>
      <w:r w:rsidR="001F570E">
        <w:rPr>
          <w:rFonts w:ascii="Arial" w:eastAsiaTheme="minorEastAsia" w:hAnsi="Arial" w:cs="Arial"/>
          <w:color w:val="595959" w:themeColor="text1" w:themeTint="A6"/>
          <w:kern w:val="24"/>
        </w:rPr>
        <w:t xml:space="preserve"> and inclusion</w:t>
      </w: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work. If you haven’t engaged in </w:t>
      </w:r>
      <w:r w:rsidR="001F570E">
        <w:rPr>
          <w:rFonts w:ascii="Arial" w:eastAsiaTheme="minorEastAsia" w:hAnsi="Arial" w:cs="Arial"/>
          <w:color w:val="595959" w:themeColor="text1" w:themeTint="A6"/>
          <w:kern w:val="24"/>
        </w:rPr>
        <w:t>this</w:t>
      </w: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work in the past, start now. Feel free to circulate this document with your friends, family, and colleagues.</w:t>
      </w:r>
    </w:p>
    <w:p w14:paraId="1DE81138" w14:textId="77777777" w:rsidR="00E849CC" w:rsidRPr="00074AD0" w:rsidRDefault="00E849CC" w:rsidP="00F0450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595959" w:themeColor="text1" w:themeTint="A6"/>
          <w:kern w:val="24"/>
        </w:rPr>
      </w:pPr>
    </w:p>
    <w:p w14:paraId="6AE94BC9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Books:</w:t>
      </w:r>
    </w:p>
    <w:p w14:paraId="130D51F0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Coretta Scott King Book Award Winners: books for children and young adults</w:t>
        </w:r>
      </w:hyperlink>
    </w:p>
    <w:p w14:paraId="010D17AB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31 Children's books to support conversations on race, </w:t>
        </w:r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racism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and resistance</w:t>
        </w:r>
      </w:hyperlink>
    </w:p>
    <w:p w14:paraId="6E51A66D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Podcasts:</w:t>
      </w:r>
    </w:p>
    <w:p w14:paraId="4D6AA35A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Parenting Forward podcast episode ‘Five Pandemic Parenting Lessons with Cindy Wang Brandt’</w:t>
        </w:r>
      </w:hyperlink>
    </w:p>
    <w:p w14:paraId="0F098D8A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Fare of the Free Child podcast</w:t>
        </w:r>
      </w:hyperlink>
    </w:p>
    <w:p w14:paraId="7C879270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Integrated Schools podcast episode “Raising White Kids with Jennifer Harvey”</w:t>
        </w:r>
      </w:hyperlink>
    </w:p>
    <w:p w14:paraId="7809D270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Articles:</w:t>
      </w:r>
    </w:p>
    <w:p w14:paraId="2BDB075A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1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How White Parents Can Talk </w:t>
        </w:r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To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Their Kids About Race | NPR</w:t>
        </w:r>
      </w:hyperlink>
    </w:p>
    <w:p w14:paraId="0CB5DA7F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1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Teaching Your Child About Black History Month | PBS</w:t>
        </w:r>
      </w:hyperlink>
    </w:p>
    <w:p w14:paraId="378BE299" w14:textId="77777777" w:rsidR="00F04508" w:rsidRPr="00074AD0" w:rsidRDefault="0056424C" w:rsidP="00F0450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  <w:hyperlink r:id="rId12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Your Kids Aren't Too Young to Talk About Race: Resource Roundup from Pretty Good</w:t>
        </w:r>
      </w:hyperlink>
    </w:p>
    <w:p w14:paraId="0C80E4B9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The Conscious Kid: follow them on </w:t>
      </w:r>
      <w:hyperlink r:id="rId1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and consider signing up for their </w:t>
      </w:r>
      <w:hyperlink r:id="rId14" w:history="1">
        <w:proofErr w:type="spellStart"/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Patreon</w:t>
        </w:r>
        <w:proofErr w:type="spellEnd"/>
      </w:hyperlink>
    </w:p>
    <w:p w14:paraId="47D33837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0D2079DD" w14:textId="64E36118" w:rsidR="00F04508" w:rsidRDefault="00F04508" w:rsidP="00F045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Articles to read:</w:t>
      </w:r>
    </w:p>
    <w:p w14:paraId="0210D148" w14:textId="5FCC7FFE" w:rsidR="006D1CA7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hyperlink r:id="rId15" w:anchor="6faa03e6676d" w:history="1">
        <w:r w:rsidR="006D1CA7" w:rsidRPr="006D1CA7">
          <w:rPr>
            <w:rStyle w:val="Hyperlink"/>
            <w:rFonts w:ascii="Arial" w:hAnsi="Arial" w:cs="Arial"/>
            <w:color w:val="auto"/>
          </w:rPr>
          <w:t>State Of Black Entrepreneurship 2021 (</w:t>
        </w:r>
        <w:r w:rsidR="00415AA3">
          <w:rPr>
            <w:rStyle w:val="Hyperlink"/>
            <w:rFonts w:ascii="Arial" w:hAnsi="Arial" w:cs="Arial"/>
            <w:color w:val="auto"/>
          </w:rPr>
          <w:t>F</w:t>
        </w:r>
        <w:r w:rsidR="006D1CA7" w:rsidRPr="006D1CA7">
          <w:rPr>
            <w:rStyle w:val="Hyperlink"/>
            <w:rFonts w:ascii="Arial" w:hAnsi="Arial" w:cs="Arial"/>
            <w:color w:val="auto"/>
          </w:rPr>
          <w:t>orbes.com)</w:t>
        </w:r>
      </w:hyperlink>
    </w:p>
    <w:p w14:paraId="31EFCBA2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“America’s Racial Contract Is Killing Us” by Adam </w:t>
        </w:r>
      </w:hyperlink>
      <w:hyperlink r:id="rId1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Serwer</w:t>
        </w:r>
      </w:hyperlink>
      <w:hyperlink r:id="rId1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| Atlantic (May 8, 2020)</w:t>
        </w:r>
      </w:hyperlink>
    </w:p>
    <w:p w14:paraId="5763D01B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Ella Baker and the Black Freedom Movement (Mentoring a New Generation of Activists</w:t>
        </w:r>
      </w:hyperlink>
    </w:p>
    <w:p w14:paraId="2B3375E0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2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”My Life as an Undocumented Immigrant”</w:t>
        </w:r>
      </w:hyperlink>
      <w:hyperlink r:id="rId21" w:history="1">
        <w:r w:rsidR="00F04508" w:rsidRPr="00074AD0">
          <w:rPr>
            <w:rStyle w:val="Hyperlink"/>
            <w:rFonts w:ascii="Arial" w:eastAsiaTheme="minorEastAsia" w:hAnsi="Arial" w:cs="Arial"/>
            <w:b/>
            <w:bCs/>
            <w:color w:val="595959" w:themeColor="text1" w:themeTint="A6"/>
            <w:kern w:val="24"/>
          </w:rPr>
          <w:t xml:space="preserve"> </w:t>
        </w:r>
      </w:hyperlink>
      <w:hyperlink r:id="rId22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by Jose Antonio Vargas | NYT Mag (June 22, 2011)</w:t>
        </w:r>
      </w:hyperlink>
    </w:p>
    <w:p w14:paraId="703DD296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2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1619 Project (all the articles) | The New York Times Magazine</w:t>
        </w:r>
      </w:hyperlink>
    </w:p>
    <w:p w14:paraId="0EC4B7E3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24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Combahee River Collective Statement</w:t>
        </w:r>
      </w:hyperlink>
    </w:p>
    <w:p w14:paraId="2BCF2874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2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“The Intersectionality Wars” by Jane </w:t>
        </w:r>
      </w:hyperlink>
      <w:hyperlink r:id="rId26" w:history="1">
        <w:proofErr w:type="spell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Coaston</w:t>
        </w:r>
        <w:proofErr w:type="spellEnd"/>
      </w:hyperlink>
      <w:hyperlink r:id="rId2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| </w:t>
        </w:r>
      </w:hyperlink>
      <w:hyperlink r:id="rId2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Vox</w:t>
        </w:r>
      </w:hyperlink>
      <w:hyperlink r:id="rId2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(May 28, 2019)</w:t>
        </w:r>
      </w:hyperlink>
    </w:p>
    <w:p w14:paraId="454FAB54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3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Tips for Creating Effective White Caucus Groups developed by Craig Elliott PhD</w:t>
        </w:r>
      </w:hyperlink>
    </w:p>
    <w:p w14:paraId="1C6C9068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3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“Where do I donate? Why is the uprising violent? Should I go protest?”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Courtney Martin (June 1, 2020)</w:t>
      </w:r>
    </w:p>
    <w:p w14:paraId="0BECA5EC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32" w:history="1"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”White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Privilege: Unpacking the Invisible Knapsack” by Knapsack Peggy McIntosh</w:t>
        </w:r>
      </w:hyperlink>
    </w:p>
    <w:p w14:paraId="10A614CC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3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“Who Gets to Be Afraid in America?” by Dr. </w:t>
        </w:r>
      </w:hyperlink>
      <w:hyperlink r:id="rId34" w:history="1">
        <w:proofErr w:type="spell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Ibram</w:t>
        </w:r>
        <w:proofErr w:type="spellEnd"/>
      </w:hyperlink>
      <w:hyperlink r:id="rId3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X. </w:t>
        </w:r>
      </w:hyperlink>
      <w:hyperlink r:id="rId36" w:history="1">
        <w:proofErr w:type="spell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Kendi</w:t>
        </w:r>
        <w:proofErr w:type="spellEnd"/>
      </w:hyperlink>
      <w:hyperlink r:id="rId3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| Atlantic (May 12, 2020</w:t>
        </w:r>
      </w:hyperlink>
      <w:hyperlink r:id="rId3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)</w:t>
        </w:r>
      </w:hyperlink>
    </w:p>
    <w:p w14:paraId="4E788337" w14:textId="77777777" w:rsidR="00F04508" w:rsidRPr="00074AD0" w:rsidRDefault="0056424C" w:rsidP="00C514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3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https://www.businessinsider.com/heres-why-reverse-racism-doesnt-actually-exist-in-the-us-2016-4</w:t>
        </w:r>
      </w:hyperlink>
    </w:p>
    <w:p w14:paraId="004EBC29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679528F0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Videos to watch:</w:t>
      </w:r>
    </w:p>
    <w:p w14:paraId="60507A4B" w14:textId="77777777" w:rsidR="00F04508" w:rsidRPr="00074AD0" w:rsidRDefault="0056424C" w:rsidP="00C514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Black Feminism &amp; the Movement for Black Lives: Barbara Smith, Reina Gossett, Charlene Carruthers (50:48)</w:t>
        </w:r>
      </w:hyperlink>
    </w:p>
    <w:p w14:paraId="0A70882F" w14:textId="77777777" w:rsidR="00F04508" w:rsidRPr="00074AD0" w:rsidRDefault="0056424C" w:rsidP="00C514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Dr. Robin </w:t>
        </w:r>
      </w:hyperlink>
      <w:hyperlink r:id="rId42" w:history="1">
        <w:proofErr w:type="spell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DiAngelo</w:t>
        </w:r>
        <w:proofErr w:type="spellEnd"/>
      </w:hyperlink>
      <w:hyperlink r:id="rId4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discusses 'White Fragility' (1:23:30)</w:t>
        </w:r>
      </w:hyperlink>
    </w:p>
    <w:p w14:paraId="1A252CFF" w14:textId="77777777" w:rsidR="00F04508" w:rsidRPr="00074AD0" w:rsidRDefault="0056424C" w:rsidP="00C514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4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"How Studying Privilege Systems Can Strengthen Compassion"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Peggy McIntosh at </w:t>
      </w:r>
      <w:proofErr w:type="spell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TEDxTimberlaneSchools</w:t>
      </w:r>
      <w:proofErr w:type="spellEnd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(18:26)</w:t>
      </w:r>
    </w:p>
    <w:p w14:paraId="1F3BF5C6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5A507D2D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Podcasts to subscribe to:</w:t>
      </w:r>
    </w:p>
    <w:p w14:paraId="5CDF15CA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1619 (New York Times)</w:t>
        </w:r>
      </w:hyperlink>
    </w:p>
    <w:p w14:paraId="7553DC8B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About Race</w:t>
        </w:r>
      </w:hyperlink>
    </w:p>
    <w:p w14:paraId="2D40AB7F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Code Switch (NPR)</w:t>
        </w:r>
      </w:hyperlink>
    </w:p>
    <w:p w14:paraId="24FFE94D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4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Intersectionality Matters! hosted by </w:t>
        </w:r>
      </w:hyperlink>
      <w:hyperlink r:id="rId49" w:history="1">
        <w:proofErr w:type="spell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Kimberlé</w:t>
        </w:r>
        <w:proofErr w:type="spellEnd"/>
      </w:hyperlink>
      <w:hyperlink r:id="rId5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Crenshaw</w:t>
        </w:r>
      </w:hyperlink>
    </w:p>
    <w:p w14:paraId="08A5F15D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Momentum: A Race Forward Podcast</w:t>
        </w:r>
      </w:hyperlink>
    </w:p>
    <w:p w14:paraId="61292DB6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2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Nice White Parents (Serial and The New York Times)</w:t>
        </w:r>
      </w:hyperlink>
    </w:p>
    <w:p w14:paraId="03CB906A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Pod For </w:t>
        </w:r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Cause (from The Leadership Conference on Civil &amp; Human Rights)</w:t>
        </w:r>
      </w:hyperlink>
    </w:p>
    <w:p w14:paraId="336FD833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4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Pod Save the People (Crooked Media)</w:t>
        </w:r>
      </w:hyperlink>
    </w:p>
    <w:p w14:paraId="64C5DE03" w14:textId="77777777" w:rsidR="00F04508" w:rsidRPr="00074AD0" w:rsidRDefault="0056424C" w:rsidP="00C5147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Seeing White</w:t>
        </w:r>
      </w:hyperlink>
    </w:p>
    <w:p w14:paraId="15E30FDB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 </w:t>
      </w:r>
    </w:p>
    <w:p w14:paraId="42E3F437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Books to read:</w:t>
      </w:r>
    </w:p>
    <w:p w14:paraId="3E1CA98A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https://docs.google.com/document/d/1BJ-OJoo_6ElOxzQHmhsQa2h-cZGJeJ6-yG9dOPsJSbA/edit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- Christopher J. Harris</w:t>
      </w:r>
    </w:p>
    <w:p w14:paraId="6CA0D884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Black Feminist Thought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Patricia Hill Collins</w:t>
      </w:r>
    </w:p>
    <w:p w14:paraId="719F216F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Eloquent Rage: A Black Feminist Discovers Her Superpower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Dr. Brittney Cooper</w:t>
      </w:r>
    </w:p>
    <w:p w14:paraId="00D2854E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5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Heavy: An American Memoir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Kiese </w:t>
      </w:r>
      <w:proofErr w:type="spell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Laymon</w:t>
      </w:r>
      <w:proofErr w:type="spellEnd"/>
    </w:p>
    <w:p w14:paraId="2750BD0E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How To Be </w:t>
        </w:r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An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Antiracist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Dr. </w:t>
      </w:r>
      <w:proofErr w:type="spell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Ibram</w:t>
      </w:r>
      <w:proofErr w:type="spellEnd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X. </w:t>
      </w:r>
      <w:proofErr w:type="spell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Kendi</w:t>
      </w:r>
      <w:proofErr w:type="spellEnd"/>
    </w:p>
    <w:p w14:paraId="5F719302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 Know Why the Caged Bird Sings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Maya </w:t>
      </w:r>
      <w:hyperlink r:id="rId62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Angelou</w:t>
        </w:r>
      </w:hyperlink>
    </w:p>
    <w:p w14:paraId="23219FAA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Invisible No More: Police Violence Against Black Women and Women of Color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Andrea J. Ritchie</w:t>
      </w:r>
    </w:p>
    <w:p w14:paraId="5BF6F627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4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Just Mercy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Bryan Stevenson</w:t>
      </w:r>
    </w:p>
    <w:p w14:paraId="2C4E1541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Me and White Supremacy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Layla F. Saad</w:t>
      </w:r>
    </w:p>
    <w:p w14:paraId="4A922558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Raising Our Hands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Jenna Arnold</w:t>
      </w:r>
    </w:p>
    <w:p w14:paraId="63AF8CCA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Redefining Realness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Janet </w:t>
      </w:r>
      <w:hyperlink r:id="rId6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Mock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60B909D5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6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Sister Outsider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Audre Lorde</w:t>
      </w:r>
    </w:p>
    <w:p w14:paraId="35BB1229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0" w:history="1"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So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You Want to Talk About Race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</w:t>
      </w:r>
      <w:proofErr w:type="spell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Ijeoma</w:t>
      </w:r>
      <w:proofErr w:type="spellEnd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Oluo</w:t>
      </w:r>
    </w:p>
    <w:p w14:paraId="64B48A4E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Bluest Eye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Toni Morrison</w:t>
      </w:r>
    </w:p>
    <w:p w14:paraId="7D2AC340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2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Fire Next Time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James Baldwin</w:t>
      </w:r>
    </w:p>
    <w:p w14:paraId="6C91642F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New Jim Crow: Mass Incarceration in the Age of Colorblindness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</w:t>
      </w:r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br/>
        <w:t>by Michelle Alexander</w:t>
      </w:r>
    </w:p>
    <w:p w14:paraId="20BD5BAF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4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Next American Revolution: Sustainable Activism for the Twenty-First Century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</w:t>
      </w:r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br/>
        <w:t>by Grace Lee Boggs</w:t>
      </w:r>
    </w:p>
    <w:p w14:paraId="1B72FEC0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Warmth of Other Suns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Isabel Wilkerson</w:t>
      </w:r>
    </w:p>
    <w:p w14:paraId="25A3CBBE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Their Eyes Were Watching God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Zora Neale Hurston</w:t>
      </w:r>
    </w:p>
    <w:p w14:paraId="17CBF026" w14:textId="77777777" w:rsidR="00F04508" w:rsidRPr="00074AD0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This Bridge Called My Back: Writings by Radical Women of Color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</w:t>
      </w:r>
      <w:proofErr w:type="spell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Cherríe</w:t>
      </w:r>
      <w:proofErr w:type="spellEnd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Moraga</w:t>
      </w:r>
    </w:p>
    <w:p w14:paraId="05C89728" w14:textId="43F6B98A" w:rsidR="00F04508" w:rsidRPr="00880486" w:rsidRDefault="0056424C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7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When Affirmative Action Was White: An Untold History of Racial Inequality in Twentieth-Century America</w:t>
        </w:r>
      </w:hyperlink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by Ira </w:t>
      </w:r>
      <w:proofErr w:type="gramStart"/>
      <w:r w:rsidR="00F04508" w:rsidRPr="00074AD0">
        <w:rPr>
          <w:rFonts w:ascii="Arial" w:eastAsiaTheme="minorEastAsia" w:hAnsi="Arial" w:cs="Arial"/>
          <w:color w:val="595959" w:themeColor="text1" w:themeTint="A6"/>
          <w:kern w:val="24"/>
        </w:rPr>
        <w:t>Katznelson</w:t>
      </w:r>
      <w:proofErr w:type="gramEnd"/>
    </w:p>
    <w:p w14:paraId="6B38CCB4" w14:textId="1060C259" w:rsidR="00880486" w:rsidRPr="00074AD0" w:rsidRDefault="00880486" w:rsidP="00C5147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eastAsiaTheme="minorEastAsia" w:hAnsi="Arial" w:cs="Arial"/>
          <w:color w:val="595959" w:themeColor="text1" w:themeTint="A6"/>
          <w:kern w:val="24"/>
        </w:rPr>
        <w:t>The Color of Courage</w:t>
      </w:r>
    </w:p>
    <w:p w14:paraId="7B5B9997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042041AD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lastRenderedPageBreak/>
        <w:t>Films and TV series to watch:</w:t>
      </w:r>
    </w:p>
    <w:p w14:paraId="59F00ECE" w14:textId="77777777" w:rsidR="00C5147C" w:rsidRPr="00362734" w:rsidRDefault="00C5147C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362734">
        <w:rPr>
          <w:rFonts w:ascii="Arial" w:hAnsi="Arial" w:cs="Arial"/>
          <w:color w:val="595959" w:themeColor="text1" w:themeTint="A6"/>
        </w:rPr>
        <w:t xml:space="preserve">High on the Hog: How African American Cuisine Transformed America:  </w:t>
      </w:r>
      <w:hyperlink r:id="rId79" w:history="1">
        <w:r w:rsidRPr="00362734">
          <w:rPr>
            <w:rStyle w:val="Hyperlink"/>
            <w:rFonts w:ascii="Arial" w:hAnsi="Arial" w:cs="Arial"/>
            <w:color w:val="595959" w:themeColor="text1" w:themeTint="A6"/>
          </w:rPr>
          <w:t>https://www.netflix.com/title/81034518</w:t>
        </w:r>
      </w:hyperlink>
    </w:p>
    <w:p w14:paraId="64843B39" w14:textId="59B9A3F0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13th (Ava DuVernay) — Netflix</w:t>
      </w:r>
    </w:p>
    <w:p w14:paraId="3FE0EE72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American Son (Kenny Leon) — Netflix</w:t>
      </w:r>
    </w:p>
    <w:p w14:paraId="3328651B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Black Power Mixtape: 1967-1975 — Available to rent</w:t>
      </w:r>
    </w:p>
    <w:p w14:paraId="2FBB808C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Blindspotting</w:t>
      </w:r>
      <w:proofErr w:type="spell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(Carlos López Estrada) — Hulu with Cinemax or available to rent</w:t>
      </w:r>
    </w:p>
    <w:p w14:paraId="473F3621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Clemency (</w:t>
      </w: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Chinonye</w:t>
      </w:r>
      <w:proofErr w:type="spell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Chukwu) — Available to rent</w:t>
      </w:r>
    </w:p>
    <w:p w14:paraId="5F0C5D76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Dear White People (Justin Simien) — Netflix</w:t>
      </w:r>
    </w:p>
    <w:p w14:paraId="786A7106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Fruitvale Station (Ryan </w:t>
      </w: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Coogler</w:t>
      </w:r>
      <w:proofErr w:type="spell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) — Available to rent</w:t>
      </w:r>
    </w:p>
    <w:p w14:paraId="267EE85F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I Am Not Your Negro (James Baldwin doc) — Available to rent or on </w:t>
      </w: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Kanopy</w:t>
      </w:r>
      <w:proofErr w:type="spellEnd"/>
    </w:p>
    <w:p w14:paraId="6DA53B48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If Beale Street Could Talk (Barry Jenkins) — Hulu</w:t>
      </w:r>
    </w:p>
    <w:p w14:paraId="76E030E3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Just Mercy (Destin Daniel </w:t>
      </w: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Cretton</w:t>
      </w:r>
      <w:proofErr w:type="spell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) — Available to rent for free in June in the U.S.</w:t>
      </w:r>
    </w:p>
    <w:p w14:paraId="11C07EDC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King In The </w:t>
      </w:r>
      <w:proofErr w:type="gram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Wilderness  —</w:t>
      </w:r>
      <w:proofErr w:type="gram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HBO</w:t>
      </w:r>
    </w:p>
    <w:p w14:paraId="20CF8448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See You Yesterday (Stefon Bristol) — Netflix</w:t>
      </w:r>
    </w:p>
    <w:p w14:paraId="54128723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Selma (Ava DuVernay) — Available to rent for free in June in the U.S.</w:t>
      </w:r>
    </w:p>
    <w:p w14:paraId="65D72068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The Black Panthers: Vanguard of the Revolution — Available to rent</w:t>
      </w:r>
    </w:p>
    <w:p w14:paraId="090315B1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The Hate U Give (George Tillman Jr.) — Available to rent for free</w:t>
      </w:r>
    </w:p>
    <w:p w14:paraId="5663EDF5" w14:textId="77777777" w:rsidR="00F04508" w:rsidRPr="00074AD0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When They See Us (Ava DuVernay) — Netflix</w:t>
      </w:r>
    </w:p>
    <w:p w14:paraId="52ACB4DB" w14:textId="686C87DD" w:rsidR="00F04508" w:rsidRDefault="00F04508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Theme="minorEastAsia" w:hAnsi="Arial" w:cs="Arial"/>
          <w:color w:val="595959" w:themeColor="text1" w:themeTint="A6"/>
          <w:kern w:val="24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The Green Book – Available to Rent</w:t>
      </w:r>
    </w:p>
    <w:p w14:paraId="26A509B8" w14:textId="0B03D6AB" w:rsidR="00074AD0" w:rsidRDefault="00074AD0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Theme="minorEastAsia" w:hAnsi="Arial" w:cs="Arial"/>
          <w:color w:val="595959" w:themeColor="text1" w:themeTint="A6"/>
          <w:kern w:val="24"/>
        </w:rPr>
      </w:pPr>
      <w:r>
        <w:rPr>
          <w:rFonts w:ascii="Arial" w:eastAsiaTheme="minorEastAsia" w:hAnsi="Arial" w:cs="Arial"/>
          <w:color w:val="595959" w:themeColor="text1" w:themeTint="A6"/>
          <w:kern w:val="24"/>
        </w:rPr>
        <w:t>Amend – Netflix</w:t>
      </w:r>
    </w:p>
    <w:p w14:paraId="2D4F1E43" w14:textId="60DB5ABB" w:rsidR="00E22DA0" w:rsidRDefault="00E22DA0" w:rsidP="00C5147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Theme="minorEastAsia" w:hAnsi="Arial" w:cs="Arial"/>
          <w:color w:val="595959" w:themeColor="text1" w:themeTint="A6"/>
          <w:kern w:val="24"/>
        </w:rPr>
      </w:pPr>
      <w:r>
        <w:rPr>
          <w:rFonts w:ascii="Arial" w:eastAsiaTheme="minorEastAsia" w:hAnsi="Arial" w:cs="Arial"/>
          <w:color w:val="595959" w:themeColor="text1" w:themeTint="A6"/>
          <w:kern w:val="24"/>
        </w:rPr>
        <w:t xml:space="preserve">The Color of Courage </w:t>
      </w:r>
      <w:r w:rsidR="00506373">
        <w:rPr>
          <w:rFonts w:ascii="Arial" w:eastAsiaTheme="minorEastAsia" w:hAnsi="Arial" w:cs="Arial"/>
          <w:color w:val="595959" w:themeColor="text1" w:themeTint="A6"/>
          <w:kern w:val="24"/>
        </w:rPr>
        <w:t xml:space="preserve">- </w:t>
      </w:r>
      <w:hyperlink r:id="rId80" w:history="1">
        <w:r w:rsidR="00506373" w:rsidRPr="00197C13">
          <w:rPr>
            <w:rStyle w:val="Hyperlink"/>
            <w:rFonts w:ascii="Arial" w:eastAsiaTheme="minorEastAsia" w:hAnsi="Arial" w:cs="Arial"/>
            <w:kern w:val="24"/>
          </w:rPr>
          <w:t>https://www.youtube.com/watch?v=fXAoiTsjAso</w:t>
        </w:r>
      </w:hyperlink>
    </w:p>
    <w:p w14:paraId="078E0CF8" w14:textId="77777777" w:rsidR="00506373" w:rsidRDefault="00506373" w:rsidP="00506373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595959" w:themeColor="text1" w:themeTint="A6"/>
          <w:kern w:val="24"/>
        </w:rPr>
      </w:pPr>
    </w:p>
    <w:p w14:paraId="46A32221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 </w:t>
      </w:r>
    </w:p>
    <w:p w14:paraId="7B612D64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Organizations to follow on social media:</w:t>
      </w:r>
    </w:p>
    <w:p w14:paraId="5A175AA0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Antiracism Center: </w:t>
      </w:r>
      <w:hyperlink r:id="rId81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</w:p>
    <w:p w14:paraId="4CFC8B5C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Audre Lorde Project: </w:t>
      </w:r>
      <w:hyperlink r:id="rId82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8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84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0F7B1D18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Black Women’s Blueprint: </w:t>
      </w:r>
      <w:hyperlink r:id="rId85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86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87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0117DEF0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Color Of Change: </w:t>
      </w:r>
      <w:hyperlink r:id="rId88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89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0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0BD06007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Colorlines</w:t>
      </w:r>
      <w:proofErr w:type="spell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: </w:t>
      </w:r>
      <w:hyperlink r:id="rId91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2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5400A0EB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The Conscious Kid: </w:t>
      </w:r>
      <w:hyperlink r:id="rId94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5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6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372A3B70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Equal Justice Initiative (EJI): </w:t>
      </w:r>
      <w:hyperlink r:id="rId97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8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99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6A371499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Families Belong Together: </w:t>
      </w:r>
      <w:hyperlink r:id="rId100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01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02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5E1E1469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Justice League NYC: </w:t>
      </w:r>
      <w:hyperlink r:id="rId10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04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+ Gathering For Justice: </w:t>
      </w:r>
      <w:hyperlink r:id="rId105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06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</w:p>
    <w:p w14:paraId="4301F063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The Leadership Conference on Civil &amp; Human Rights: </w:t>
      </w:r>
      <w:hyperlink r:id="rId107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08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09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3C6FE38D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The Movement For Black Lives (M4BL): </w:t>
      </w:r>
      <w:hyperlink r:id="rId110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11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12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2B796D0B" w14:textId="1973D4FA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MPower</w:t>
      </w:r>
      <w:proofErr w:type="spellEnd"/>
      <w:r w:rsidR="0056424C">
        <w:rPr>
          <w:rFonts w:ascii="Arial" w:eastAsiaTheme="minorEastAsia" w:hAnsi="Arial" w:cs="Arial"/>
          <w:color w:val="595959" w:themeColor="text1" w:themeTint="A6"/>
          <w:kern w:val="24"/>
        </w:rPr>
        <w:t xml:space="preserve"> </w:t>
      </w: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Change: </w:t>
      </w:r>
      <w:hyperlink r:id="rId11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14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15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6C590A26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Muslim Girl: </w:t>
      </w:r>
      <w:hyperlink r:id="rId116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17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18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2EE734C3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NAACP: </w:t>
      </w:r>
      <w:hyperlink r:id="rId119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0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1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76DFF879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National Domestic Workers Alliance: </w:t>
      </w:r>
      <w:hyperlink r:id="rId122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4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094C3FC8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RAICES: </w:t>
      </w:r>
      <w:hyperlink r:id="rId125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6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7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4D379F04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Showing Up for Racial Justice (SURJ): </w:t>
      </w:r>
      <w:hyperlink r:id="rId128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29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30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69DC419B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proofErr w:type="spellStart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lastRenderedPageBreak/>
        <w:t>SisterSong</w:t>
      </w:r>
      <w:proofErr w:type="spellEnd"/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: </w:t>
      </w:r>
      <w:hyperlink r:id="rId131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32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33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41CDB964" w14:textId="77777777" w:rsidR="00F04508" w:rsidRPr="00074AD0" w:rsidRDefault="00F04508" w:rsidP="00C5147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United We Dream: </w:t>
      </w:r>
      <w:hyperlink r:id="rId134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Twitter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35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Instagram</w:t>
        </w:r>
      </w:hyperlink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 xml:space="preserve"> | </w:t>
      </w:r>
      <w:hyperlink r:id="rId136" w:history="1">
        <w:r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Facebook</w:t>
        </w:r>
      </w:hyperlink>
    </w:p>
    <w:p w14:paraId="0C4E0241" w14:textId="73FE2790" w:rsidR="00F04508" w:rsidRPr="00074AD0" w:rsidRDefault="00F04508" w:rsidP="00C5147C">
      <w:pPr>
        <w:pStyle w:val="NormalWeb"/>
        <w:spacing w:before="0" w:beforeAutospacing="0" w:after="0" w:afterAutospacing="0"/>
        <w:ind w:firstLine="68"/>
        <w:rPr>
          <w:rFonts w:ascii="Arial" w:hAnsi="Arial" w:cs="Arial"/>
          <w:color w:val="595959" w:themeColor="text1" w:themeTint="A6"/>
        </w:rPr>
      </w:pPr>
    </w:p>
    <w:p w14:paraId="27B931AF" w14:textId="381E6200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More resources to check out:</w:t>
      </w:r>
    </w:p>
    <w:p w14:paraId="06B3D7A7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3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75 Things White People Can Do for Racial Justice</w:t>
        </w:r>
      </w:hyperlink>
    </w:p>
    <w:p w14:paraId="3C64C350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38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Anti-Racism Project</w:t>
        </w:r>
      </w:hyperlink>
    </w:p>
    <w:p w14:paraId="00A59CE6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39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Jenna Arnold’s resources (books and people to follow)</w:t>
        </w:r>
      </w:hyperlink>
    </w:p>
    <w:p w14:paraId="6C80C5F2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Rachel Ricketts’ anti-racism resources</w:t>
        </w:r>
      </w:hyperlink>
    </w:p>
    <w:p w14:paraId="2336BD11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1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Resources for White People to Learn and Talk About Race and Racism</w:t>
        </w:r>
      </w:hyperlink>
    </w:p>
    <w:p w14:paraId="060006A0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2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Save the Tears: White Woman’s Guide by Tatiana Mac</w:t>
        </w:r>
      </w:hyperlink>
    </w:p>
    <w:p w14:paraId="4A0AEC9C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3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Showing Up </w:t>
        </w:r>
        <w:proofErr w:type="gramStart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For</w:t>
        </w:r>
        <w:proofErr w:type="gramEnd"/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 xml:space="preserve"> Racial Justice’s educational toolkits</w:t>
        </w:r>
      </w:hyperlink>
    </w:p>
    <w:p w14:paraId="2023F743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4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The [White] Shift on Instagram</w:t>
        </w:r>
      </w:hyperlink>
    </w:p>
    <w:p w14:paraId="1ED18FF9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“Why is this happening?” — an introduction to police brutality from 100 Year Hoodie</w:t>
        </w:r>
      </w:hyperlink>
    </w:p>
    <w:p w14:paraId="688CF3A2" w14:textId="77777777" w:rsidR="00F04508" w:rsidRPr="00074AD0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6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Zinn Education Project’s teaching materials</w:t>
        </w:r>
      </w:hyperlink>
    </w:p>
    <w:p w14:paraId="026B8631" w14:textId="00A25C17" w:rsidR="00F04508" w:rsidRPr="00FB036F" w:rsidRDefault="0056424C" w:rsidP="00F579C2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yperlink"/>
          <w:rFonts w:ascii="Arial" w:hAnsi="Arial" w:cs="Arial"/>
          <w:color w:val="595959" w:themeColor="text1" w:themeTint="A6"/>
          <w:u w:val="none"/>
        </w:rPr>
      </w:pPr>
      <w:hyperlink r:id="rId147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https://www.racialequitytools.org/glossary#</w:t>
        </w:r>
      </w:hyperlink>
    </w:p>
    <w:p w14:paraId="40A86783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8" w:tgtFrame="_blank" w:history="1">
        <w:r w:rsidRPr="00FB036F">
          <w:rPr>
            <w:rStyle w:val="Hyperlink"/>
            <w:rFonts w:ascii="Arial" w:hAnsi="Arial" w:cs="Arial"/>
          </w:rPr>
          <w:t>Awake to Woke to Work</w:t>
        </w:r>
      </w:hyperlink>
      <w:r w:rsidRPr="00FB036F">
        <w:rPr>
          <w:rFonts w:ascii="Arial" w:hAnsi="Arial" w:cs="Arial"/>
          <w:color w:val="595959" w:themeColor="text1" w:themeTint="A6"/>
        </w:rPr>
        <w:t>, Equity in the Center</w:t>
      </w:r>
    </w:p>
    <w:p w14:paraId="1797E29C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49" w:tgtFrame="_blank" w:history="1">
        <w:r w:rsidRPr="00FB036F">
          <w:rPr>
            <w:rStyle w:val="Hyperlink"/>
            <w:rFonts w:ascii="Arial" w:hAnsi="Arial" w:cs="Arial"/>
          </w:rPr>
          <w:t>The Business Case for Racial Equity: A Strategy for Growth</w:t>
        </w:r>
      </w:hyperlink>
      <w:r w:rsidRPr="00FB036F">
        <w:rPr>
          <w:rFonts w:ascii="Arial" w:hAnsi="Arial" w:cs="Arial"/>
          <w:color w:val="595959" w:themeColor="text1" w:themeTint="A6"/>
        </w:rPr>
        <w:t>, WKKF</w:t>
      </w:r>
    </w:p>
    <w:p w14:paraId="38DD423B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0" w:tgtFrame="_blank" w:history="1">
        <w:r w:rsidRPr="00FB036F">
          <w:rPr>
            <w:rStyle w:val="Hyperlink"/>
            <w:rFonts w:ascii="Arial" w:hAnsi="Arial" w:cs="Arial"/>
          </w:rPr>
          <w:t>How Racism Makes Us Sick</w:t>
        </w:r>
      </w:hyperlink>
      <w:r w:rsidRPr="00FB036F">
        <w:rPr>
          <w:rFonts w:ascii="Arial" w:hAnsi="Arial" w:cs="Arial"/>
          <w:color w:val="595959" w:themeColor="text1" w:themeTint="A6"/>
        </w:rPr>
        <w:t>, TED Talk by Dr. David Williams, WKKF Solidarity Council on Racial Equity member</w:t>
      </w:r>
    </w:p>
    <w:p w14:paraId="1B4296D2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FB036F">
        <w:rPr>
          <w:rFonts w:ascii="Arial" w:hAnsi="Arial" w:cs="Arial"/>
          <w:color w:val="595959" w:themeColor="text1" w:themeTint="A6"/>
        </w:rPr>
        <w:t>“</w:t>
      </w:r>
      <w:hyperlink r:id="rId151" w:tgtFrame="_blank" w:history="1">
        <w:r w:rsidRPr="00FB036F">
          <w:rPr>
            <w:rStyle w:val="Hyperlink"/>
            <w:rFonts w:ascii="Arial" w:hAnsi="Arial" w:cs="Arial"/>
          </w:rPr>
          <w:t>We’re in a moment of collective trauma. But there are glimmers of hope.</w:t>
        </w:r>
      </w:hyperlink>
      <w:r w:rsidRPr="00FB036F">
        <w:rPr>
          <w:rFonts w:ascii="Arial" w:hAnsi="Arial" w:cs="Arial"/>
          <w:color w:val="595959" w:themeColor="text1" w:themeTint="A6"/>
        </w:rPr>
        <w:t xml:space="preserve">” john a. </w:t>
      </w:r>
      <w:proofErr w:type="spellStart"/>
      <w:r w:rsidRPr="00FB036F">
        <w:rPr>
          <w:rFonts w:ascii="Arial" w:hAnsi="Arial" w:cs="Arial"/>
          <w:color w:val="595959" w:themeColor="text1" w:themeTint="A6"/>
        </w:rPr>
        <w:t>powell</w:t>
      </w:r>
      <w:proofErr w:type="spellEnd"/>
      <w:r w:rsidRPr="00FB036F">
        <w:rPr>
          <w:rFonts w:ascii="Arial" w:hAnsi="Arial" w:cs="Arial"/>
          <w:color w:val="595959" w:themeColor="text1" w:themeTint="A6"/>
        </w:rPr>
        <w:t>, WKKF Solidarity Council on Racial Equity member</w:t>
      </w:r>
    </w:p>
    <w:p w14:paraId="64A0B168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FB036F">
        <w:rPr>
          <w:rFonts w:ascii="Arial" w:hAnsi="Arial" w:cs="Arial"/>
          <w:color w:val="595959" w:themeColor="text1" w:themeTint="A6"/>
        </w:rPr>
        <w:t>“</w:t>
      </w:r>
      <w:hyperlink r:id="rId152" w:tgtFrame="_blank" w:history="1">
        <w:r w:rsidRPr="00FB036F">
          <w:rPr>
            <w:rStyle w:val="Hyperlink"/>
            <w:rFonts w:ascii="Arial" w:hAnsi="Arial" w:cs="Arial"/>
          </w:rPr>
          <w:t>It’s Not Complicated; White People Must Do Their Part to Dismantle White Supremacy</w:t>
        </w:r>
      </w:hyperlink>
      <w:r w:rsidRPr="00FB036F">
        <w:rPr>
          <w:rFonts w:ascii="Arial" w:hAnsi="Arial" w:cs="Arial"/>
          <w:color w:val="595959" w:themeColor="text1" w:themeTint="A6"/>
        </w:rPr>
        <w:t>,” Lisa Lasky, National Equity Project</w:t>
      </w:r>
    </w:p>
    <w:p w14:paraId="03C2C8B0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3" w:tgtFrame="_blank" w:history="1">
        <w:r w:rsidRPr="00FB036F">
          <w:rPr>
            <w:rStyle w:val="Hyperlink"/>
            <w:rFonts w:ascii="Arial" w:hAnsi="Arial" w:cs="Arial"/>
          </w:rPr>
          <w:t>Racial Equity Impact Assessment</w:t>
        </w:r>
      </w:hyperlink>
      <w:r w:rsidRPr="00FB036F">
        <w:rPr>
          <w:rFonts w:ascii="Arial" w:hAnsi="Arial" w:cs="Arial"/>
          <w:color w:val="595959" w:themeColor="text1" w:themeTint="A6"/>
        </w:rPr>
        <w:t>, Race Forward</w:t>
      </w:r>
    </w:p>
    <w:p w14:paraId="6299BC9C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4" w:tgtFrame="_blank" w:history="1">
        <w:r w:rsidRPr="00FB036F">
          <w:rPr>
            <w:rStyle w:val="Hyperlink"/>
            <w:rFonts w:ascii="Arial" w:hAnsi="Arial" w:cs="Arial"/>
          </w:rPr>
          <w:t>Ten Lessons for Taking Leadership on Racial Equity</w:t>
        </w:r>
      </w:hyperlink>
      <w:r w:rsidRPr="00FB036F">
        <w:rPr>
          <w:rFonts w:ascii="Arial" w:hAnsi="Arial" w:cs="Arial"/>
          <w:color w:val="595959" w:themeColor="text1" w:themeTint="A6"/>
        </w:rPr>
        <w:t>, Aspen Institute</w:t>
      </w:r>
    </w:p>
    <w:p w14:paraId="3EE5A11C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5" w:tgtFrame="_blank" w:history="1">
        <w:r w:rsidRPr="00FB036F">
          <w:rPr>
            <w:rStyle w:val="Hyperlink"/>
            <w:rFonts w:ascii="Arial" w:hAnsi="Arial" w:cs="Arial"/>
          </w:rPr>
          <w:t>Tool for Organizational Self – Assessment Related to Racial Equity</w:t>
        </w:r>
      </w:hyperlink>
      <w:r w:rsidRPr="00FB036F">
        <w:rPr>
          <w:rFonts w:ascii="Arial" w:hAnsi="Arial" w:cs="Arial"/>
          <w:color w:val="595959" w:themeColor="text1" w:themeTint="A6"/>
        </w:rPr>
        <w:t>, Coalition of Communities of Color</w:t>
      </w:r>
    </w:p>
    <w:p w14:paraId="0A62935B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6" w:tgtFrame="_blank" w:history="1">
        <w:r w:rsidRPr="00FB036F">
          <w:rPr>
            <w:rStyle w:val="Hyperlink"/>
            <w:rFonts w:ascii="Arial" w:hAnsi="Arial" w:cs="Arial"/>
          </w:rPr>
          <w:t>Race &amp; Ethnicity Teaching Resources</w:t>
        </w:r>
      </w:hyperlink>
      <w:r w:rsidRPr="00FB036F">
        <w:rPr>
          <w:rFonts w:ascii="Arial" w:hAnsi="Arial" w:cs="Arial"/>
          <w:color w:val="595959" w:themeColor="text1" w:themeTint="A6"/>
        </w:rPr>
        <w:t>, Teaching Tolerance</w:t>
      </w:r>
    </w:p>
    <w:p w14:paraId="02BBB7EB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7" w:tgtFrame="_blank" w:history="1">
        <w:r w:rsidRPr="00FB036F">
          <w:rPr>
            <w:rStyle w:val="Hyperlink"/>
            <w:rFonts w:ascii="Arial" w:hAnsi="Arial" w:cs="Arial"/>
          </w:rPr>
          <w:t>Truth, Racial Healing &amp; Transformation</w:t>
        </w:r>
      </w:hyperlink>
      <w:r w:rsidRPr="00FB036F">
        <w:rPr>
          <w:rFonts w:ascii="Arial" w:hAnsi="Arial" w:cs="Arial"/>
          <w:color w:val="595959" w:themeColor="text1" w:themeTint="A6"/>
        </w:rPr>
        <w:t>, WKKF</w:t>
      </w:r>
    </w:p>
    <w:p w14:paraId="768B6C23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8" w:tgtFrame="_blank" w:history="1">
        <w:r w:rsidRPr="00FB036F">
          <w:rPr>
            <w:rStyle w:val="Hyperlink"/>
            <w:rFonts w:ascii="Arial" w:hAnsi="Arial" w:cs="Arial"/>
          </w:rPr>
          <w:t>Truth, Racial Healing &amp; Transformation Implementation (TRHT) Guidebook</w:t>
        </w:r>
      </w:hyperlink>
      <w:r w:rsidRPr="00FB036F">
        <w:rPr>
          <w:rFonts w:ascii="Arial" w:hAnsi="Arial" w:cs="Arial"/>
          <w:color w:val="595959" w:themeColor="text1" w:themeTint="A6"/>
        </w:rPr>
        <w:t>, WKKF</w:t>
      </w:r>
    </w:p>
    <w:p w14:paraId="5DC07CA4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59" w:tgtFrame="_blank" w:history="1">
        <w:r w:rsidRPr="00FB036F">
          <w:rPr>
            <w:rStyle w:val="Hyperlink"/>
            <w:rFonts w:ascii="Arial" w:hAnsi="Arial" w:cs="Arial"/>
          </w:rPr>
          <w:t>Racial Equity Resource Guide</w:t>
        </w:r>
      </w:hyperlink>
      <w:r w:rsidRPr="00FB036F">
        <w:rPr>
          <w:rFonts w:ascii="Arial" w:hAnsi="Arial" w:cs="Arial"/>
          <w:color w:val="595959" w:themeColor="text1" w:themeTint="A6"/>
        </w:rPr>
        <w:t>, WKKF</w:t>
      </w:r>
    </w:p>
    <w:p w14:paraId="3C7A8F26" w14:textId="77777777" w:rsidR="00FB036F" w:rsidRPr="00FB036F" w:rsidRDefault="00FB036F" w:rsidP="00FB036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0" w:tgtFrame="_blank" w:history="1">
        <w:r w:rsidRPr="00FB036F">
          <w:rPr>
            <w:rStyle w:val="Hyperlink"/>
            <w:rFonts w:ascii="Arial" w:hAnsi="Arial" w:cs="Arial"/>
          </w:rPr>
          <w:t>Racial Equity Tools</w:t>
        </w:r>
      </w:hyperlink>
    </w:p>
    <w:p w14:paraId="11C36BF8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1" w:tgtFrame="_blank" w:history="1">
        <w:r w:rsidRPr="00576958">
          <w:rPr>
            <w:rStyle w:val="Hyperlink"/>
            <w:rFonts w:ascii="Arial" w:hAnsi="Arial" w:cs="Arial"/>
          </w:rPr>
          <w:t>Healing in Action 2020 Virtual Event</w:t>
        </w:r>
      </w:hyperlink>
      <w:r w:rsidRPr="00576958">
        <w:rPr>
          <w:rFonts w:ascii="Arial" w:hAnsi="Arial" w:cs="Arial"/>
          <w:color w:val="595959" w:themeColor="text1" w:themeTint="A6"/>
        </w:rPr>
        <w:t>, WKKF</w:t>
      </w:r>
    </w:p>
    <w:p w14:paraId="1111BCCC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576958">
        <w:rPr>
          <w:rFonts w:ascii="Arial" w:hAnsi="Arial" w:cs="Arial"/>
          <w:color w:val="595959" w:themeColor="text1" w:themeTint="A6"/>
        </w:rPr>
        <w:t>National Day of Racial Healing </w:t>
      </w:r>
      <w:hyperlink r:id="rId162" w:tgtFrame="_blank" w:history="1">
        <w:r w:rsidRPr="00576958">
          <w:rPr>
            <w:rStyle w:val="Hyperlink"/>
            <w:rFonts w:ascii="Arial" w:hAnsi="Arial" w:cs="Arial"/>
          </w:rPr>
          <w:t>website</w:t>
        </w:r>
      </w:hyperlink>
      <w:r w:rsidRPr="00576958">
        <w:rPr>
          <w:rFonts w:ascii="Arial" w:hAnsi="Arial" w:cs="Arial"/>
          <w:color w:val="595959" w:themeColor="text1" w:themeTint="A6"/>
        </w:rPr>
        <w:t>; </w:t>
      </w:r>
      <w:hyperlink r:id="rId163" w:tgtFrame="_blank" w:history="1">
        <w:r w:rsidRPr="00576958">
          <w:rPr>
            <w:rStyle w:val="Hyperlink"/>
            <w:rFonts w:ascii="Arial" w:hAnsi="Arial" w:cs="Arial"/>
          </w:rPr>
          <w:t>conversation guide</w:t>
        </w:r>
      </w:hyperlink>
      <w:r w:rsidRPr="00576958">
        <w:rPr>
          <w:rFonts w:ascii="Arial" w:hAnsi="Arial" w:cs="Arial"/>
          <w:color w:val="595959" w:themeColor="text1" w:themeTint="A6"/>
        </w:rPr>
        <w:t>; </w:t>
      </w:r>
      <w:hyperlink r:id="rId164" w:anchor="about-scroll" w:tgtFrame="_blank" w:history="1">
        <w:r w:rsidRPr="00576958">
          <w:rPr>
            <w:rStyle w:val="Hyperlink"/>
            <w:rFonts w:ascii="Arial" w:hAnsi="Arial" w:cs="Arial"/>
          </w:rPr>
          <w:t>action kits</w:t>
        </w:r>
      </w:hyperlink>
      <w:r w:rsidRPr="00576958">
        <w:rPr>
          <w:rFonts w:ascii="Arial" w:hAnsi="Arial" w:cs="Arial"/>
          <w:color w:val="595959" w:themeColor="text1" w:themeTint="A6"/>
        </w:rPr>
        <w:t> for teachers, philanthropy, libraries, faith &amp; spiritual leaders and business leaders, WKKF</w:t>
      </w:r>
    </w:p>
    <w:p w14:paraId="70849E52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5" w:tgtFrame="_blank" w:history="1">
        <w:r w:rsidRPr="00576958">
          <w:rPr>
            <w:rStyle w:val="Hyperlink"/>
            <w:rFonts w:ascii="Arial" w:hAnsi="Arial" w:cs="Arial"/>
          </w:rPr>
          <w:t>National Day of Racial Healing 2020 YouTube Video Playlist</w:t>
        </w:r>
      </w:hyperlink>
      <w:r w:rsidRPr="00576958">
        <w:rPr>
          <w:rFonts w:ascii="Arial" w:hAnsi="Arial" w:cs="Arial"/>
          <w:color w:val="595959" w:themeColor="text1" w:themeTint="A6"/>
        </w:rPr>
        <w:t>, WKKF</w:t>
      </w:r>
    </w:p>
    <w:p w14:paraId="2ABAA32E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6" w:tgtFrame="_blank" w:history="1">
        <w:r w:rsidRPr="00576958">
          <w:rPr>
            <w:rStyle w:val="Hyperlink"/>
            <w:rFonts w:ascii="Arial" w:hAnsi="Arial" w:cs="Arial"/>
          </w:rPr>
          <w:t xml:space="preserve">Racial Healing Begins </w:t>
        </w:r>
        <w:proofErr w:type="gramStart"/>
        <w:r w:rsidRPr="00576958">
          <w:rPr>
            <w:rStyle w:val="Hyperlink"/>
            <w:rFonts w:ascii="Arial" w:hAnsi="Arial" w:cs="Arial"/>
          </w:rPr>
          <w:t>With</w:t>
        </w:r>
        <w:proofErr w:type="gramEnd"/>
        <w:r w:rsidRPr="00576958">
          <w:rPr>
            <w:rStyle w:val="Hyperlink"/>
            <w:rFonts w:ascii="Arial" w:hAnsi="Arial" w:cs="Arial"/>
          </w:rPr>
          <w:t xml:space="preserve"> a Conversation</w:t>
        </w:r>
      </w:hyperlink>
      <w:r w:rsidRPr="00576958">
        <w:rPr>
          <w:rFonts w:ascii="Arial" w:hAnsi="Arial" w:cs="Arial"/>
          <w:color w:val="595959" w:themeColor="text1" w:themeTint="A6"/>
        </w:rPr>
        <w:t xml:space="preserve">, La June Montgomery </w:t>
      </w:r>
      <w:proofErr w:type="spellStart"/>
      <w:r w:rsidRPr="00576958">
        <w:rPr>
          <w:rFonts w:ascii="Arial" w:hAnsi="Arial" w:cs="Arial"/>
          <w:color w:val="595959" w:themeColor="text1" w:themeTint="A6"/>
        </w:rPr>
        <w:t>Tabron</w:t>
      </w:r>
      <w:proofErr w:type="spellEnd"/>
      <w:r w:rsidRPr="00576958">
        <w:rPr>
          <w:rFonts w:ascii="Arial" w:hAnsi="Arial" w:cs="Arial"/>
          <w:color w:val="595959" w:themeColor="text1" w:themeTint="A6"/>
        </w:rPr>
        <w:t>, WKKF</w:t>
      </w:r>
    </w:p>
    <w:p w14:paraId="5512EB0F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7" w:tgtFrame="_blank" w:history="1">
        <w:r w:rsidRPr="00576958">
          <w:rPr>
            <w:rStyle w:val="Hyperlink"/>
            <w:rFonts w:ascii="Arial" w:hAnsi="Arial" w:cs="Arial"/>
          </w:rPr>
          <w:t>Restoring to Wholeness – Racial Healing for Ourselves, Our Relationships and Our Communities</w:t>
        </w:r>
      </w:hyperlink>
      <w:r w:rsidRPr="00576958">
        <w:rPr>
          <w:rFonts w:ascii="Arial" w:hAnsi="Arial" w:cs="Arial"/>
          <w:color w:val="595959" w:themeColor="text1" w:themeTint="A6"/>
        </w:rPr>
        <w:t>, WKKF</w:t>
      </w:r>
    </w:p>
    <w:p w14:paraId="51D08600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8" w:tgtFrame="_blank" w:history="1">
        <w:r w:rsidRPr="00576958">
          <w:rPr>
            <w:rStyle w:val="Hyperlink"/>
            <w:rFonts w:ascii="Arial" w:hAnsi="Arial" w:cs="Arial"/>
          </w:rPr>
          <w:t>Podcast: An Imperative of Healing and Transformation</w:t>
        </w:r>
      </w:hyperlink>
      <w:r w:rsidRPr="00576958">
        <w:rPr>
          <w:rFonts w:ascii="Arial" w:hAnsi="Arial" w:cs="Arial"/>
          <w:color w:val="595959" w:themeColor="text1" w:themeTint="A6"/>
        </w:rPr>
        <w:t xml:space="preserve">, La June Montgomery </w:t>
      </w:r>
      <w:proofErr w:type="spellStart"/>
      <w:r w:rsidRPr="00576958">
        <w:rPr>
          <w:rFonts w:ascii="Arial" w:hAnsi="Arial" w:cs="Arial"/>
          <w:color w:val="595959" w:themeColor="text1" w:themeTint="A6"/>
        </w:rPr>
        <w:t>Tabron</w:t>
      </w:r>
      <w:proofErr w:type="spellEnd"/>
      <w:r w:rsidRPr="00576958">
        <w:rPr>
          <w:rFonts w:ascii="Arial" w:hAnsi="Arial" w:cs="Arial"/>
          <w:color w:val="595959" w:themeColor="text1" w:themeTint="A6"/>
        </w:rPr>
        <w:t>, Next System Podcast</w:t>
      </w:r>
    </w:p>
    <w:p w14:paraId="47B188E3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69" w:tgtFrame="_blank" w:history="1">
        <w:r w:rsidRPr="00576958">
          <w:rPr>
            <w:rStyle w:val="Hyperlink"/>
            <w:rFonts w:ascii="Arial" w:hAnsi="Arial" w:cs="Arial"/>
          </w:rPr>
          <w:t>Building the We: Healing-Informed Governing for Racial Equity</w:t>
        </w:r>
      </w:hyperlink>
      <w:r w:rsidRPr="00576958">
        <w:rPr>
          <w:rFonts w:ascii="Arial" w:hAnsi="Arial" w:cs="Arial"/>
          <w:color w:val="595959" w:themeColor="text1" w:themeTint="A6"/>
        </w:rPr>
        <w:t>, Race Forward</w:t>
      </w:r>
    </w:p>
    <w:p w14:paraId="00DD52F9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0" w:tgtFrame="_blank" w:history="1">
        <w:r w:rsidRPr="00576958">
          <w:rPr>
            <w:rStyle w:val="Hyperlink"/>
            <w:rFonts w:ascii="Arial" w:hAnsi="Arial" w:cs="Arial"/>
          </w:rPr>
          <w:t>TRHT Great Stories Club Reading Lists &amp; Resources</w:t>
        </w:r>
      </w:hyperlink>
      <w:r w:rsidRPr="00576958">
        <w:rPr>
          <w:rFonts w:ascii="Arial" w:hAnsi="Arial" w:cs="Arial"/>
          <w:color w:val="595959" w:themeColor="text1" w:themeTint="A6"/>
        </w:rPr>
        <w:t>, American Library Association</w:t>
      </w:r>
    </w:p>
    <w:p w14:paraId="45C4BA27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1" w:tgtFrame="_blank" w:history="1">
        <w:r w:rsidRPr="00576958">
          <w:rPr>
            <w:rStyle w:val="Hyperlink"/>
            <w:rFonts w:ascii="Arial" w:hAnsi="Arial" w:cs="Arial"/>
          </w:rPr>
          <w:t>Cultural Ways of Healing with Jerry Tello</w:t>
        </w:r>
      </w:hyperlink>
      <w:r w:rsidRPr="00576958">
        <w:rPr>
          <w:rFonts w:ascii="Arial" w:hAnsi="Arial" w:cs="Arial"/>
          <w:color w:val="595959" w:themeColor="text1" w:themeTint="A6"/>
        </w:rPr>
        <w:t>, National Compadres Network</w:t>
      </w:r>
    </w:p>
    <w:p w14:paraId="27263DA4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576958">
        <w:rPr>
          <w:rFonts w:ascii="Arial" w:hAnsi="Arial" w:cs="Arial"/>
          <w:color w:val="595959" w:themeColor="text1" w:themeTint="A6"/>
        </w:rPr>
        <w:t>“</w:t>
      </w:r>
      <w:hyperlink r:id="rId172" w:tgtFrame="_blank" w:history="1">
        <w:r w:rsidRPr="00576958">
          <w:rPr>
            <w:rStyle w:val="Hyperlink"/>
            <w:rFonts w:ascii="Arial" w:hAnsi="Arial" w:cs="Arial"/>
          </w:rPr>
          <w:t>Notice the Rage; Notice the Silence</w:t>
        </w:r>
      </w:hyperlink>
      <w:r w:rsidRPr="00576958">
        <w:rPr>
          <w:rFonts w:ascii="Arial" w:hAnsi="Arial" w:cs="Arial"/>
          <w:color w:val="595959" w:themeColor="text1" w:themeTint="A6"/>
        </w:rPr>
        <w:t xml:space="preserve">,” </w:t>
      </w:r>
      <w:proofErr w:type="spellStart"/>
      <w:r w:rsidRPr="00576958">
        <w:rPr>
          <w:rFonts w:ascii="Arial" w:hAnsi="Arial" w:cs="Arial"/>
          <w:color w:val="595959" w:themeColor="text1" w:themeTint="A6"/>
        </w:rPr>
        <w:t>Resmaa</w:t>
      </w:r>
      <w:proofErr w:type="spellEnd"/>
      <w:r w:rsidRPr="00576958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576958">
        <w:rPr>
          <w:rFonts w:ascii="Arial" w:hAnsi="Arial" w:cs="Arial"/>
          <w:color w:val="595959" w:themeColor="text1" w:themeTint="A6"/>
        </w:rPr>
        <w:t>Menakem</w:t>
      </w:r>
      <w:proofErr w:type="spellEnd"/>
      <w:r w:rsidRPr="00576958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576958">
        <w:rPr>
          <w:rFonts w:ascii="Arial" w:hAnsi="Arial" w:cs="Arial"/>
          <w:color w:val="595959" w:themeColor="text1" w:themeTint="A6"/>
        </w:rPr>
        <w:t>OnBeing</w:t>
      </w:r>
      <w:proofErr w:type="spellEnd"/>
      <w:r w:rsidRPr="00576958">
        <w:rPr>
          <w:rFonts w:ascii="Arial" w:hAnsi="Arial" w:cs="Arial"/>
          <w:color w:val="595959" w:themeColor="text1" w:themeTint="A6"/>
        </w:rPr>
        <w:t xml:space="preserve"> with Krista </w:t>
      </w:r>
      <w:proofErr w:type="spellStart"/>
      <w:r w:rsidRPr="00576958">
        <w:rPr>
          <w:rFonts w:ascii="Arial" w:hAnsi="Arial" w:cs="Arial"/>
          <w:color w:val="595959" w:themeColor="text1" w:themeTint="A6"/>
        </w:rPr>
        <w:t>Tippett</w:t>
      </w:r>
      <w:proofErr w:type="spellEnd"/>
    </w:p>
    <w:p w14:paraId="011788DC" w14:textId="77777777" w:rsidR="00576958" w:rsidRPr="00576958" w:rsidRDefault="00576958" w:rsidP="005769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3" w:tgtFrame="_blank" w:history="1">
        <w:r w:rsidRPr="00576958">
          <w:rPr>
            <w:rStyle w:val="Hyperlink"/>
            <w:rFonts w:ascii="Arial" w:hAnsi="Arial" w:cs="Arial"/>
          </w:rPr>
          <w:t>Community Healing Network</w:t>
        </w:r>
      </w:hyperlink>
    </w:p>
    <w:p w14:paraId="07474703" w14:textId="77777777" w:rsidR="001925DF" w:rsidRPr="001925DF" w:rsidRDefault="001925DF" w:rsidP="001925D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4" w:tgtFrame="_blank" w:history="1">
        <w:r w:rsidRPr="001925DF">
          <w:rPr>
            <w:rStyle w:val="Hyperlink"/>
            <w:rFonts w:ascii="Arial" w:hAnsi="Arial" w:cs="Arial"/>
          </w:rPr>
          <w:t>Implicit Bias</w:t>
        </w:r>
      </w:hyperlink>
      <w:r w:rsidRPr="001925DF">
        <w:rPr>
          <w:rFonts w:ascii="Arial" w:hAnsi="Arial" w:cs="Arial"/>
          <w:color w:val="595959" w:themeColor="text1" w:themeTint="A6"/>
        </w:rPr>
        <w:t> and </w:t>
      </w:r>
      <w:hyperlink r:id="rId175" w:tgtFrame="_blank" w:history="1">
        <w:r w:rsidRPr="001925DF">
          <w:rPr>
            <w:rStyle w:val="Hyperlink"/>
            <w:rFonts w:ascii="Arial" w:hAnsi="Arial" w:cs="Arial"/>
          </w:rPr>
          <w:t>Explicit Bias</w:t>
        </w:r>
      </w:hyperlink>
      <w:r w:rsidRPr="001925DF">
        <w:rPr>
          <w:rFonts w:ascii="Arial" w:hAnsi="Arial" w:cs="Arial"/>
          <w:color w:val="595959" w:themeColor="text1" w:themeTint="A6"/>
        </w:rPr>
        <w:t> (What it is; Why it matters; What can be done about it), Perception Institute</w:t>
      </w:r>
    </w:p>
    <w:p w14:paraId="547BE713" w14:textId="77777777" w:rsidR="001925DF" w:rsidRPr="001925DF" w:rsidRDefault="001925DF" w:rsidP="001925D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6" w:tgtFrame="_blank" w:history="1">
        <w:r w:rsidRPr="001925DF">
          <w:rPr>
            <w:rStyle w:val="Hyperlink"/>
            <w:rFonts w:ascii="Arial" w:hAnsi="Arial" w:cs="Arial"/>
          </w:rPr>
          <w:t>Implicit Bias and Structural Inequity</w:t>
        </w:r>
      </w:hyperlink>
      <w:r w:rsidRPr="001925DF">
        <w:rPr>
          <w:rFonts w:ascii="Arial" w:hAnsi="Arial" w:cs="Arial"/>
          <w:color w:val="595959" w:themeColor="text1" w:themeTint="A6"/>
        </w:rPr>
        <w:t>, National Equity Project</w:t>
      </w:r>
    </w:p>
    <w:p w14:paraId="305CAB74" w14:textId="77777777" w:rsidR="001925DF" w:rsidRPr="001925DF" w:rsidRDefault="001925DF" w:rsidP="001925D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7" w:tgtFrame="_blank" w:history="1">
        <w:r w:rsidRPr="001925DF">
          <w:rPr>
            <w:rStyle w:val="Hyperlink"/>
            <w:rFonts w:ascii="Arial" w:hAnsi="Arial" w:cs="Arial"/>
          </w:rPr>
          <w:t>Project Implicit – Implicit Bias Test</w:t>
        </w:r>
      </w:hyperlink>
      <w:r w:rsidRPr="001925DF">
        <w:rPr>
          <w:rFonts w:ascii="Arial" w:hAnsi="Arial" w:cs="Arial"/>
          <w:color w:val="595959" w:themeColor="text1" w:themeTint="A6"/>
        </w:rPr>
        <w:t>, Harvard University</w:t>
      </w:r>
    </w:p>
    <w:p w14:paraId="6E2A5C07" w14:textId="77777777" w:rsidR="001925DF" w:rsidRPr="001925DF" w:rsidRDefault="001925DF" w:rsidP="001925D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8" w:tgtFrame="_blank" w:history="1">
        <w:r w:rsidRPr="001925DF">
          <w:rPr>
            <w:rStyle w:val="Hyperlink"/>
            <w:rFonts w:ascii="Arial" w:hAnsi="Arial" w:cs="Arial"/>
          </w:rPr>
          <w:t>Stereotyping and Bias</w:t>
        </w:r>
      </w:hyperlink>
      <w:r w:rsidRPr="001925DF">
        <w:rPr>
          <w:rFonts w:ascii="Arial" w:hAnsi="Arial" w:cs="Arial"/>
          <w:color w:val="595959" w:themeColor="text1" w:themeTint="A6"/>
        </w:rPr>
        <w:t> (in Pre-K-12, Higher Education, Policing, the Workplace and Health Care), Perception Institute</w:t>
      </w:r>
    </w:p>
    <w:p w14:paraId="6A195F0B" w14:textId="77777777" w:rsidR="001925DF" w:rsidRPr="001925DF" w:rsidRDefault="001925DF" w:rsidP="001925D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79" w:tgtFrame="_blank" w:history="1">
        <w:r w:rsidRPr="001925DF">
          <w:rPr>
            <w:rStyle w:val="Hyperlink"/>
            <w:rFonts w:ascii="Arial" w:hAnsi="Arial" w:cs="Arial"/>
          </w:rPr>
          <w:t>Implicit Bias Makes its Way into the Classroom</w:t>
        </w:r>
      </w:hyperlink>
      <w:r w:rsidRPr="001925DF">
        <w:rPr>
          <w:rFonts w:ascii="Arial" w:hAnsi="Arial" w:cs="Arial"/>
          <w:color w:val="595959" w:themeColor="text1" w:themeTint="A6"/>
        </w:rPr>
        <w:t>, Yale University</w:t>
      </w:r>
    </w:p>
    <w:p w14:paraId="6FB399C5" w14:textId="77777777" w:rsidR="00FB036F" w:rsidRPr="00074AD0" w:rsidRDefault="00FB036F" w:rsidP="001925D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595959" w:themeColor="text1" w:themeTint="A6"/>
        </w:rPr>
      </w:pPr>
    </w:p>
    <w:p w14:paraId="7207AE56" w14:textId="77777777" w:rsidR="00E849CC" w:rsidRPr="00074AD0" w:rsidRDefault="00E849CC" w:rsidP="00F045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</w:pPr>
    </w:p>
    <w:p w14:paraId="2BB7FD5A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bCs/>
          <w:color w:val="595959" w:themeColor="text1" w:themeTint="A6"/>
          <w:kern w:val="24"/>
        </w:rPr>
        <w:t>Harvard Implicit Bias Test:</w:t>
      </w:r>
    </w:p>
    <w:p w14:paraId="4C7F23A9" w14:textId="2CCA64AB" w:rsidR="00F04508" w:rsidRDefault="0056424C" w:rsidP="00F04508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595959" w:themeColor="text1" w:themeTint="A6"/>
          <w:kern w:val="24"/>
        </w:rPr>
      </w:pPr>
      <w:hyperlink r:id="rId180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https://implicit.harvard.edu/implicit/takeatest.html</w:t>
        </w:r>
      </w:hyperlink>
    </w:p>
    <w:p w14:paraId="4487EC8D" w14:textId="77777777" w:rsidR="00E849CC" w:rsidRPr="00074AD0" w:rsidRDefault="00E849CC" w:rsidP="00F0450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595959" w:themeColor="text1" w:themeTint="A6"/>
          <w:kern w:val="24"/>
        </w:rPr>
      </w:pPr>
    </w:p>
    <w:p w14:paraId="2D8AB51D" w14:textId="400DA6CA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b/>
          <w:color w:val="595959" w:themeColor="text1" w:themeTint="A6"/>
        </w:rPr>
      </w:pPr>
      <w:r w:rsidRPr="00074AD0">
        <w:rPr>
          <w:rFonts w:ascii="Arial" w:eastAsiaTheme="minorEastAsia" w:hAnsi="Arial" w:cs="Arial"/>
          <w:b/>
          <w:color w:val="595959" w:themeColor="text1" w:themeTint="A6"/>
          <w:kern w:val="24"/>
        </w:rPr>
        <w:t>Finding</w:t>
      </w:r>
      <w:r w:rsidR="003405C7">
        <w:rPr>
          <w:rFonts w:ascii="Arial" w:eastAsiaTheme="minorEastAsia" w:hAnsi="Arial" w:cs="Arial"/>
          <w:b/>
          <w:color w:val="595959" w:themeColor="text1" w:themeTint="A6"/>
          <w:kern w:val="24"/>
        </w:rPr>
        <w:t xml:space="preserve"> A</w:t>
      </w:r>
      <w:r w:rsidRPr="00074AD0">
        <w:rPr>
          <w:rFonts w:ascii="Arial" w:eastAsiaTheme="minorEastAsia" w:hAnsi="Arial" w:cs="Arial"/>
          <w:b/>
          <w:color w:val="595959" w:themeColor="text1" w:themeTint="A6"/>
          <w:kern w:val="24"/>
        </w:rPr>
        <w:t xml:space="preserve"> Diverse Businesses</w:t>
      </w:r>
      <w:r w:rsidR="003405C7">
        <w:rPr>
          <w:rFonts w:ascii="Arial" w:eastAsiaTheme="minorEastAsia" w:hAnsi="Arial" w:cs="Arial"/>
          <w:b/>
          <w:color w:val="595959" w:themeColor="text1" w:themeTint="A6"/>
          <w:kern w:val="24"/>
        </w:rPr>
        <w:t>:</w:t>
      </w:r>
    </w:p>
    <w:p w14:paraId="53094C11" w14:textId="77777777" w:rsidR="003405C7" w:rsidRPr="00074AD0" w:rsidRDefault="003405C7" w:rsidP="003405C7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University of South Florida Office of Supplier Diversity - </w:t>
      </w:r>
      <w:r>
        <w:rPr>
          <w:rFonts w:ascii="Arial" w:eastAsiaTheme="minorEastAsia" w:hAnsi="Arial" w:cs="Arial"/>
          <w:color w:val="595959" w:themeColor="text1" w:themeTint="A6"/>
          <w:kern w:val="24"/>
        </w:rPr>
        <w:fldChar w:fldCharType="begin"/>
      </w:r>
      <w:r>
        <w:rPr>
          <w:rFonts w:ascii="Arial" w:eastAsiaTheme="minorEastAsia" w:hAnsi="Arial" w:cs="Arial"/>
          <w:color w:val="595959" w:themeColor="text1" w:themeTint="A6"/>
          <w:kern w:val="24"/>
        </w:rPr>
        <w:instrText xml:space="preserve"> HYPERLINK "</w:instrText>
      </w:r>
      <w:r w:rsidRPr="003405C7">
        <w:rPr>
          <w:rFonts w:ascii="Arial" w:eastAsiaTheme="minorEastAsia" w:hAnsi="Arial" w:cs="Arial"/>
          <w:color w:val="595959" w:themeColor="text1" w:themeTint="A6"/>
          <w:kern w:val="24"/>
        </w:rPr>
        <w:instrText>https://www.usf.edu/business-</w:instrText>
      </w:r>
      <w:r w:rsidRPr="003405C7">
        <w:rPr>
          <w:rFonts w:ascii="Arial" w:hAnsi="Arial" w:cs="Arial"/>
          <w:color w:val="595959" w:themeColor="text1" w:themeTint="A6"/>
        </w:rPr>
        <w:instrText xml:space="preserve"> </w:instrText>
      </w:r>
    </w:p>
    <w:p w14:paraId="26B7FF05" w14:textId="77777777" w:rsidR="003405C7" w:rsidRPr="009E6428" w:rsidRDefault="003405C7" w:rsidP="003405C7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</w:pPr>
      <w:r w:rsidRPr="003405C7">
        <w:rPr>
          <w:rFonts w:ascii="Arial" w:eastAsiaTheme="minorEastAsia" w:hAnsi="Arial" w:cs="Arial"/>
          <w:color w:val="595959" w:themeColor="text1" w:themeTint="A6"/>
          <w:kern w:val="24"/>
        </w:rPr>
        <w:instrText>finance/supplier-diversity/for-usf-departments/index.aspx</w:instrText>
      </w:r>
      <w:r>
        <w:rPr>
          <w:rFonts w:ascii="Arial" w:eastAsiaTheme="minorEastAsia" w:hAnsi="Arial" w:cs="Arial"/>
          <w:color w:val="595959" w:themeColor="text1" w:themeTint="A6"/>
          <w:kern w:val="24"/>
        </w:rPr>
        <w:instrText xml:space="preserve">" </w:instrText>
      </w:r>
      <w:r>
        <w:rPr>
          <w:rFonts w:ascii="Arial" w:eastAsiaTheme="minorEastAsia" w:hAnsi="Arial" w:cs="Arial"/>
          <w:color w:val="595959" w:themeColor="text1" w:themeTint="A6"/>
          <w:kern w:val="24"/>
        </w:rPr>
        <w:fldChar w:fldCharType="separate"/>
      </w:r>
      <w:r w:rsidRPr="009E6428">
        <w:rPr>
          <w:rStyle w:val="Hyperlink"/>
          <w:rFonts w:ascii="Arial" w:eastAsiaTheme="minorEastAsia" w:hAnsi="Arial" w:cs="Arial"/>
          <w:kern w:val="2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>https://www.usf.edu/business-</w:t>
      </w:r>
      <w:r w:rsidRPr="009E6428">
        <w:rPr>
          <w:rStyle w:val="Hyperlink"/>
          <w:rFonts w:ascii="Arial" w:hAnsi="Arial" w:cs="Arial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 </w:t>
      </w:r>
    </w:p>
    <w:p w14:paraId="32AE5748" w14:textId="7BBF2A4B" w:rsidR="00F04508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9E6428">
        <w:rPr>
          <w:rStyle w:val="Hyperlink"/>
          <w:rFonts w:ascii="Arial" w:eastAsiaTheme="minorEastAsia" w:hAnsi="Arial" w:cs="Arial"/>
          <w:kern w:val="2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>finance/supplier-diversity/for-</w:t>
      </w:r>
      <w:proofErr w:type="spellStart"/>
      <w:r w:rsidRPr="009E6428">
        <w:rPr>
          <w:rStyle w:val="Hyperlink"/>
          <w:rFonts w:ascii="Arial" w:eastAsiaTheme="minorEastAsia" w:hAnsi="Arial" w:cs="Arial"/>
          <w:kern w:val="2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>usf</w:t>
      </w:r>
      <w:proofErr w:type="spellEnd"/>
      <w:r w:rsidRPr="009E6428">
        <w:rPr>
          <w:rStyle w:val="Hyperlink"/>
          <w:rFonts w:ascii="Arial" w:eastAsiaTheme="minorEastAsia" w:hAnsi="Arial" w:cs="Arial"/>
          <w:kern w:val="2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>-departments/index.aspx</w:t>
      </w:r>
      <w:r>
        <w:rPr>
          <w:rFonts w:ascii="Arial" w:eastAsiaTheme="minorEastAsia" w:hAnsi="Arial" w:cs="Arial"/>
          <w:color w:val="595959" w:themeColor="text1" w:themeTint="A6"/>
          <w:kern w:val="24"/>
        </w:rPr>
        <w:fldChar w:fldCharType="end"/>
      </w:r>
    </w:p>
    <w:p w14:paraId="655729A4" w14:textId="7B9FDD0D" w:rsidR="00F04508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DOT EEO - </w:t>
      </w:r>
      <w:hyperlink r:id="rId181" w:history="1">
        <w:r w:rsidRPr="009E6428">
          <w:rPr>
            <w:rStyle w:val="Hyperlink"/>
            <w:rFonts w:ascii="Arial" w:eastAsiaTheme="minorEastAsia" w:hAnsi="Arial" w:cs="Arial"/>
            <w:kern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https://fdotxwp02.dot.state.fl.us/EqualOpportunityOfficeBusinessDirectory/</w:t>
        </w:r>
      </w:hyperlink>
    </w:p>
    <w:p w14:paraId="07B46341" w14:textId="1143C578" w:rsidR="00F04508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Small Business Administration - </w:t>
      </w:r>
      <w:hyperlink r:id="rId182" w:history="1">
        <w:r w:rsidRPr="009E6428">
          <w:rPr>
            <w:rStyle w:val="Hyperlink"/>
            <w:rFonts w:ascii="Arial" w:eastAsiaTheme="minorEastAsia" w:hAnsi="Arial" w:cs="Arial"/>
            <w:kern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https://www.sba.gov/</w:t>
        </w:r>
      </w:hyperlink>
    </w:p>
    <w:p w14:paraId="2E5064CB" w14:textId="3BCA775D" w:rsidR="00F04508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State of Florida Office of Supplier Diversity - </w:t>
      </w:r>
      <w:hyperlink r:id="rId183" w:history="1">
        <w:r w:rsidRPr="009E6428">
          <w:rPr>
            <w:rStyle w:val="Hyperlink"/>
            <w:rFonts w:ascii="Arial" w:eastAsiaTheme="minorEastAsia" w:hAnsi="Arial" w:cs="Arial"/>
            <w:kern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https://osd.dms.myflorida.com/directories</w:t>
        </w:r>
      </w:hyperlink>
    </w:p>
    <w:p w14:paraId="5D3791B7" w14:textId="717804C5" w:rsidR="00F04508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Women’s Business Enterprise National Council - </w:t>
      </w:r>
      <w:hyperlink r:id="rId184" w:history="1">
        <w:r w:rsidRPr="009E6428">
          <w:rPr>
            <w:rStyle w:val="Hyperlink"/>
            <w:rFonts w:ascii="Arial" w:eastAsiaTheme="minorEastAsia" w:hAnsi="Arial" w:cs="Arial"/>
            <w:kern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https://www.wbenc.org/</w:t>
        </w:r>
      </w:hyperlink>
    </w:p>
    <w:p w14:paraId="4B225029" w14:textId="2447A10D" w:rsidR="003405C7" w:rsidRDefault="003405C7" w:rsidP="003405C7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National Minority Supplier Development Council - </w:t>
      </w:r>
    </w:p>
    <w:p w14:paraId="5CE87320" w14:textId="07B7333D" w:rsidR="00F04508" w:rsidRPr="00074AD0" w:rsidRDefault="0056424C" w:rsidP="00F04508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595959" w:themeColor="text1" w:themeTint="A6"/>
          <w:kern w:val="24"/>
        </w:rPr>
      </w:pPr>
      <w:hyperlink r:id="rId185" w:history="1">
        <w:r w:rsidR="00F04508" w:rsidRPr="00074AD0">
          <w:rPr>
            <w:rStyle w:val="Hyperlink"/>
            <w:rFonts w:ascii="Arial" w:eastAsiaTheme="minorEastAsia" w:hAnsi="Arial" w:cs="Arial"/>
            <w:color w:val="595959" w:themeColor="text1" w:themeTint="A6"/>
            <w:kern w:val="24"/>
          </w:rPr>
          <w:t>https://nmsdc.org/</w:t>
        </w:r>
      </w:hyperlink>
    </w:p>
    <w:p w14:paraId="2F1040F6" w14:textId="77777777" w:rsidR="003405C7" w:rsidRPr="00074AD0" w:rsidRDefault="003405C7" w:rsidP="003405C7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Green America - </w:t>
      </w:r>
      <w:hyperlink r:id="rId186" w:history="1">
        <w:r w:rsidRPr="009E6428">
          <w:rPr>
            <w:rStyle w:val="Hyperlink"/>
            <w:rFonts w:ascii="Arial" w:eastAsiaTheme="minorEastAsia" w:hAnsi="Arial" w:cs="Arial"/>
            <w:kern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https://www.greenamerica.org/gbn/minority-owned-green-businesses</w:t>
        </w:r>
      </w:hyperlink>
    </w:p>
    <w:p w14:paraId="1A354D08" w14:textId="09D8E348" w:rsidR="00074AD0" w:rsidRPr="00074AD0" w:rsidRDefault="00074AD0" w:rsidP="00F04508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color w:val="595959" w:themeColor="text1" w:themeTint="A6"/>
          <w:kern w:val="24"/>
        </w:rPr>
      </w:pPr>
    </w:p>
    <w:p w14:paraId="6093FD8C" w14:textId="631F7E8A" w:rsidR="00074AD0" w:rsidRPr="00074AD0" w:rsidRDefault="003405C7" w:rsidP="00F04508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  <w:b/>
          <w:bCs/>
          <w:color w:val="595959" w:themeColor="text1" w:themeTint="A6"/>
          <w:kern w:val="24"/>
          <w:u w:val="none"/>
        </w:rPr>
      </w:pPr>
      <w:r>
        <w:rPr>
          <w:rStyle w:val="Hyperlink"/>
          <w:rFonts w:ascii="Arial" w:eastAsiaTheme="minorEastAsia" w:hAnsi="Arial" w:cs="Arial"/>
          <w:b/>
          <w:bCs/>
          <w:color w:val="595959" w:themeColor="text1" w:themeTint="A6"/>
          <w:kern w:val="24"/>
          <w:u w:val="none"/>
        </w:rPr>
        <w:t xml:space="preserve">City of </w:t>
      </w:r>
      <w:r w:rsidR="00074AD0" w:rsidRPr="00074AD0">
        <w:rPr>
          <w:rStyle w:val="Hyperlink"/>
          <w:rFonts w:ascii="Arial" w:eastAsiaTheme="minorEastAsia" w:hAnsi="Arial" w:cs="Arial"/>
          <w:b/>
          <w:bCs/>
          <w:color w:val="595959" w:themeColor="text1" w:themeTint="A6"/>
          <w:kern w:val="24"/>
          <w:u w:val="none"/>
        </w:rPr>
        <w:t xml:space="preserve">Richmond vs. </w:t>
      </w:r>
      <w:proofErr w:type="spellStart"/>
      <w:r w:rsidR="00074AD0" w:rsidRPr="00074AD0">
        <w:rPr>
          <w:rStyle w:val="Hyperlink"/>
          <w:rFonts w:ascii="Arial" w:eastAsiaTheme="minorEastAsia" w:hAnsi="Arial" w:cs="Arial"/>
          <w:b/>
          <w:bCs/>
          <w:color w:val="595959" w:themeColor="text1" w:themeTint="A6"/>
          <w:kern w:val="24"/>
          <w:u w:val="none"/>
        </w:rPr>
        <w:t>Croson</w:t>
      </w:r>
      <w:proofErr w:type="spellEnd"/>
      <w:r w:rsidR="00074AD0" w:rsidRPr="00074AD0">
        <w:rPr>
          <w:rStyle w:val="Hyperlink"/>
          <w:rFonts w:ascii="Arial" w:eastAsiaTheme="minorEastAsia" w:hAnsi="Arial" w:cs="Arial"/>
          <w:b/>
          <w:bCs/>
          <w:color w:val="595959" w:themeColor="text1" w:themeTint="A6"/>
          <w:kern w:val="24"/>
          <w:u w:val="none"/>
        </w:rPr>
        <w:t xml:space="preserve"> Case Law Information:</w:t>
      </w:r>
    </w:p>
    <w:p w14:paraId="2078AC89" w14:textId="1A5207AB" w:rsidR="00074AD0" w:rsidRDefault="0056424C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hyperlink r:id="rId187" w:history="1"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 xml:space="preserve">City of Richmond v. J. A. </w:t>
        </w:r>
        <w:proofErr w:type="spellStart"/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>Croson</w:t>
        </w:r>
        <w:proofErr w:type="spellEnd"/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 xml:space="preserve"> </w:t>
        </w:r>
        <w:proofErr w:type="gramStart"/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>Co. :</w:t>
        </w:r>
        <w:proofErr w:type="gramEnd"/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 xml:space="preserve">: 488 U.S. 469 (1989) :: </w:t>
        </w:r>
        <w:proofErr w:type="spellStart"/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>Justia</w:t>
        </w:r>
        <w:proofErr w:type="spellEnd"/>
        <w:r w:rsidR="00074AD0" w:rsidRPr="00074AD0">
          <w:rPr>
            <w:rStyle w:val="Hyperlink"/>
            <w:rFonts w:ascii="Arial" w:hAnsi="Arial" w:cs="Arial"/>
            <w:color w:val="595959" w:themeColor="text1" w:themeTint="A6"/>
          </w:rPr>
          <w:t xml:space="preserve"> US Supreme Court Center</w:t>
        </w:r>
      </w:hyperlink>
    </w:p>
    <w:p w14:paraId="57FCE976" w14:textId="77777777" w:rsidR="003405C7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</w:p>
    <w:p w14:paraId="162F74EA" w14:textId="77777777" w:rsidR="003405C7" w:rsidRPr="00074AD0" w:rsidRDefault="003405C7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</w:p>
    <w:p w14:paraId="5C95863D" w14:textId="77777777" w:rsidR="00F04508" w:rsidRPr="00074AD0" w:rsidRDefault="00F04508" w:rsidP="00F04508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074AD0">
        <w:rPr>
          <w:rFonts w:ascii="Arial" w:eastAsiaTheme="minorEastAsia" w:hAnsi="Arial" w:cs="Arial"/>
          <w:color w:val="595959" w:themeColor="text1" w:themeTint="A6"/>
          <w:kern w:val="24"/>
        </w:rPr>
        <w:t> </w:t>
      </w:r>
    </w:p>
    <w:p w14:paraId="6F4BB669" w14:textId="0D05824F" w:rsidR="00F04508" w:rsidRPr="00074AD0" w:rsidRDefault="00596C0E" w:rsidP="00F0450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595959" w:themeColor="text1" w:themeTint="A6"/>
        </w:rPr>
      </w:pPr>
      <w:r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>The o</w:t>
      </w:r>
      <w:r w:rsidR="00F04508" w:rsidRPr="00074AD0"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>riginal</w:t>
      </w:r>
      <w:r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 xml:space="preserve"> content of this</w:t>
      </w:r>
      <w:r w:rsidR="00F04508" w:rsidRPr="00074AD0"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 xml:space="preserve"> document</w:t>
      </w:r>
      <w:r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 xml:space="preserve"> was</w:t>
      </w:r>
      <w:r w:rsidR="00F04508" w:rsidRPr="00074AD0"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 xml:space="preserve"> compiled by Sarah Sophie Flicker and Alyssa Klein in May 2020. Updated in August 202</w:t>
      </w:r>
      <w:r w:rsidR="009A2DC9"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>1</w:t>
      </w:r>
      <w:r w:rsidR="00F04508" w:rsidRPr="00074AD0"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 xml:space="preserve"> for purposes of Cardinal Consulting Group LLC.</w:t>
      </w:r>
      <w:r>
        <w:rPr>
          <w:rFonts w:ascii="Arial" w:eastAsiaTheme="minorEastAsia" w:hAnsi="Arial" w:cs="Arial"/>
          <w:i/>
          <w:iCs/>
          <w:color w:val="595959" w:themeColor="text1" w:themeTint="A6"/>
          <w:kern w:val="24"/>
        </w:rPr>
        <w:t xml:space="preserve"> and continual updates will be made to this content.</w:t>
      </w:r>
    </w:p>
    <w:p w14:paraId="46A1DBB2" w14:textId="77777777" w:rsidR="00F04508" w:rsidRDefault="00F04508" w:rsidP="00F0450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14:paraId="4A7617C0" w14:textId="77777777" w:rsidR="00C658F6" w:rsidRDefault="00C658F6"/>
    <w:sectPr w:rsidR="00C6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2EF"/>
    <w:multiLevelType w:val="multilevel"/>
    <w:tmpl w:val="6E7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1597C"/>
    <w:multiLevelType w:val="hybridMultilevel"/>
    <w:tmpl w:val="74D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262"/>
    <w:multiLevelType w:val="hybridMultilevel"/>
    <w:tmpl w:val="E26C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7530"/>
    <w:multiLevelType w:val="hybridMultilevel"/>
    <w:tmpl w:val="17F4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703E"/>
    <w:multiLevelType w:val="hybridMultilevel"/>
    <w:tmpl w:val="A81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5D81"/>
    <w:multiLevelType w:val="hybridMultilevel"/>
    <w:tmpl w:val="EA1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76FA"/>
    <w:multiLevelType w:val="multilevel"/>
    <w:tmpl w:val="4DD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11DF0"/>
    <w:multiLevelType w:val="hybridMultilevel"/>
    <w:tmpl w:val="584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F43AF"/>
    <w:multiLevelType w:val="multilevel"/>
    <w:tmpl w:val="9F6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73AFC"/>
    <w:multiLevelType w:val="hybridMultilevel"/>
    <w:tmpl w:val="442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08"/>
    <w:rsid w:val="00074AD0"/>
    <w:rsid w:val="00125C89"/>
    <w:rsid w:val="001925DF"/>
    <w:rsid w:val="001F570E"/>
    <w:rsid w:val="003405C7"/>
    <w:rsid w:val="00362734"/>
    <w:rsid w:val="00415AA3"/>
    <w:rsid w:val="0048524E"/>
    <w:rsid w:val="00506373"/>
    <w:rsid w:val="0056424C"/>
    <w:rsid w:val="00576958"/>
    <w:rsid w:val="00596C0E"/>
    <w:rsid w:val="006D1CA7"/>
    <w:rsid w:val="00880486"/>
    <w:rsid w:val="009A2DC9"/>
    <w:rsid w:val="00A75475"/>
    <w:rsid w:val="00C5147C"/>
    <w:rsid w:val="00C658F6"/>
    <w:rsid w:val="00E22DA0"/>
    <w:rsid w:val="00E849CC"/>
    <w:rsid w:val="00F04508"/>
    <w:rsid w:val="00F579C2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14E0"/>
  <w15:chartTrackingRefBased/>
  <w15:docId w15:val="{5F558C89-F0C4-4968-B376-64CF78DE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5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5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agram.com/muslimgirl" TargetMode="External"/><Relationship Id="rId21" Type="http://schemas.openxmlformats.org/officeDocument/2006/relationships/hyperlink" Target="https://www.nytimes.com/2011/06/26/magazine/my-life-as-an-undocumented-immigrant.html" TargetMode="External"/><Relationship Id="rId42" Type="http://schemas.openxmlformats.org/officeDocument/2006/relationships/hyperlink" Target="https://youtu.be/45ey4jgoxeU" TargetMode="External"/><Relationship Id="rId63" Type="http://schemas.openxmlformats.org/officeDocument/2006/relationships/hyperlink" Target="http://invisiblenomorebook.com/the-book/" TargetMode="External"/><Relationship Id="rId84" Type="http://schemas.openxmlformats.org/officeDocument/2006/relationships/hyperlink" Target="https://www.facebook.com/AudreLordeProject/" TargetMode="External"/><Relationship Id="rId138" Type="http://schemas.openxmlformats.org/officeDocument/2006/relationships/hyperlink" Target="https://www.antiracismproject.org/resources" TargetMode="External"/><Relationship Id="rId159" Type="http://schemas.openxmlformats.org/officeDocument/2006/relationships/hyperlink" Target="http://www.racialequityresourceguide.org/" TargetMode="External"/><Relationship Id="rId170" Type="http://schemas.openxmlformats.org/officeDocument/2006/relationships/hyperlink" Target="http://www.ala.org/tools/programming/greatstories/resources" TargetMode="External"/><Relationship Id="rId107" Type="http://schemas.openxmlformats.org/officeDocument/2006/relationships/hyperlink" Target="http://twitter.com/civilrightsorg" TargetMode="External"/><Relationship Id="rId11" Type="http://schemas.openxmlformats.org/officeDocument/2006/relationships/hyperlink" Target="https://www.pbs.org/parents/thrive/teaching-your-child-about-black-history-month" TargetMode="External"/><Relationship Id="rId32" Type="http://schemas.openxmlformats.org/officeDocument/2006/relationships/hyperlink" Target="http://convention.myacpa.org/houston2018/wp-content/uploads/2017/11/UnpackingTheKnapsack.pdf" TargetMode="External"/><Relationship Id="rId53" Type="http://schemas.openxmlformats.org/officeDocument/2006/relationships/hyperlink" Target="https://civilrights.org/podforthecause/" TargetMode="External"/><Relationship Id="rId74" Type="http://schemas.openxmlformats.org/officeDocument/2006/relationships/hyperlink" Target="https://www.ucpress.edu/book/9780520272590/the-next-american-revolution" TargetMode="External"/><Relationship Id="rId128" Type="http://schemas.openxmlformats.org/officeDocument/2006/relationships/hyperlink" Target="https://twitter.com/ShowUp4RJ" TargetMode="External"/><Relationship Id="rId149" Type="http://schemas.openxmlformats.org/officeDocument/2006/relationships/hyperlink" Target="http://www.businesscaseforracialequity.org/" TargetMode="External"/><Relationship Id="rId5" Type="http://schemas.openxmlformats.org/officeDocument/2006/relationships/hyperlink" Target="https://www.commonsensemedia.org/lists/coretta-scott-king-book-award-winners" TargetMode="External"/><Relationship Id="rId95" Type="http://schemas.openxmlformats.org/officeDocument/2006/relationships/hyperlink" Target="https://www.instagram.com/theconsciouskid/" TargetMode="External"/><Relationship Id="rId160" Type="http://schemas.openxmlformats.org/officeDocument/2006/relationships/hyperlink" Target="https://www.racialequitytools.org/home" TargetMode="External"/><Relationship Id="rId181" Type="http://schemas.openxmlformats.org/officeDocument/2006/relationships/hyperlink" Target="https://fdotxwp02.dot.state.fl.us/EqualOpportunityOfficeBusinessDirectory/" TargetMode="External"/><Relationship Id="rId22" Type="http://schemas.openxmlformats.org/officeDocument/2006/relationships/hyperlink" Target="https://www.nytimes.com/2011/06/26/magazine/my-life-as-an-undocumented-immigrant.html" TargetMode="External"/><Relationship Id="rId43" Type="http://schemas.openxmlformats.org/officeDocument/2006/relationships/hyperlink" Target="https://youtu.be/45ey4jgoxeU" TargetMode="External"/><Relationship Id="rId64" Type="http://schemas.openxmlformats.org/officeDocument/2006/relationships/hyperlink" Target="https://justmercy.eji.org/" TargetMode="External"/><Relationship Id="rId118" Type="http://schemas.openxmlformats.org/officeDocument/2006/relationships/hyperlink" Target="https://www.facebook.com/muslimgirlarmy/" TargetMode="External"/><Relationship Id="rId139" Type="http://schemas.openxmlformats.org/officeDocument/2006/relationships/hyperlink" Target="https://www.jennaarnold.com/resources" TargetMode="External"/><Relationship Id="rId85" Type="http://schemas.openxmlformats.org/officeDocument/2006/relationships/hyperlink" Target="https://twitter.com/blackwomensbp" TargetMode="External"/><Relationship Id="rId150" Type="http://schemas.openxmlformats.org/officeDocument/2006/relationships/hyperlink" Target="https://www.youtube.com/watch?v=VzyjDR_AWzE" TargetMode="External"/><Relationship Id="rId171" Type="http://schemas.openxmlformats.org/officeDocument/2006/relationships/hyperlink" Target="https://www.youtube.com/watch?v=M03I0rVQbwg" TargetMode="External"/><Relationship Id="rId12" Type="http://schemas.openxmlformats.org/officeDocument/2006/relationships/hyperlink" Target="https://www.prettygooddesign.org/blog/Blog%20Post%20Title%20One-5new4" TargetMode="External"/><Relationship Id="rId33" Type="http://schemas.openxmlformats.org/officeDocument/2006/relationships/hyperlink" Target="https://www.theatlantic.com/ideas/archive/2020/05/ahmaud-arbery/611539/" TargetMode="External"/><Relationship Id="rId108" Type="http://schemas.openxmlformats.org/officeDocument/2006/relationships/hyperlink" Target="https://www.instagram.com/civilrightsorg/" TargetMode="External"/><Relationship Id="rId129" Type="http://schemas.openxmlformats.org/officeDocument/2006/relationships/hyperlink" Target="https://www.instagram.com/showingupforracialjustice/" TargetMode="External"/><Relationship Id="rId54" Type="http://schemas.openxmlformats.org/officeDocument/2006/relationships/hyperlink" Target="https://crooked.com/podcast-series/pod-save-the-people/" TargetMode="External"/><Relationship Id="rId75" Type="http://schemas.openxmlformats.org/officeDocument/2006/relationships/hyperlink" Target="https://www.penguinrandomhouse.com/books/190696/the-warmth-of-other-suns-by-isabel-wilkerson/" TargetMode="External"/><Relationship Id="rId96" Type="http://schemas.openxmlformats.org/officeDocument/2006/relationships/hyperlink" Target="https://www.facebook.com/theconsciouskid" TargetMode="External"/><Relationship Id="rId140" Type="http://schemas.openxmlformats.org/officeDocument/2006/relationships/hyperlink" Target="https://www.rachelricketts.com/antiracism-resources" TargetMode="External"/><Relationship Id="rId161" Type="http://schemas.openxmlformats.org/officeDocument/2006/relationships/hyperlink" Target="https://www.youtube.com/watch?v=FZ3zqrRIVlk&amp;feature=youtu.be" TargetMode="External"/><Relationship Id="rId182" Type="http://schemas.openxmlformats.org/officeDocument/2006/relationships/hyperlink" Target="https://www.sba.gov/" TargetMode="External"/><Relationship Id="rId6" Type="http://schemas.openxmlformats.org/officeDocument/2006/relationships/hyperlink" Target="https://www.embracerace.org/resources/26-childrens-books-to-support-conversations-on-race-racism-resistance" TargetMode="External"/><Relationship Id="rId23" Type="http://schemas.openxmlformats.org/officeDocument/2006/relationships/hyperlink" Target="https://www.nytimes.com/interactive/2019/08/14/magazine/1619-america-slavery.html" TargetMode="External"/><Relationship Id="rId119" Type="http://schemas.openxmlformats.org/officeDocument/2006/relationships/hyperlink" Target="https://twitter.com/NAACP" TargetMode="External"/><Relationship Id="rId44" Type="http://schemas.openxmlformats.org/officeDocument/2006/relationships/hyperlink" Target="https://youtu.be/e-BY9UEewHw" TargetMode="External"/><Relationship Id="rId65" Type="http://schemas.openxmlformats.org/officeDocument/2006/relationships/hyperlink" Target="http://laylafsaad.com/meandwhitesupremacy" TargetMode="External"/><Relationship Id="rId86" Type="http://schemas.openxmlformats.org/officeDocument/2006/relationships/hyperlink" Target="https://www.instagram.com/blackwomensblueprint/" TargetMode="External"/><Relationship Id="rId130" Type="http://schemas.openxmlformats.org/officeDocument/2006/relationships/hyperlink" Target="https://www.facebook.com/ShowingUpForRacialJustice" TargetMode="External"/><Relationship Id="rId151" Type="http://schemas.openxmlformats.org/officeDocument/2006/relationships/hyperlink" Target="https://belonging.berkeley.edu/glimmers-hope" TargetMode="External"/><Relationship Id="rId172" Type="http://schemas.openxmlformats.org/officeDocument/2006/relationships/hyperlink" Target="https://onbeing.org/programs/resmaa-menakem-notice-the-rage-notice-the-silence/" TargetMode="External"/><Relationship Id="rId13" Type="http://schemas.openxmlformats.org/officeDocument/2006/relationships/hyperlink" Target="https://www.instagram.com/theconsciouskid/" TargetMode="External"/><Relationship Id="rId18" Type="http://schemas.openxmlformats.org/officeDocument/2006/relationships/hyperlink" Target="https://www.theatlantic.com/ideas/archive/2020/05/americas-racial-contract-showing/611389/" TargetMode="External"/><Relationship Id="rId39" Type="http://schemas.openxmlformats.org/officeDocument/2006/relationships/hyperlink" Target="https://www.businessinsider.com/heres-why-reverse-racism-doesnt-actually-exist-in-the-us-2016-4" TargetMode="External"/><Relationship Id="rId109" Type="http://schemas.openxmlformats.org/officeDocument/2006/relationships/hyperlink" Target="https://www.facebook.com/civilandhumanrights" TargetMode="External"/><Relationship Id="rId34" Type="http://schemas.openxmlformats.org/officeDocument/2006/relationships/hyperlink" Target="https://www.theatlantic.com/ideas/archive/2020/05/ahmaud-arbery/611539/" TargetMode="External"/><Relationship Id="rId50" Type="http://schemas.openxmlformats.org/officeDocument/2006/relationships/hyperlink" Target="https://podcasts.apple.com/us/podcast/intersectionality-matters/id1441348908" TargetMode="External"/><Relationship Id="rId55" Type="http://schemas.openxmlformats.org/officeDocument/2006/relationships/hyperlink" Target="https://www.sceneonradio.org/seeing-white/" TargetMode="External"/><Relationship Id="rId76" Type="http://schemas.openxmlformats.org/officeDocument/2006/relationships/hyperlink" Target="https://www.zoranealehurston.com/books/their-eyes-were-watching-god/" TargetMode="External"/><Relationship Id="rId97" Type="http://schemas.openxmlformats.org/officeDocument/2006/relationships/hyperlink" Target="https://twitter.com/eji_org" TargetMode="External"/><Relationship Id="rId104" Type="http://schemas.openxmlformats.org/officeDocument/2006/relationships/hyperlink" Target="https://www.instagram.com/NYjusticeleague/" TargetMode="External"/><Relationship Id="rId120" Type="http://schemas.openxmlformats.org/officeDocument/2006/relationships/hyperlink" Target="https://www.instagram.com/naacp/" TargetMode="External"/><Relationship Id="rId125" Type="http://schemas.openxmlformats.org/officeDocument/2006/relationships/hyperlink" Target="https://twitter.com/RAICESTEXAS" TargetMode="External"/><Relationship Id="rId141" Type="http://schemas.openxmlformats.org/officeDocument/2006/relationships/hyperlink" Target="https://blog.fracturedatlas.org/resources-for-white-people-to-learn-and-talk-about-race-and-racism-5b207fff4fc7" TargetMode="External"/><Relationship Id="rId146" Type="http://schemas.openxmlformats.org/officeDocument/2006/relationships/hyperlink" Target="https://www.zinnedproject.org/materials/page/2/cond%5B0%5D=levels_str:Grades+Pre-K-2&amp;s=" TargetMode="External"/><Relationship Id="rId167" Type="http://schemas.openxmlformats.org/officeDocument/2006/relationships/hyperlink" Target="https://www.wkkf.org/resource-directory/resources/2018/02/restoring-to-wholeness--racial-healing-for-ourselves--our-relationships-and-our-communities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podcasts.apple.com/us/podcast/parenting-forward/id1403686245?i=1000474951309" TargetMode="External"/><Relationship Id="rId71" Type="http://schemas.openxmlformats.org/officeDocument/2006/relationships/hyperlink" Target="https://www.penguinrandomhouse.com/books/117662/the-bluest-eye-by-toni-morrison/" TargetMode="External"/><Relationship Id="rId92" Type="http://schemas.openxmlformats.org/officeDocument/2006/relationships/hyperlink" Target="https://www.instagram.com/colorlinesnews/" TargetMode="External"/><Relationship Id="rId162" Type="http://schemas.openxmlformats.org/officeDocument/2006/relationships/hyperlink" Target="https://healourcommunities.org/day-of-racial-healing/" TargetMode="External"/><Relationship Id="rId183" Type="http://schemas.openxmlformats.org/officeDocument/2006/relationships/hyperlink" Target="https://osd.dms.myflorida.com/director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ox.com/the-highlight/2019/5/20/18542843/intersectionality-conservatism-law-race-gender-discrimination" TargetMode="External"/><Relationship Id="rId24" Type="http://schemas.openxmlformats.org/officeDocument/2006/relationships/hyperlink" Target="http://circuitous.org/scraps/combahee.html" TargetMode="External"/><Relationship Id="rId40" Type="http://schemas.openxmlformats.org/officeDocument/2006/relationships/hyperlink" Target="https://youtu.be/eV3nnFheQRo" TargetMode="External"/><Relationship Id="rId45" Type="http://schemas.openxmlformats.org/officeDocument/2006/relationships/hyperlink" Target="https://www.nytimes.com/2020/01/23/podcasts/1619-podcast.html" TargetMode="External"/><Relationship Id="rId66" Type="http://schemas.openxmlformats.org/officeDocument/2006/relationships/hyperlink" Target="https://www.jennaarnold.com/book" TargetMode="External"/><Relationship Id="rId87" Type="http://schemas.openxmlformats.org/officeDocument/2006/relationships/hyperlink" Target="https://www.facebook.com/blackwomens.BWBNY/" TargetMode="External"/><Relationship Id="rId110" Type="http://schemas.openxmlformats.org/officeDocument/2006/relationships/hyperlink" Target="https://twitter.com/Mvmnt4BlkLives" TargetMode="External"/><Relationship Id="rId115" Type="http://schemas.openxmlformats.org/officeDocument/2006/relationships/hyperlink" Target="https://www.facebook.com/MPowerChange/" TargetMode="External"/><Relationship Id="rId131" Type="http://schemas.openxmlformats.org/officeDocument/2006/relationships/hyperlink" Target="https://twitter.com/SisterSong_WOC" TargetMode="External"/><Relationship Id="rId136" Type="http://schemas.openxmlformats.org/officeDocument/2006/relationships/hyperlink" Target="https://www.facebook.com/UnitedWeDream/" TargetMode="External"/><Relationship Id="rId157" Type="http://schemas.openxmlformats.org/officeDocument/2006/relationships/hyperlink" Target="https://healourcommunities.org/" TargetMode="External"/><Relationship Id="rId178" Type="http://schemas.openxmlformats.org/officeDocument/2006/relationships/hyperlink" Target="https://perception.org/reality/" TargetMode="External"/><Relationship Id="rId61" Type="http://schemas.openxmlformats.org/officeDocument/2006/relationships/hyperlink" Target="https://www.penguinrandomhouse.com/books/3924/i-know-why-the-caged-bird-sings-by-maya-angelou/" TargetMode="External"/><Relationship Id="rId82" Type="http://schemas.openxmlformats.org/officeDocument/2006/relationships/hyperlink" Target="https://twitter.com/audrelorde" TargetMode="External"/><Relationship Id="rId152" Type="http://schemas.openxmlformats.org/officeDocument/2006/relationships/hyperlink" Target="https://medium.com/national-equity-project/its-not-complicated-white-people-must-to-do-their-part-to-dismantle-white-supremacy-80bda4b2328c" TargetMode="External"/><Relationship Id="rId173" Type="http://schemas.openxmlformats.org/officeDocument/2006/relationships/hyperlink" Target="https://www.communityhealingnet.org/" TargetMode="External"/><Relationship Id="rId19" Type="http://schemas.openxmlformats.org/officeDocument/2006/relationships/hyperlink" Target="https://drive.google.com/a/glaze0101.com/file/d/0By2bSlBi5slDbXB2enJ0RzN6c3M/view?usp=sharing" TargetMode="External"/><Relationship Id="rId14" Type="http://schemas.openxmlformats.org/officeDocument/2006/relationships/hyperlink" Target="https://www.patreon.com/theconsciouskid" TargetMode="External"/><Relationship Id="rId30" Type="http://schemas.openxmlformats.org/officeDocument/2006/relationships/hyperlink" Target="http://convention.myacpa.org/houston2018/wp-content/uploads/2017/11/Guidelines-for-Effective-White-Caucuses.pdf" TargetMode="External"/><Relationship Id="rId35" Type="http://schemas.openxmlformats.org/officeDocument/2006/relationships/hyperlink" Target="https://www.theatlantic.com/ideas/archive/2020/05/ahmaud-arbery/611539/" TargetMode="External"/><Relationship Id="rId56" Type="http://schemas.openxmlformats.org/officeDocument/2006/relationships/hyperlink" Target="https://docs.google.com/document/d/1BJ-OJoo_6ElOxzQHmhsQa2h-cZGJeJ6-yG9dOPsJSbA/edit" TargetMode="External"/><Relationship Id="rId77" Type="http://schemas.openxmlformats.org/officeDocument/2006/relationships/hyperlink" Target="http://v/" TargetMode="External"/><Relationship Id="rId100" Type="http://schemas.openxmlformats.org/officeDocument/2006/relationships/hyperlink" Target="https://twitter.com/fams2gether" TargetMode="External"/><Relationship Id="rId105" Type="http://schemas.openxmlformats.org/officeDocument/2006/relationships/hyperlink" Target="https://twitter.com/gather4justice" TargetMode="External"/><Relationship Id="rId126" Type="http://schemas.openxmlformats.org/officeDocument/2006/relationships/hyperlink" Target="https://www.instagram.com/raicestexas/" TargetMode="External"/><Relationship Id="rId147" Type="http://schemas.openxmlformats.org/officeDocument/2006/relationships/hyperlink" Target="https://www.racialequitytools.org/glossary" TargetMode="External"/><Relationship Id="rId168" Type="http://schemas.openxmlformats.org/officeDocument/2006/relationships/hyperlink" Target="https://everychildthrives.com/podcast-an-imperative-of-healing-and-transformation/" TargetMode="External"/><Relationship Id="rId8" Type="http://schemas.openxmlformats.org/officeDocument/2006/relationships/hyperlink" Target="https://www.raisingfreepeople.com/podcast/" TargetMode="External"/><Relationship Id="rId51" Type="http://schemas.openxmlformats.org/officeDocument/2006/relationships/hyperlink" Target="https://www.raceforward.org/media/podcast/momentum-race-forward-podcast" TargetMode="External"/><Relationship Id="rId72" Type="http://schemas.openxmlformats.org/officeDocument/2006/relationships/hyperlink" Target="https://www.penguinrandomhouse.com/books/7753/the-fire-next-time-by-james-baldwin/9780679744726/teachers-guide/" TargetMode="External"/><Relationship Id="rId93" Type="http://schemas.openxmlformats.org/officeDocument/2006/relationships/hyperlink" Target="https://www.facebook.com/colorlines" TargetMode="External"/><Relationship Id="rId98" Type="http://schemas.openxmlformats.org/officeDocument/2006/relationships/hyperlink" Target="https://www.instagram.com/eji_org/" TargetMode="External"/><Relationship Id="rId121" Type="http://schemas.openxmlformats.org/officeDocument/2006/relationships/hyperlink" Target="https://www.facebook.com/naacp" TargetMode="External"/><Relationship Id="rId142" Type="http://schemas.openxmlformats.org/officeDocument/2006/relationships/hyperlink" Target="https://tatianamac.com/posts/save-the-tears/" TargetMode="External"/><Relationship Id="rId163" Type="http://schemas.openxmlformats.org/officeDocument/2006/relationships/hyperlink" Target="https://healourcommunities.org/wp-content/uploads/2019/12/Conversation-Guide.pdf" TargetMode="External"/><Relationship Id="rId184" Type="http://schemas.openxmlformats.org/officeDocument/2006/relationships/hyperlink" Target="https://www.wbenc.org/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vox.com/the-highlight/2019/5/20/18542843/intersectionality-conservatism-law-race-gender-discrimination" TargetMode="External"/><Relationship Id="rId46" Type="http://schemas.openxmlformats.org/officeDocument/2006/relationships/hyperlink" Target="https://www.showaboutrace.com/" TargetMode="External"/><Relationship Id="rId67" Type="http://schemas.openxmlformats.org/officeDocument/2006/relationships/hyperlink" Target="https://www.simonandschuster.com/books/Redefining-Realness/Janet-Mock/9781476709130" TargetMode="External"/><Relationship Id="rId116" Type="http://schemas.openxmlformats.org/officeDocument/2006/relationships/hyperlink" Target="https://twitter.com/muslimgirl" TargetMode="External"/><Relationship Id="rId137" Type="http://schemas.openxmlformats.org/officeDocument/2006/relationships/hyperlink" Target="https://medium.com/equality-includes-you/what-white-people-can-do-for-racial-justice-f2d18b0e0234" TargetMode="External"/><Relationship Id="rId158" Type="http://schemas.openxmlformats.org/officeDocument/2006/relationships/hyperlink" Target="http://www.racialequityresourceguide.org/trht-summit" TargetMode="External"/><Relationship Id="rId20" Type="http://schemas.openxmlformats.org/officeDocument/2006/relationships/hyperlink" Target="https://www.nytimes.com/2011/06/26/magazine/my-life-as-an-undocumented-immigrant.html" TargetMode="External"/><Relationship Id="rId41" Type="http://schemas.openxmlformats.org/officeDocument/2006/relationships/hyperlink" Target="https://youtu.be/45ey4jgoxeU" TargetMode="External"/><Relationship Id="rId62" Type="http://schemas.openxmlformats.org/officeDocument/2006/relationships/hyperlink" Target="https://chipublib.bibliocommons.com/search?q=%22Angelou%2C+Maya%22&amp;search_category=author&amp;t=author" TargetMode="External"/><Relationship Id="rId83" Type="http://schemas.openxmlformats.org/officeDocument/2006/relationships/hyperlink" Target="https://www.instagram.com/audrelordeproject/" TargetMode="External"/><Relationship Id="rId88" Type="http://schemas.openxmlformats.org/officeDocument/2006/relationships/hyperlink" Target="http://twitter.com/colorofchange" TargetMode="External"/><Relationship Id="rId111" Type="http://schemas.openxmlformats.org/officeDocument/2006/relationships/hyperlink" Target="https://www.instagram.com/mvmnt4blklives/" TargetMode="External"/><Relationship Id="rId132" Type="http://schemas.openxmlformats.org/officeDocument/2006/relationships/hyperlink" Target="https://www.instagram.com/SisterSong_WOC/" TargetMode="External"/><Relationship Id="rId153" Type="http://schemas.openxmlformats.org/officeDocument/2006/relationships/hyperlink" Target="https://www.raceforward.org/practice/tools/racial-equity-impact-assessment-toolkit" TargetMode="External"/><Relationship Id="rId174" Type="http://schemas.openxmlformats.org/officeDocument/2006/relationships/hyperlink" Target="https://perception.org/research/implicit-bias/" TargetMode="External"/><Relationship Id="rId179" Type="http://schemas.openxmlformats.org/officeDocument/2006/relationships/hyperlink" Target="https://everychildthrives.com/implicit-bias-makes-its-way-into-the-classroom/" TargetMode="External"/><Relationship Id="rId15" Type="http://schemas.openxmlformats.org/officeDocument/2006/relationships/hyperlink" Target="https://www.forbes.com/state-of-black-entrepreneurship/" TargetMode="External"/><Relationship Id="rId36" Type="http://schemas.openxmlformats.org/officeDocument/2006/relationships/hyperlink" Target="https://www.theatlantic.com/ideas/archive/2020/05/ahmaud-arbery/611539/" TargetMode="External"/><Relationship Id="rId57" Type="http://schemas.openxmlformats.org/officeDocument/2006/relationships/hyperlink" Target="https://books.google.com/books/about/Black_Feminist_Thought.html?id=cdtYsU3zR14C" TargetMode="External"/><Relationship Id="rId106" Type="http://schemas.openxmlformats.org/officeDocument/2006/relationships/hyperlink" Target="https://www.instagram.com/gather4justice/" TargetMode="External"/><Relationship Id="rId127" Type="http://schemas.openxmlformats.org/officeDocument/2006/relationships/hyperlink" Target="https://www.facebook.com/raicestexas" TargetMode="External"/><Relationship Id="rId10" Type="http://schemas.openxmlformats.org/officeDocument/2006/relationships/hyperlink" Target="https://www.npr.org/2020/06/03/869071246/how-white-parents-can-talk-to-their-kids-about-race" TargetMode="External"/><Relationship Id="rId31" Type="http://schemas.openxmlformats.org/officeDocument/2006/relationships/hyperlink" Target="https://medium.com/@cemwrites/where-do-i-donate-why-is-the-uprising-violent-should-i-go-protest-5cefeac37ef9" TargetMode="External"/><Relationship Id="rId52" Type="http://schemas.openxmlformats.org/officeDocument/2006/relationships/hyperlink" Target="https://www.nytimes.com/2020/07/30/podcasts/nice-white-parents-serial.html" TargetMode="External"/><Relationship Id="rId73" Type="http://schemas.openxmlformats.org/officeDocument/2006/relationships/hyperlink" Target="https://newjimcrow.com/" TargetMode="External"/><Relationship Id="rId78" Type="http://schemas.openxmlformats.org/officeDocument/2006/relationships/hyperlink" Target="https://books.google.com/books/about/When_Affirmative_Action_was_White.html?id=cfhneJPcD38C" TargetMode="External"/><Relationship Id="rId94" Type="http://schemas.openxmlformats.org/officeDocument/2006/relationships/hyperlink" Target="https://twitter.com/consciouskidlib" TargetMode="External"/><Relationship Id="rId99" Type="http://schemas.openxmlformats.org/officeDocument/2006/relationships/hyperlink" Target="https://www.facebook.com/equaljusticeinitiative" TargetMode="External"/><Relationship Id="rId101" Type="http://schemas.openxmlformats.org/officeDocument/2006/relationships/hyperlink" Target="https://www.instagram.com/fams2gether/" TargetMode="External"/><Relationship Id="rId122" Type="http://schemas.openxmlformats.org/officeDocument/2006/relationships/hyperlink" Target="https://twitter.com/domesticworkers" TargetMode="External"/><Relationship Id="rId143" Type="http://schemas.openxmlformats.org/officeDocument/2006/relationships/hyperlink" Target="https://www.showingupforracialjustice.org/resources.html" TargetMode="External"/><Relationship Id="rId148" Type="http://schemas.openxmlformats.org/officeDocument/2006/relationships/hyperlink" Target="https://www.equityinthecenter.org/wp-content/uploads/2019/04/Equity-in-Center-Awake-Woke-Work-2019-final-1.pdf" TargetMode="External"/><Relationship Id="rId164" Type="http://schemas.openxmlformats.org/officeDocument/2006/relationships/hyperlink" Target="https://healourcommunities.org/day-of-racial-healing/" TargetMode="External"/><Relationship Id="rId169" Type="http://schemas.openxmlformats.org/officeDocument/2006/relationships/hyperlink" Target="https://www.raceforward.org/research/reports/building-we-healing-informed-governing-racial-equity-salinas" TargetMode="External"/><Relationship Id="rId185" Type="http://schemas.openxmlformats.org/officeDocument/2006/relationships/hyperlink" Target="https://nmsd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gratedschools.simplecast.com/episodes/harvey" TargetMode="External"/><Relationship Id="rId180" Type="http://schemas.openxmlformats.org/officeDocument/2006/relationships/hyperlink" Target="https://implicit.harvard.edu/implicit/takeatest.html" TargetMode="External"/><Relationship Id="rId26" Type="http://schemas.openxmlformats.org/officeDocument/2006/relationships/hyperlink" Target="https://www.vox.com/the-highlight/2019/5/20/18542843/intersectionality-conservatism-law-race-gender-discrimination" TargetMode="External"/><Relationship Id="rId47" Type="http://schemas.openxmlformats.org/officeDocument/2006/relationships/hyperlink" Target="https://www.npr.org/sections/codeswitch/" TargetMode="External"/><Relationship Id="rId68" Type="http://schemas.openxmlformats.org/officeDocument/2006/relationships/hyperlink" Target="https://chipublib.bibliocommons.com/search?q=%22Mock%2C+Janet%22&amp;search_category=author&amp;t=author" TargetMode="External"/><Relationship Id="rId89" Type="http://schemas.openxmlformats.org/officeDocument/2006/relationships/hyperlink" Target="https://www.instagram.com/colorofchange/" TargetMode="External"/><Relationship Id="rId112" Type="http://schemas.openxmlformats.org/officeDocument/2006/relationships/hyperlink" Target="https://www.facebook.com/mvmt4bl" TargetMode="External"/><Relationship Id="rId133" Type="http://schemas.openxmlformats.org/officeDocument/2006/relationships/hyperlink" Target="https://www.facebook.com/SisterSongWOC" TargetMode="External"/><Relationship Id="rId154" Type="http://schemas.openxmlformats.org/officeDocument/2006/relationships/hyperlink" Target="https://www.aspeninstitute.org/publications/ten-lessons-taking-leadership-racial-equity/" TargetMode="External"/><Relationship Id="rId175" Type="http://schemas.openxmlformats.org/officeDocument/2006/relationships/hyperlink" Target="https://perception.org/research/explicit-bias/" TargetMode="External"/><Relationship Id="rId16" Type="http://schemas.openxmlformats.org/officeDocument/2006/relationships/hyperlink" Target="https://www.theatlantic.com/ideas/archive/2020/05/americas-racial-contract-showing/611389/" TargetMode="External"/><Relationship Id="rId37" Type="http://schemas.openxmlformats.org/officeDocument/2006/relationships/hyperlink" Target="https://www.theatlantic.com/ideas/archive/2020/05/ahmaud-arbery/611539/" TargetMode="External"/><Relationship Id="rId58" Type="http://schemas.openxmlformats.org/officeDocument/2006/relationships/hyperlink" Target="https://read.macmillan.com/lp/eloquent-rage/" TargetMode="External"/><Relationship Id="rId79" Type="http://schemas.openxmlformats.org/officeDocument/2006/relationships/hyperlink" Target="https://www.netflix.com/title/81034518" TargetMode="External"/><Relationship Id="rId102" Type="http://schemas.openxmlformats.org/officeDocument/2006/relationships/hyperlink" Target="https://www.facebook.com/fams2gether" TargetMode="External"/><Relationship Id="rId123" Type="http://schemas.openxmlformats.org/officeDocument/2006/relationships/hyperlink" Target="https://instagram.com/domesticworkers" TargetMode="External"/><Relationship Id="rId144" Type="http://schemas.openxmlformats.org/officeDocument/2006/relationships/hyperlink" Target="https://www.instagram.com/thewhiteshift/" TargetMode="External"/><Relationship Id="rId90" Type="http://schemas.openxmlformats.org/officeDocument/2006/relationships/hyperlink" Target="https://www.facebook.com/colorofchange" TargetMode="External"/><Relationship Id="rId165" Type="http://schemas.openxmlformats.org/officeDocument/2006/relationships/hyperlink" Target="https://www.youtube.com/playlist?list=PLXjR388C7yiAkOnxIoP3gArXqLYN_L1sW" TargetMode="External"/><Relationship Id="rId186" Type="http://schemas.openxmlformats.org/officeDocument/2006/relationships/hyperlink" Target="https://www.greenamerica.org/gbn/minority-owned-green-businesses" TargetMode="External"/><Relationship Id="rId27" Type="http://schemas.openxmlformats.org/officeDocument/2006/relationships/hyperlink" Target="https://www.vox.com/the-highlight/2019/5/20/18542843/intersectionality-conservatism-law-race-gender-discrimination" TargetMode="External"/><Relationship Id="rId48" Type="http://schemas.openxmlformats.org/officeDocument/2006/relationships/hyperlink" Target="https://podcasts.apple.com/us/podcast/intersectionality-matters/id1441348908" TargetMode="External"/><Relationship Id="rId69" Type="http://schemas.openxmlformats.org/officeDocument/2006/relationships/hyperlink" Target="https://www.penguinrandomhouse.com/books/198292/sister-outsider-by-audre-lorde/" TargetMode="External"/><Relationship Id="rId113" Type="http://schemas.openxmlformats.org/officeDocument/2006/relationships/hyperlink" Target="https://twitter.com/mpower_change" TargetMode="External"/><Relationship Id="rId134" Type="http://schemas.openxmlformats.org/officeDocument/2006/relationships/hyperlink" Target="https://twitter.com/unitedwedream" TargetMode="External"/><Relationship Id="rId80" Type="http://schemas.openxmlformats.org/officeDocument/2006/relationships/hyperlink" Target="https://www.youtube.com/watch?v=fXAoiTsjAso" TargetMode="External"/><Relationship Id="rId155" Type="http://schemas.openxmlformats.org/officeDocument/2006/relationships/hyperlink" Target="https://racc.org/wp-content/uploads/buildingblocks/foundation/CCC%20-%20Tool%20for%20Organizational%20Self-Assessment%20Related%20to%20Racial%20Equity.pdf" TargetMode="External"/><Relationship Id="rId176" Type="http://schemas.openxmlformats.org/officeDocument/2006/relationships/hyperlink" Target="https://nationalequityproject.org/wp-content/uploads/National-Equity-Project-Implicit-Bias.pdf" TargetMode="External"/><Relationship Id="rId17" Type="http://schemas.openxmlformats.org/officeDocument/2006/relationships/hyperlink" Target="https://www.theatlantic.com/ideas/archive/2020/05/americas-racial-contract-showing/611389/" TargetMode="External"/><Relationship Id="rId38" Type="http://schemas.openxmlformats.org/officeDocument/2006/relationships/hyperlink" Target="https://www.theatlantic.com/ideas/archive/2020/05/ahmaud-arbery/611539/" TargetMode="External"/><Relationship Id="rId59" Type="http://schemas.openxmlformats.org/officeDocument/2006/relationships/hyperlink" Target="https://www.kieselaymon.com/heavy" TargetMode="External"/><Relationship Id="rId103" Type="http://schemas.openxmlformats.org/officeDocument/2006/relationships/hyperlink" Target="https://twitter.com/NYjusticeleague" TargetMode="External"/><Relationship Id="rId124" Type="http://schemas.openxmlformats.org/officeDocument/2006/relationships/hyperlink" Target="https://www.facebook.com/nationaldomesticworkersalliance" TargetMode="External"/><Relationship Id="rId70" Type="http://schemas.openxmlformats.org/officeDocument/2006/relationships/hyperlink" Target="https://www.sealpress.com/titles/ijeoma-oluo/so-you-want-to-talk-about-race/9781580056779/" TargetMode="External"/><Relationship Id="rId91" Type="http://schemas.openxmlformats.org/officeDocument/2006/relationships/hyperlink" Target="https://twitter.com/Colorlines" TargetMode="External"/><Relationship Id="rId145" Type="http://schemas.openxmlformats.org/officeDocument/2006/relationships/hyperlink" Target="https://www.100yearhoodie.com/why" TargetMode="External"/><Relationship Id="rId166" Type="http://schemas.openxmlformats.org/officeDocument/2006/relationships/hyperlink" Target="https://everychildthrives.com/racial-healing-begins-with-a-conversation/" TargetMode="External"/><Relationship Id="rId187" Type="http://schemas.openxmlformats.org/officeDocument/2006/relationships/hyperlink" Target="https://supreme.justia.com/cases/federal/us/488/469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vox.com/the-highlight/2019/5/20/18542843/intersectionality-conservatism-law-race-gender-discrimination" TargetMode="External"/><Relationship Id="rId49" Type="http://schemas.openxmlformats.org/officeDocument/2006/relationships/hyperlink" Target="https://podcasts.apple.com/us/podcast/intersectionality-matters/id1441348908" TargetMode="External"/><Relationship Id="rId114" Type="http://schemas.openxmlformats.org/officeDocument/2006/relationships/hyperlink" Target="https://www.instagram.com/mpowerchange/" TargetMode="External"/><Relationship Id="rId60" Type="http://schemas.openxmlformats.org/officeDocument/2006/relationships/hyperlink" Target="https://www.ibramxkendi.com/how-to-be-an-antiracist-1" TargetMode="External"/><Relationship Id="rId81" Type="http://schemas.openxmlformats.org/officeDocument/2006/relationships/hyperlink" Target="https://twitter.com/AntiracismCtr" TargetMode="External"/><Relationship Id="rId135" Type="http://schemas.openxmlformats.org/officeDocument/2006/relationships/hyperlink" Target="http://instagram.com/unitedwedream" TargetMode="External"/><Relationship Id="rId156" Type="http://schemas.openxmlformats.org/officeDocument/2006/relationships/hyperlink" Target="https://www.tolerance.org/topics/race-ethnicity" TargetMode="External"/><Relationship Id="rId177" Type="http://schemas.openxmlformats.org/officeDocument/2006/relationships/hyperlink" Target="https://implicit.harvard.edu/implic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3539</Words>
  <Characters>20457</Characters>
  <Application>Microsoft Office Word</Application>
  <DocSecurity>0</DocSecurity>
  <Lines>511</Lines>
  <Paragraphs>237</Paragraphs>
  <ScaleCrop>false</ScaleCrop>
  <Company>University of South Florida</Company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Terrie</dc:creator>
  <cp:keywords/>
  <dc:description/>
  <cp:lastModifiedBy>Terrie Daniel</cp:lastModifiedBy>
  <cp:revision>19</cp:revision>
  <dcterms:created xsi:type="dcterms:W3CDTF">2021-04-05T12:27:00Z</dcterms:created>
  <dcterms:modified xsi:type="dcterms:W3CDTF">2021-08-02T19:19:00Z</dcterms:modified>
</cp:coreProperties>
</file>