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sz w:val="40"/>
          <w:szCs w:val="40"/>
          <w:u w:val="single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u w:val="single"/>
          <w:rtl w:val="0"/>
          <w:lang w:val="en-US"/>
        </w:rPr>
        <w:t>Women</w:t>
      </w:r>
      <w:r>
        <w:rPr>
          <w:rFonts w:ascii="Calibri" w:cs="Calibri" w:hAnsi="Calibri" w:eastAsia="Calibri"/>
          <w:b w:val="1"/>
          <w:bCs w:val="1"/>
          <w:sz w:val="40"/>
          <w:szCs w:val="40"/>
          <w:u w:val="single"/>
          <w:rtl w:val="0"/>
        </w:rPr>
        <w:t>’</w:t>
      </w:r>
      <w:r>
        <w:rPr>
          <w:rFonts w:ascii="Calibri" w:cs="Calibri" w:hAnsi="Calibri" w:eastAsia="Calibri"/>
          <w:b w:val="1"/>
          <w:bCs w:val="1"/>
          <w:sz w:val="40"/>
          <w:szCs w:val="40"/>
          <w:u w:val="single"/>
          <w:rtl w:val="0"/>
          <w:lang w:val="en-US"/>
        </w:rPr>
        <w:t>s Network Book Club Reading List 2019-2020</w:t>
      </w:r>
    </w:p>
    <w:p>
      <w:pPr>
        <w:pStyle w:val="Body"/>
        <w:jc w:val="both"/>
        <w:rPr>
          <w:sz w:val="28"/>
          <w:szCs w:val="28"/>
          <w:vertAlign w:val="superscript"/>
        </w:rPr>
      </w:pP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August 28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  <w:rtl w:val="0"/>
        </w:rPr>
        <w:t xml:space="preserve"> </w:t>
        <w:tab/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The Great Alone</w:t>
      </w:r>
      <w:r>
        <w:rPr>
          <w:sz w:val="28"/>
          <w:szCs w:val="28"/>
          <w:rtl w:val="0"/>
          <w:lang w:val="de-DE"/>
        </w:rPr>
        <w:t xml:space="preserve"> by Kristin Hannah</w:t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September 25</w:t>
      </w:r>
      <w:r>
        <w:rPr>
          <w:sz w:val="28"/>
          <w:szCs w:val="28"/>
          <w:vertAlign w:val="superscript"/>
          <w:rtl w:val="0"/>
          <w:lang w:val="en-US"/>
        </w:rPr>
        <w:t>th</w:t>
        <w:tab/>
      </w:r>
      <w:r>
        <w:rPr>
          <w:sz w:val="28"/>
          <w:szCs w:val="28"/>
          <w:vertAlign w:val="superscript"/>
        </w:rPr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The Library Book</w:t>
      </w:r>
      <w:r>
        <w:rPr>
          <w:sz w:val="28"/>
          <w:szCs w:val="28"/>
          <w:rtl w:val="0"/>
          <w:lang w:val="en-US"/>
        </w:rPr>
        <w:t xml:space="preserve"> by Susan Orlean</w:t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October 23</w:t>
      </w:r>
      <w:r>
        <w:rPr>
          <w:sz w:val="28"/>
          <w:szCs w:val="28"/>
          <w:vertAlign w:val="superscript"/>
          <w:rtl w:val="0"/>
        </w:rPr>
        <w:t>rd</w:t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Killers of the Flower Moon</w:t>
      </w:r>
      <w:r>
        <w:rPr>
          <w:sz w:val="28"/>
          <w:szCs w:val="28"/>
          <w:rtl w:val="0"/>
        </w:rPr>
        <w:t xml:space="preserve"> by David Grann</w:t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December 4</w:t>
      </w:r>
      <w:r>
        <w:rPr>
          <w:sz w:val="28"/>
          <w:szCs w:val="28"/>
          <w:vertAlign w:val="superscript"/>
          <w:rtl w:val="0"/>
          <w:lang w:val="en-US"/>
        </w:rPr>
        <w:t>th*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en-US"/>
        </w:rPr>
        <w:t>Literary Potluck and Holiday Party</w:t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January 22</w:t>
      </w:r>
      <w:r>
        <w:rPr>
          <w:sz w:val="28"/>
          <w:szCs w:val="28"/>
          <w:vertAlign w:val="superscript"/>
          <w:rtl w:val="0"/>
        </w:rPr>
        <w:t>nd</w:t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The Lost Girls of Paris</w:t>
      </w:r>
      <w:r>
        <w:rPr>
          <w:sz w:val="28"/>
          <w:szCs w:val="28"/>
          <w:rtl w:val="0"/>
        </w:rPr>
        <w:t xml:space="preserve"> by Pam Jenoff</w:t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February 26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Educated</w:t>
      </w:r>
      <w:r>
        <w:rPr>
          <w:sz w:val="28"/>
          <w:szCs w:val="28"/>
          <w:rtl w:val="0"/>
        </w:rPr>
        <w:t xml:space="preserve"> by Tara Westover</w:t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March 25</w:t>
      </w:r>
      <w:r>
        <w:rPr>
          <w:sz w:val="28"/>
          <w:szCs w:val="28"/>
          <w:vertAlign w:val="superscript"/>
          <w:rtl w:val="0"/>
          <w:lang w:val="en-US"/>
        </w:rPr>
        <w:t>th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The Last Days of Night</w:t>
      </w:r>
      <w:r>
        <w:rPr>
          <w:sz w:val="28"/>
          <w:szCs w:val="28"/>
          <w:rtl w:val="0"/>
          <w:lang w:val="en-US"/>
        </w:rPr>
        <w:t xml:space="preserve"> by Graham Moore</w:t>
        <w:tab/>
      </w:r>
    </w:p>
    <w:p>
      <w:pPr>
        <w:pStyle w:val="Body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April 22</w:t>
      </w:r>
      <w:r>
        <w:rPr>
          <w:sz w:val="28"/>
          <w:szCs w:val="28"/>
          <w:vertAlign w:val="superscript"/>
          <w:rtl w:val="0"/>
        </w:rPr>
        <w:t>nd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Where the Crawdads Sing</w:t>
      </w:r>
      <w:r>
        <w:rPr>
          <w:sz w:val="28"/>
          <w:szCs w:val="28"/>
          <w:rtl w:val="0"/>
          <w:lang w:val="en-US"/>
        </w:rPr>
        <w:t xml:space="preserve"> by Delia Owens</w:t>
      </w:r>
    </w:p>
    <w:p>
      <w:pPr>
        <w:pStyle w:val="Body"/>
        <w:spacing w:line="360" w:lineRule="auto"/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May 20</w:t>
      </w:r>
      <w:r>
        <w:rPr>
          <w:sz w:val="28"/>
          <w:szCs w:val="28"/>
          <w:vertAlign w:val="superscript"/>
          <w:rtl w:val="0"/>
          <w:lang w:val="en-US"/>
        </w:rPr>
        <w:t>th*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ab/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en-US"/>
        </w:rPr>
        <w:t>End of Year Potluck &amp; Reading List Announcement</w:t>
        <w:tab/>
      </w:r>
    </w:p>
    <w:p>
      <w:pPr>
        <w:pStyle w:val="Body"/>
        <w:spacing w:line="360" w:lineRule="auto"/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</w:p>
    <w:p>
      <w:pPr>
        <w:pStyle w:val="Body"/>
        <w:spacing w:line="360" w:lineRule="auto"/>
        <w:jc w:val="both"/>
        <w:rPr>
          <w:vertAlign w:val="superscript"/>
        </w:rPr>
      </w:pPr>
      <w:r>
        <w:rPr>
          <w:rtl w:val="0"/>
          <w:lang w:val="en-US"/>
        </w:rPr>
        <w:t>* Note:  December and May dates are not 4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Wednesday of the month.</w:t>
      </w:r>
    </w:p>
    <w:p>
      <w:pPr>
        <w:pStyle w:val="Body"/>
        <w:jc w:val="both"/>
        <w:rPr>
          <w:sz w:val="28"/>
          <w:szCs w:val="28"/>
        </w:rPr>
      </w:pPr>
    </w:p>
    <w:p>
      <w:pPr>
        <w:pStyle w:val="Body"/>
        <w:jc w:val="center"/>
      </w:pPr>
      <w:r>
        <w:drawing>
          <wp:inline distT="0" distB="0" distL="0" distR="0">
            <wp:extent cx="3154680" cy="2407920"/>
            <wp:effectExtent l="0" t="0" r="0" b="0"/>
            <wp:docPr id="1073741825" name="officeArt object" descr="A diverse group of 5 women sit around a bistro table with coffees and books.  They are looking towards the viewer with smiles, welcoming him/her to the one empty chair at the table.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diverse group of 5 women sit around a bistro table with coffees and books.  They are looking towards the viewer with smiles, welcoming him/her to the one empty chair at the table.  " descr="A diverse group of 5 women sit around a bistro table with coffees and books.  They are looking towards the viewer with smiles, welcoming him/her to the one empty chair at the table.  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407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