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91" w:rsidRDefault="00066391">
      <w:pPr>
        <w:rPr>
          <w:sz w:val="56"/>
          <w:szCs w:val="56"/>
        </w:rPr>
      </w:pPr>
      <w:r w:rsidRPr="00066391">
        <w:rPr>
          <w:sz w:val="72"/>
          <w:szCs w:val="72"/>
        </w:rPr>
        <w:t>Notice of Election of Officer</w:t>
      </w:r>
      <w:r>
        <w:rPr>
          <w:sz w:val="72"/>
          <w:szCs w:val="72"/>
        </w:rPr>
        <w:t xml:space="preserve">s           </w:t>
      </w:r>
      <w:r>
        <w:rPr>
          <w:sz w:val="56"/>
          <w:szCs w:val="56"/>
        </w:rPr>
        <w:t xml:space="preserve">            </w:t>
      </w:r>
      <w:r w:rsidRPr="00066391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</w:p>
    <w:p w:rsidR="00066391" w:rsidRDefault="00066391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7172B5">
        <w:rPr>
          <w:sz w:val="56"/>
          <w:szCs w:val="56"/>
        </w:rPr>
        <w:t>And Board of Canvass Meeting</w:t>
      </w:r>
      <w:bookmarkStart w:id="0" w:name="_GoBack"/>
      <w:bookmarkEnd w:id="0"/>
    </w:p>
    <w:p w:rsidR="00066391" w:rsidRDefault="00066391">
      <w:pPr>
        <w:rPr>
          <w:sz w:val="24"/>
          <w:szCs w:val="24"/>
        </w:rPr>
      </w:pPr>
    </w:p>
    <w:p w:rsidR="00F81567" w:rsidRDefault="00066391">
      <w:pPr>
        <w:rPr>
          <w:sz w:val="24"/>
          <w:szCs w:val="24"/>
        </w:rPr>
      </w:pPr>
      <w:r>
        <w:rPr>
          <w:sz w:val="24"/>
          <w:szCs w:val="24"/>
        </w:rPr>
        <w:t xml:space="preserve">The Township of Silver Creek, Wright County, Minnesota, will have an election of Township officers at the General Election on Tuesday, November </w:t>
      </w:r>
      <w:r w:rsidR="00055575">
        <w:rPr>
          <w:sz w:val="24"/>
          <w:szCs w:val="24"/>
        </w:rPr>
        <w:t>08, 2022</w:t>
      </w:r>
      <w:r>
        <w:rPr>
          <w:sz w:val="24"/>
          <w:szCs w:val="24"/>
        </w:rPr>
        <w:t>, at the town hall located at 3827 134</w:t>
      </w:r>
      <w:r w:rsidRPr="000663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NW Monticello MN,  </w:t>
      </w:r>
      <w:r w:rsidR="004B0594">
        <w:rPr>
          <w:sz w:val="24"/>
          <w:szCs w:val="24"/>
        </w:rPr>
        <w:t>to elect three Town Supervisors.</w:t>
      </w:r>
    </w:p>
    <w:p w:rsidR="004B0594" w:rsidRDefault="004B0594">
      <w:pPr>
        <w:rPr>
          <w:sz w:val="24"/>
          <w:szCs w:val="24"/>
        </w:rPr>
      </w:pPr>
    </w:p>
    <w:p w:rsidR="004B0594" w:rsidRPr="004B0594" w:rsidRDefault="004B0594">
      <w:pPr>
        <w:rPr>
          <w:b/>
          <w:sz w:val="24"/>
          <w:szCs w:val="24"/>
        </w:rPr>
      </w:pPr>
      <w:r w:rsidRPr="004B0594">
        <w:rPr>
          <w:b/>
          <w:sz w:val="24"/>
          <w:szCs w:val="24"/>
        </w:rPr>
        <w:t>Town Offices</w:t>
      </w:r>
    </w:p>
    <w:p w:rsidR="004B0594" w:rsidRDefault="004B0594">
      <w:pPr>
        <w:rPr>
          <w:sz w:val="24"/>
          <w:szCs w:val="24"/>
        </w:rPr>
      </w:pPr>
      <w:r>
        <w:rPr>
          <w:sz w:val="24"/>
          <w:szCs w:val="24"/>
        </w:rPr>
        <w:t>Township Supervisor</w:t>
      </w:r>
    </w:p>
    <w:p w:rsidR="00F81567" w:rsidRDefault="004B0594">
      <w:pPr>
        <w:rPr>
          <w:sz w:val="24"/>
          <w:szCs w:val="24"/>
        </w:rPr>
      </w:pPr>
      <w:r>
        <w:rPr>
          <w:sz w:val="24"/>
          <w:szCs w:val="24"/>
        </w:rPr>
        <w:t>Seat 1 – Four-Year Term</w:t>
      </w:r>
    </w:p>
    <w:p w:rsidR="004B0594" w:rsidRPr="004B0594" w:rsidRDefault="004B0594" w:rsidP="004B0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594">
        <w:rPr>
          <w:sz w:val="24"/>
          <w:szCs w:val="24"/>
        </w:rPr>
        <w:t>Michael Romanski</w:t>
      </w:r>
    </w:p>
    <w:p w:rsidR="004B0594" w:rsidRPr="004B0594" w:rsidRDefault="004B0594" w:rsidP="004B0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0594">
        <w:rPr>
          <w:sz w:val="24"/>
          <w:szCs w:val="24"/>
        </w:rPr>
        <w:t>Ryan Nelson</w:t>
      </w:r>
    </w:p>
    <w:p w:rsidR="004B0594" w:rsidRDefault="004B0594">
      <w:pPr>
        <w:rPr>
          <w:sz w:val="24"/>
          <w:szCs w:val="24"/>
        </w:rPr>
      </w:pPr>
      <w:r>
        <w:rPr>
          <w:sz w:val="24"/>
          <w:szCs w:val="24"/>
        </w:rPr>
        <w:t>Seat 3 – Four-Year Term</w:t>
      </w:r>
    </w:p>
    <w:p w:rsidR="004B0594" w:rsidRDefault="004B0594" w:rsidP="004B05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0594">
        <w:rPr>
          <w:sz w:val="24"/>
          <w:szCs w:val="24"/>
        </w:rPr>
        <w:t xml:space="preserve">Brandon </w:t>
      </w:r>
      <w:proofErr w:type="spellStart"/>
      <w:r w:rsidRPr="004B0594">
        <w:rPr>
          <w:sz w:val="24"/>
          <w:szCs w:val="24"/>
        </w:rPr>
        <w:t>Geyen</w:t>
      </w:r>
      <w:proofErr w:type="spellEnd"/>
    </w:p>
    <w:p w:rsidR="004B0594" w:rsidRDefault="004B0594" w:rsidP="004B0594">
      <w:pPr>
        <w:rPr>
          <w:sz w:val="24"/>
          <w:szCs w:val="24"/>
        </w:rPr>
      </w:pPr>
      <w:r>
        <w:rPr>
          <w:sz w:val="24"/>
          <w:szCs w:val="24"/>
        </w:rPr>
        <w:t>Seat 2 – Two-Year Term</w:t>
      </w:r>
    </w:p>
    <w:p w:rsidR="004B0594" w:rsidRPr="004B0594" w:rsidRDefault="004B0594" w:rsidP="004B05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0594">
        <w:rPr>
          <w:sz w:val="24"/>
          <w:szCs w:val="24"/>
        </w:rPr>
        <w:t>Chris Newman</w:t>
      </w:r>
    </w:p>
    <w:p w:rsidR="004B0594" w:rsidRDefault="004B0594">
      <w:pPr>
        <w:rPr>
          <w:sz w:val="24"/>
          <w:szCs w:val="24"/>
        </w:rPr>
      </w:pPr>
    </w:p>
    <w:p w:rsidR="00AE7EC1" w:rsidRDefault="00066391">
      <w:pPr>
        <w:rPr>
          <w:sz w:val="24"/>
          <w:szCs w:val="24"/>
        </w:rPr>
      </w:pPr>
      <w:r>
        <w:rPr>
          <w:sz w:val="24"/>
          <w:szCs w:val="24"/>
        </w:rPr>
        <w:t>The polls will be open from 7:00am to 8:00 pm.</w:t>
      </w:r>
    </w:p>
    <w:p w:rsidR="00066391" w:rsidRDefault="00066391">
      <w:pPr>
        <w:rPr>
          <w:sz w:val="24"/>
          <w:szCs w:val="24"/>
        </w:rPr>
      </w:pPr>
      <w:r>
        <w:rPr>
          <w:sz w:val="24"/>
          <w:szCs w:val="24"/>
        </w:rPr>
        <w:t>The canvassin</w:t>
      </w:r>
      <w:r w:rsidR="004B0594">
        <w:rPr>
          <w:sz w:val="24"/>
          <w:szCs w:val="24"/>
        </w:rPr>
        <w:t>g board will meet on November 15, 2022</w:t>
      </w:r>
      <w:r w:rsidR="001F056E">
        <w:rPr>
          <w:sz w:val="24"/>
          <w:szCs w:val="24"/>
        </w:rPr>
        <w:t xml:space="preserve"> </w:t>
      </w:r>
      <w:r w:rsidR="00C06600">
        <w:rPr>
          <w:sz w:val="24"/>
          <w:szCs w:val="24"/>
        </w:rPr>
        <w:t>at 7:00</w:t>
      </w:r>
      <w:r>
        <w:rPr>
          <w:sz w:val="24"/>
          <w:szCs w:val="24"/>
        </w:rPr>
        <w:t>pm to certify the official election.</w:t>
      </w:r>
    </w:p>
    <w:p w:rsidR="00066391" w:rsidRDefault="00066391">
      <w:pPr>
        <w:rPr>
          <w:sz w:val="24"/>
          <w:szCs w:val="24"/>
        </w:rPr>
      </w:pPr>
    </w:p>
    <w:p w:rsidR="00066391" w:rsidRDefault="00066391">
      <w:pPr>
        <w:rPr>
          <w:sz w:val="24"/>
          <w:szCs w:val="24"/>
        </w:rPr>
      </w:pPr>
    </w:p>
    <w:p w:rsidR="00066391" w:rsidRDefault="004B0594">
      <w:pPr>
        <w:rPr>
          <w:sz w:val="24"/>
          <w:szCs w:val="24"/>
        </w:rPr>
      </w:pPr>
      <w:r>
        <w:rPr>
          <w:sz w:val="24"/>
          <w:szCs w:val="24"/>
        </w:rPr>
        <w:t>Julie Urbatch</w:t>
      </w:r>
      <w:r w:rsidR="00AE7EC1">
        <w:rPr>
          <w:sz w:val="24"/>
          <w:szCs w:val="24"/>
        </w:rPr>
        <w:t>, Clerk</w:t>
      </w:r>
    </w:p>
    <w:p w:rsidR="00C06600" w:rsidRPr="00C06600" w:rsidRDefault="00AE7EC1" w:rsidP="00C06600">
      <w:pPr>
        <w:shd w:val="clear" w:color="auto" w:fill="FFFFFF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sz w:val="24"/>
          <w:szCs w:val="24"/>
        </w:rPr>
        <w:t>Township of Silver Creek</w:t>
      </w:r>
      <w:r w:rsidR="00C06600" w:rsidRPr="00C06600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</w:p>
    <w:p w:rsidR="00AE7EC1" w:rsidRPr="00066391" w:rsidRDefault="00AE7EC1">
      <w:pPr>
        <w:rPr>
          <w:sz w:val="24"/>
          <w:szCs w:val="24"/>
        </w:rPr>
      </w:pPr>
    </w:p>
    <w:sectPr w:rsidR="00AE7EC1" w:rsidRPr="0006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3E1B"/>
    <w:multiLevelType w:val="hybridMultilevel"/>
    <w:tmpl w:val="283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1566"/>
    <w:multiLevelType w:val="hybridMultilevel"/>
    <w:tmpl w:val="347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91"/>
    <w:rsid w:val="00055575"/>
    <w:rsid w:val="00066391"/>
    <w:rsid w:val="001F056E"/>
    <w:rsid w:val="003C5AD9"/>
    <w:rsid w:val="004B0594"/>
    <w:rsid w:val="005221C3"/>
    <w:rsid w:val="0066008E"/>
    <w:rsid w:val="007172B5"/>
    <w:rsid w:val="00736810"/>
    <w:rsid w:val="0083383D"/>
    <w:rsid w:val="00A53D95"/>
    <w:rsid w:val="00AE7EC1"/>
    <w:rsid w:val="00B84941"/>
    <w:rsid w:val="00C06600"/>
    <w:rsid w:val="00EC2D13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silvercreektwp@tds.net</dc:creator>
  <cp:lastModifiedBy>SCT</cp:lastModifiedBy>
  <cp:revision>5</cp:revision>
  <cp:lastPrinted>2020-10-16T21:51:00Z</cp:lastPrinted>
  <dcterms:created xsi:type="dcterms:W3CDTF">2022-10-10T16:30:00Z</dcterms:created>
  <dcterms:modified xsi:type="dcterms:W3CDTF">2022-10-10T17:10:00Z</dcterms:modified>
</cp:coreProperties>
</file>