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bidi w:val="0"/>
        <w:ind w:left="0" w:right="0" w:hanging="0"/>
        <w:jc w:val="left"/>
        <w:rPr>
          <w:rFonts w:ascii="Helvetica" w:hAnsi="Helvetica"/>
          <w:b/>
          <w:i w:val="false"/>
          <w:caps w:val="false"/>
          <w:smallCaps w:val="false"/>
          <w:color w:val="1D2228"/>
          <w:spacing w:val="0"/>
          <w:sz w:val="14"/>
        </w:rPr>
      </w:pPr>
      <w:r>
        <w:rPr>
          <w:rFonts w:ascii="Helvetica" w:hAnsi="Helvetica"/>
          <w:b/>
          <w:i w:val="false"/>
          <w:caps w:val="false"/>
          <w:smallCaps w:val="false"/>
          <w:color w:val="1D2228"/>
          <w:spacing w:val="0"/>
          <w:sz w:val="14"/>
        </w:rPr>
        <w:t xml:space="preserve">HOW TO ANSWER WHEN STOPPED BY POLICE WHEN WALKING (NOT DRIVING) </w:t>
      </w:r>
      <w:r>
        <w:rPr>
          <w:rFonts w:ascii="Helvetica" w:hAnsi="Helvetica"/>
          <w:b/>
          <w:i w:val="false"/>
          <w:caps w:val="false"/>
          <w:smallCaps w:val="false"/>
          <w:color w:val="1D2228"/>
          <w:spacing w:val="0"/>
          <w:sz w:val="14"/>
        </w:rPr>
        <w:t xml:space="preserve">by the Badwolf </w:t>
      </w:r>
    </w:p>
    <w:p>
      <w:pPr>
        <w:pStyle w:val="TextBody"/>
        <w:widowControl/>
        <w:bidi w:val="0"/>
        <w:ind w:left="0" w:right="0" w:hanging="0"/>
        <w:jc w:val="left"/>
        <w:rPr>
          <w:rFonts w:ascii="Helvetica" w:hAnsi="Helvetica"/>
          <w:b/>
          <w:i w:val="false"/>
          <w:caps w:val="false"/>
          <w:smallCaps w:val="false"/>
          <w:color w:val="1D2228"/>
          <w:spacing w:val="0"/>
          <w:sz w:val="14"/>
        </w:rPr>
      </w:pPr>
      <w:r>
        <w:rPr>
          <w:rFonts w:ascii="Helvetica" w:hAnsi="Helvetica"/>
          <w:b/>
          <w:i w:val="false"/>
          <w:caps w:val="false"/>
          <w:smallCaps w:val="false"/>
          <w:color w:val="1D2228"/>
          <w:spacing w:val="0"/>
          <w:sz w:val="14"/>
        </w:rPr>
        <w:t>SCENARIO EXAMPLE</w:t>
      </w:r>
    </w:p>
    <w:p>
      <w:pPr>
        <w:pStyle w:val="TextBody"/>
        <w:widowControl/>
        <w:bidi w:val="0"/>
        <w:ind w:left="0" w:right="0" w:hanging="0"/>
        <w:jc w:val="left"/>
        <w:rPr/>
      </w:pPr>
      <w:r>
        <w:rPr/>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Police:  I need to see your ID</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You: For what?</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Police:  We have reason to believe there have been activities here and we’re just checking out things for everyone’s safety</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You: Have I personally committed a crime or fit the description of someone who’s committed a crime?</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Police:  Some other African Americans matching your description were seen in the area. Help me disqualify you by giving me your information</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You:      I’m going to need to see a written report matching my exact description before I give you any information, and for the record I am a foreign national, not a US citizen</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Police:  OK so you’re one of those sovereign citizens are you?</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You: Calling someone a sovereign citizen is a defamation of character which is a suable offence and there’s no legal status of that according to the Department of State</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Police:  Are you threatening me?</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You: No I’m informing you of my legal status and reserving my rights</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Police:  If you just give me your name I can put it in my notes as a record of who’s in the area</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You: Sir, can this information be used against me? Before I give you my information I’m going to need your badge number, card, commanding officer’s name and bond number</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Police:  I don’t have to give you any of that information, I’m just doing my job</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You: If you’re a public officer you are responsible by law to give me that information when talking to the public, are you not a public officer/trustee? You are required legally to give me that information</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Police:  If you don’t give me your information I’m going to arrest you on the grounds of failure to identify and disrupting an investigation</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You: Failure to identify is not a law and only applies if a crime has been committed and the person fits the description of the crime or is in the active duty of committing the offence, and as far as disrupting an investigation, it has not been determined that I am the perpetrator. Am I free to go or am I under arrest? At this point I can see we are getting off on the wrong foot so can I see your commanding officer? </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Police: I’m not finished with my custodial stop or my investigation</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You: I’m not here to help you with your investigation, that sounds like an internal matter.</w:t>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Under the Constitution I have the right to privacy and not to self-incriminate which is not an admission of guilt. I’m reserving my rights. So if I provide my information am I free to go?</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caps w:val="false"/>
          <w:smallCaps w:val="false"/>
          <w:color w:val="1D2228"/>
          <w:spacing w:val="0"/>
          <w:sz w:val="14"/>
        </w:rPr>
      </w:pPr>
      <w:r>
        <w:rPr>
          <w:rFonts w:ascii="Helvetica" w:hAnsi="Helvetica"/>
          <w:b w:val="false"/>
          <w:i/>
          <w:caps w:val="false"/>
          <w:smallCaps w:val="false"/>
          <w:color w:val="1D2228"/>
          <w:spacing w:val="0"/>
          <w:sz w:val="14"/>
        </w:rPr>
        <w:t>At this point it’s best to give them your basic information, not to lie, and provide them with an address. Give them your given name (first and middle name) and either a PO box number, a hotel address or a virtual mailbox. If you feel there’s an immediate threat then give your address without the zip code. If they query this tell them this is where you receive mail. Also give them as contact information either your lawyer’s details (you have the right to not speak to them) or basic information. As a private person just provide your given name.</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Police: But where do you reside?</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You: I don’t have an address, I travel and stay with various friends and family</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Police: Where do you sleep?</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You: There’s no legal requirement to have a house, how do you know I’m not homeless?</w:t>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You did say after I gave you my name you said I’d be free to go. Am I free to go? This is the third time I’ve asked you and this is denying me my rights. I refuse to answer any more questions without your commanding officer here</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caps w:val="false"/>
          <w:smallCaps w:val="false"/>
          <w:color w:val="1D2228"/>
          <w:spacing w:val="0"/>
          <w:sz w:val="14"/>
        </w:rPr>
      </w:pPr>
      <w:r>
        <w:rPr>
          <w:rFonts w:ascii="Helvetica" w:hAnsi="Helvetica"/>
          <w:b w:val="false"/>
          <w:i/>
          <w:caps w:val="false"/>
          <w:smallCaps w:val="false"/>
          <w:color w:val="1D2228"/>
          <w:spacing w:val="0"/>
          <w:sz w:val="14"/>
        </w:rPr>
        <w:t>If they take you to the police station ask to see a magistrate or commanding officer or ask for the chief of police. They will book you first which is a deprivation of your rights and freedoms. Memorize everything they do and say because these will be future law suits.</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caps w:val="false"/>
          <w:smallCaps w:val="false"/>
          <w:color w:val="1D2228"/>
          <w:spacing w:val="0"/>
          <w:sz w:val="14"/>
        </w:rPr>
      </w:pPr>
      <w:r>
        <w:rPr>
          <w:rFonts w:ascii="Helvetica" w:hAnsi="Helvetica"/>
          <w:b w:val="false"/>
          <w:i/>
          <w:caps w:val="false"/>
          <w:smallCaps w:val="false"/>
          <w:color w:val="1D2228"/>
          <w:spacing w:val="0"/>
          <w:sz w:val="14"/>
        </w:rPr>
        <w:t>They will ask you to sign things admitting guilt so they can hold you. </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You:  As a foreign national or private person are you forcing me to sign this?”</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Police: It’s optional but we really need this</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You: No thank you </w:t>
      </w:r>
      <w:r>
        <w:rPr>
          <w:rFonts w:ascii="Helvetica" w:hAnsi="Helvetica"/>
          <w:b w:val="false"/>
          <w:i/>
          <w:caps w:val="false"/>
          <w:smallCaps w:val="false"/>
          <w:color w:val="1D2228"/>
          <w:spacing w:val="0"/>
          <w:sz w:val="14"/>
        </w:rPr>
        <w:t>(and don’t sign)</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Police: Yes, you have to sign this</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You: So you’re giving me an order? I’m only agreeing to sign this because I am under threat and fear for my life and safety, and I’m under duress.</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caps w:val="false"/>
          <w:smallCaps w:val="false"/>
          <w:color w:val="1D2228"/>
          <w:spacing w:val="0"/>
          <w:sz w:val="14"/>
        </w:rPr>
      </w:pPr>
      <w:r>
        <w:rPr>
          <w:rFonts w:ascii="Helvetica" w:hAnsi="Helvetica"/>
          <w:b w:val="false"/>
          <w:i/>
          <w:caps w:val="false"/>
          <w:smallCaps w:val="false"/>
          <w:color w:val="1D2228"/>
          <w:spacing w:val="0"/>
          <w:sz w:val="14"/>
        </w:rPr>
        <w:t>(Autograph if referenced using given name – eg John Doe of the Smith family, beneficiary and executor, UCC 1-308) </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caps w:val="false"/>
          <w:smallCaps w:val="false"/>
          <w:color w:val="1D2228"/>
          <w:spacing w:val="0"/>
          <w:sz w:val="14"/>
        </w:rPr>
      </w:pPr>
      <w:r>
        <w:rPr>
          <w:rFonts w:ascii="Helvetica" w:hAnsi="Helvetica"/>
          <w:b w:val="false"/>
          <w:i/>
          <w:caps w:val="false"/>
          <w:smallCaps w:val="false"/>
          <w:color w:val="1D2228"/>
          <w:spacing w:val="0"/>
          <w:sz w:val="14"/>
        </w:rPr>
        <w:t>When you speak to the commanding officer or magistrate:</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You: I explained to the police officer that I was a foreign national and that he is denying me of my protected rights as a private person or a national under the Constitution for the United States of America. Are you a public officer/public trustee? </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CO: Yes </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You:  Great then I am the executor and the beneficiary </w:t>
      </w:r>
      <w:r>
        <w:rPr>
          <w:rFonts w:ascii="Helvetica" w:hAnsi="Helvetica"/>
          <w:b w:val="false"/>
          <w:i/>
          <w:caps w:val="false"/>
          <w:smallCaps w:val="false"/>
          <w:color w:val="1D2228"/>
          <w:spacing w:val="0"/>
          <w:sz w:val="14"/>
        </w:rPr>
        <w:t>(this makes you their boss)</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caps w:val="false"/>
          <w:smallCaps w:val="false"/>
          <w:color w:val="1D2228"/>
          <w:spacing w:val="0"/>
          <w:sz w:val="14"/>
        </w:rPr>
      </w:pPr>
      <w:r>
        <w:rPr>
          <w:rFonts w:ascii="Helvetica" w:hAnsi="Helvetica"/>
          <w:b w:val="false"/>
          <w:i/>
          <w:caps w:val="false"/>
          <w:smallCaps w:val="false"/>
          <w:color w:val="1D2228"/>
          <w:spacing w:val="0"/>
          <w:sz w:val="14"/>
        </w:rPr>
        <w:t>The commanding officer or magistrate will probably let you go.</w:t>
      </w:r>
    </w:p>
    <w:p>
      <w:pPr>
        <w:pStyle w:val="TextBody"/>
        <w:widowControl/>
        <w:bidi w:val="0"/>
        <w:ind w:left="0" w:right="0" w:hanging="0"/>
        <w:jc w:val="left"/>
        <w:rPr/>
      </w:pPr>
      <w:r>
        <w:rPr/>
      </w:r>
    </w:p>
    <w:p>
      <w:pPr>
        <w:pStyle w:val="TextBody"/>
        <w:widowControl/>
        <w:bidi w:val="0"/>
        <w:ind w:left="0" w:right="0" w:hanging="0"/>
        <w:jc w:val="left"/>
        <w:rPr/>
      </w:pPr>
      <w:r>
        <w:rPr/>
      </w:r>
    </w:p>
    <w:p>
      <w:pPr>
        <w:pStyle w:val="TextBody"/>
        <w:widowControl/>
        <w:bidi w:val="0"/>
        <w:ind w:left="0" w:right="0" w:hanging="0"/>
        <w:jc w:val="left"/>
        <w:rPr>
          <w:rFonts w:ascii="Helvetica" w:hAnsi="Helvetica"/>
          <w:b/>
          <w:i w:val="false"/>
          <w:caps w:val="false"/>
          <w:smallCaps w:val="false"/>
          <w:color w:val="1D2228"/>
          <w:spacing w:val="0"/>
          <w:sz w:val="14"/>
        </w:rPr>
      </w:pPr>
      <w:r>
        <w:rPr>
          <w:rFonts w:ascii="Helvetica" w:hAnsi="Helvetica"/>
          <w:b/>
          <w:i w:val="false"/>
          <w:caps w:val="false"/>
          <w:smallCaps w:val="false"/>
          <w:color w:val="1D2228"/>
          <w:spacing w:val="0"/>
          <w:sz w:val="14"/>
        </w:rPr>
        <w:t>Special note </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As private people we are the beneficiary and executor and the US corporation (government is the trustee. In this trust agreement the American people are the executors and the beneficiaries.</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Executor is the creator and initiator of the trust.</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Beneficiary is the receiver of the services and benefits of the trust.</w:t>
      </w:r>
    </w:p>
    <w:p>
      <w:pPr>
        <w:pStyle w:val="TextBody"/>
        <w:widowControl/>
        <w:bidi w:val="0"/>
        <w:ind w:left="0" w:right="0" w:hanging="0"/>
        <w:jc w:val="left"/>
        <w:rPr/>
      </w:pPr>
      <w:r>
        <w:rPr/>
      </w:r>
    </w:p>
    <w:p>
      <w:pPr>
        <w:pStyle w:val="TextBody"/>
        <w:widowControl/>
        <w:bidi w:val="0"/>
        <w:ind w:left="0" w:right="0" w:hanging="0"/>
        <w:jc w:val="left"/>
        <w:rPr>
          <w:rFonts w:ascii="Helvetica" w:hAnsi="Helvetica"/>
          <w:b w:val="false"/>
          <w:i w:val="false"/>
          <w:caps w:val="false"/>
          <w:smallCaps w:val="false"/>
          <w:color w:val="1D2228"/>
          <w:spacing w:val="0"/>
          <w:sz w:val="14"/>
        </w:rPr>
      </w:pPr>
      <w:r>
        <w:rPr>
          <w:rFonts w:ascii="Helvetica" w:hAnsi="Helvetica"/>
          <w:b w:val="false"/>
          <w:i w:val="false"/>
          <w:caps w:val="false"/>
          <w:smallCaps w:val="false"/>
          <w:color w:val="1D2228"/>
          <w:spacing w:val="0"/>
          <w:sz w:val="14"/>
        </w:rPr>
        <w:t>Trustee is the servicer – carries out the missions.</w:t>
      </w:r>
    </w:p>
    <w:p>
      <w:pPr>
        <w:pStyle w:val="Normal"/>
        <w:bidi w:val="0"/>
        <w:jc w:val="left"/>
        <w:rPr/>
      </w:pPr>
      <w:r>
        <w:rPr/>
        <w:t>BADWOLF</w:t>
      </w:r>
    </w:p>
    <w:p>
      <w:pPr>
        <w:pStyle w:val="Normal"/>
        <w:bidi w:val="0"/>
        <w:jc w:val="left"/>
        <w:rPr/>
      </w:pPr>
      <w:r>
        <w:rPr/>
      </w:r>
    </w:p>
    <w:p>
      <w:pPr>
        <w:pStyle w:val="Normal"/>
        <w:bidi w:val="0"/>
        <w:jc w:val="left"/>
        <w:rPr/>
      </w:pPr>
      <w:hyperlink r:id="rId3">
        <w:r>
          <w:rPr>
            <w:rStyle w:val="InternetLink"/>
          </w:rPr>
          <w:t>www.youtube.com/@thebadwolf</w:t>
        </w:r>
      </w:hyperlink>
    </w:p>
    <w:p>
      <w:pPr>
        <w:pStyle w:val="Normal"/>
        <w:bidi w:val="0"/>
        <w:jc w:val="left"/>
        <w:rPr/>
      </w:pPr>
      <w:r>
        <w:rPr/>
      </w:r>
    </w:p>
    <w:p>
      <w:pPr>
        <w:pStyle w:val="Normal"/>
        <w:bidi w:val="0"/>
        <w:jc w:val="left"/>
        <w:rPr/>
      </w:pPr>
      <w:hyperlink r:id="rId5">
        <w:r>
          <w:rPr>
            <w:rStyle w:val="InternetLink"/>
          </w:rPr>
          <w:t>https://www.blacksite32.com</w:t>
        </w:r>
      </w:hyperlink>
    </w:p>
    <w:p>
      <w:pPr>
        <w:pStyle w:val="Normal"/>
        <w:bidi w:val="0"/>
        <w:jc w:val="left"/>
        <w:rPr/>
      </w:pPr>
      <w:r>
        <w:rPr/>
      </w:r>
    </w:p>
    <w:sectPr>
      <w:headerReference w:type="default" r:id="rId6"/>
      <w:type w:val="nextPage"/>
      <w:pgSz w:w="12240" w:h="15840"/>
      <w:pgMar w:left="1134" w:right="1134" w:gutter="0" w:header="1134" w:top="1417"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w:altName w:val="Arial"/>
    <w:charset w:val="00"/>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bidi w:val="0"/>
      <w:jc w:val="left"/>
      <w:rPr/>
    </w:pPr>
    <w:r>
      <w:rPr/>
      <w:pict>
        <v:shapetype id="_x0000_t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 o:spid="shape_0" fillcolor="silver" stroked="f" o:allowincell="f" style="position:absolute;margin-left:0pt;margin-top:292.1pt;width:498.5pt;height:80pt;mso-wrap-style:none;v-text-anchor:middle;rotation:315;mso-position-horizontal:center;mso-position-horizontal-relative:margin;mso-position-vertical:center;mso-position-vertical-relative:margin" type="_x0000_t136">
          <v:path textpathok="t"/>
          <v:textpath on="t" fitshape="t" string="James C Lovett" trim="t" style="font-family:&quot;Liberation Sans&quot;;font-size:1pt"/>
          <v:fill o:detectmouseclick="t" type="solid" color2="#3f3f3f" opacity="0.5"/>
          <v:stroke color="#3465a4" joinstyle="round" endcap="flat"/>
          <w10:wrap type="none"/>
        </v:shape>
      </w:pict>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youtube.com/@thebadwolf" TargetMode="External"/><Relationship Id="rId3" Type="http://schemas.openxmlformats.org/officeDocument/2006/relationships/hyperlink" Target="" TargetMode="External"/><Relationship Id="rId4" Type="http://schemas.openxmlformats.org/officeDocument/2006/relationships/hyperlink" Target="https://www.blacksite32.com/" TargetMode="External"/><Relationship Id="rId5" Type="http://schemas.openxmlformats.org/officeDocument/2006/relationships/hyperlink" Target=""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LibreOffice/7.3.4.2$Windows_X86_64 LibreOffice_project/728fec16bd5f605073805c3c9e7c4212a0120dc5</Application>
  <AppVersion>15.0000</AppVersion>
  <Pages>3</Pages>
  <Words>933</Words>
  <Characters>4235</Characters>
  <CharactersWithSpaces>5144</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2023-01-27T15:34:20Z</dcterms:created>
  <dc:creator/>
  <dc:description/>
  <dc:language>en-US</dc:language>
  <cp:lastModifiedBy/>
  <dcterms:modified xsi:type="dcterms:W3CDTF">2023-01-27T15:36:51Z</dcterms:modified>
  <cp:revision>1</cp:revision>
  <dc:subject/>
  <dc:title/>
</cp:coreProperties>
</file>