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8D08" w14:textId="77777777" w:rsidR="00912CB5" w:rsidRDefault="00E25993" w:rsidP="00912CB5">
      <w:pPr>
        <w:ind w:left="1440"/>
        <w:rPr>
          <w:rFonts w:cs="Times New Roman"/>
          <w:b/>
          <w:sz w:val="28"/>
          <w:szCs w:val="28"/>
        </w:rPr>
      </w:pPr>
      <w:r w:rsidRPr="00506307">
        <w:rPr>
          <w:rFonts w:cs="Times New Roman"/>
          <w:b/>
          <w:sz w:val="28"/>
          <w:szCs w:val="28"/>
        </w:rPr>
        <w:t>SOUTHWEST HARBOR WATER &amp; SEWER DISTRICT</w:t>
      </w:r>
    </w:p>
    <w:p w14:paraId="32CC1FAF" w14:textId="6B617CFA" w:rsidR="00912CB5" w:rsidRPr="00912CB5" w:rsidRDefault="00912CB5" w:rsidP="00912CB5">
      <w:pPr>
        <w:ind w:left="1440"/>
        <w:rPr>
          <w:rFonts w:cs="Times New Roman"/>
          <w:b/>
          <w:sz w:val="28"/>
          <w:szCs w:val="28"/>
        </w:rPr>
      </w:pPr>
      <w:r>
        <w:rPr>
          <w:rFonts w:cs="Times New Roman"/>
          <w:b/>
          <w:sz w:val="28"/>
          <w:szCs w:val="28"/>
        </w:rPr>
        <w:t>MONTHLY MEETING OF THE BOARD OF TRUSTEEES</w:t>
      </w:r>
    </w:p>
    <w:p w14:paraId="787C3261" w14:textId="1BE96459" w:rsidR="0062548B" w:rsidRDefault="00277005" w:rsidP="0062548B">
      <w:pPr>
        <w:ind w:left="1440"/>
        <w:rPr>
          <w:rFonts w:cs="Times New Roman"/>
          <w:sz w:val="24"/>
          <w:szCs w:val="24"/>
        </w:rPr>
      </w:pPr>
      <w:r>
        <w:rPr>
          <w:rFonts w:cs="Times New Roman"/>
          <w:sz w:val="24"/>
          <w:szCs w:val="24"/>
        </w:rPr>
        <w:t>Town Hall</w:t>
      </w:r>
      <w:r w:rsidR="00E0127C">
        <w:rPr>
          <w:rFonts w:cs="Times New Roman"/>
          <w:sz w:val="24"/>
          <w:szCs w:val="24"/>
        </w:rPr>
        <w:t xml:space="preserve">, </w:t>
      </w:r>
      <w:r w:rsidR="0062548B">
        <w:rPr>
          <w:rFonts w:cs="Times New Roman"/>
          <w:sz w:val="24"/>
          <w:szCs w:val="24"/>
        </w:rPr>
        <w:t>26 Village Green Way</w:t>
      </w:r>
    </w:p>
    <w:p w14:paraId="4FA5A953" w14:textId="3D530187" w:rsidR="0058534B" w:rsidRPr="00E0127C" w:rsidRDefault="00B918CD" w:rsidP="00506307">
      <w:pPr>
        <w:ind w:left="1440"/>
        <w:rPr>
          <w:rFonts w:cs="Times New Roman"/>
          <w:sz w:val="24"/>
          <w:szCs w:val="24"/>
        </w:rPr>
      </w:pPr>
      <w:r w:rsidRPr="00E0127C">
        <w:rPr>
          <w:rFonts w:cs="Times New Roman"/>
          <w:sz w:val="24"/>
          <w:szCs w:val="24"/>
        </w:rPr>
        <w:t>Thursday</w:t>
      </w:r>
      <w:r w:rsidR="00551FA1" w:rsidRPr="00E0127C">
        <w:rPr>
          <w:rFonts w:cs="Times New Roman"/>
          <w:sz w:val="24"/>
          <w:szCs w:val="24"/>
        </w:rPr>
        <w:t>,</w:t>
      </w:r>
      <w:r w:rsidR="00755FCF" w:rsidRPr="00E0127C">
        <w:rPr>
          <w:rFonts w:cs="Times New Roman"/>
          <w:sz w:val="24"/>
          <w:szCs w:val="24"/>
        </w:rPr>
        <w:t xml:space="preserve"> </w:t>
      </w:r>
      <w:r w:rsidR="00DD33C3">
        <w:rPr>
          <w:rFonts w:cs="Times New Roman"/>
          <w:sz w:val="24"/>
          <w:szCs w:val="24"/>
        </w:rPr>
        <w:t>December 13</w:t>
      </w:r>
      <w:r w:rsidR="00755FCF" w:rsidRPr="00E0127C">
        <w:rPr>
          <w:rFonts w:cs="Times New Roman"/>
          <w:sz w:val="24"/>
          <w:szCs w:val="24"/>
        </w:rPr>
        <w:t>,</w:t>
      </w:r>
      <w:r w:rsidR="004C582F" w:rsidRPr="00E0127C">
        <w:rPr>
          <w:rFonts w:cs="Times New Roman"/>
          <w:sz w:val="24"/>
          <w:szCs w:val="24"/>
        </w:rPr>
        <w:t xml:space="preserve"> 201</w:t>
      </w:r>
      <w:r w:rsidR="0062548B" w:rsidRPr="00E0127C">
        <w:rPr>
          <w:rFonts w:cs="Times New Roman"/>
          <w:sz w:val="24"/>
          <w:szCs w:val="24"/>
        </w:rPr>
        <w:t>8</w:t>
      </w:r>
    </w:p>
    <w:p w14:paraId="6638AF1C" w14:textId="1C4538B7" w:rsidR="00E0127C" w:rsidRPr="00E0127C" w:rsidRDefault="00DD33C3" w:rsidP="00E0127C">
      <w:pPr>
        <w:ind w:left="1440"/>
        <w:rPr>
          <w:rFonts w:cs="Times New Roman"/>
          <w:b/>
          <w:sz w:val="24"/>
          <w:szCs w:val="24"/>
        </w:rPr>
      </w:pPr>
      <w:r>
        <w:rPr>
          <w:rFonts w:cs="Times New Roman"/>
          <w:b/>
          <w:sz w:val="24"/>
          <w:szCs w:val="24"/>
        </w:rPr>
        <w:t>Draft</w:t>
      </w:r>
      <w:r w:rsidR="00E0127C" w:rsidRPr="00E0127C">
        <w:rPr>
          <w:rFonts w:cs="Times New Roman"/>
          <w:b/>
          <w:sz w:val="24"/>
          <w:szCs w:val="24"/>
        </w:rPr>
        <w:t xml:space="preserve"> Minutes</w:t>
      </w:r>
    </w:p>
    <w:p w14:paraId="436AC840" w14:textId="77777777" w:rsidR="0062548B" w:rsidRDefault="0062548B" w:rsidP="00E76257">
      <w:pPr>
        <w:jc w:val="left"/>
        <w:rPr>
          <w:rFonts w:cs="Times New Roman"/>
          <w:b/>
          <w:sz w:val="24"/>
          <w:szCs w:val="24"/>
        </w:rPr>
      </w:pPr>
    </w:p>
    <w:p w14:paraId="4F409445" w14:textId="272ACBB3" w:rsidR="00BE7721" w:rsidRDefault="004924AD" w:rsidP="00B72DE7">
      <w:pPr>
        <w:jc w:val="left"/>
        <w:rPr>
          <w:rFonts w:cstheme="minorHAnsi"/>
          <w:b/>
        </w:rPr>
      </w:pPr>
      <w:r w:rsidRPr="004924AD">
        <w:rPr>
          <w:rFonts w:cs="Times New Roman"/>
          <w:b/>
          <w:sz w:val="24"/>
          <w:szCs w:val="24"/>
        </w:rPr>
        <w:t xml:space="preserve">Item </w:t>
      </w:r>
      <w:r w:rsidR="00276CB7" w:rsidRPr="004924AD">
        <w:rPr>
          <w:rFonts w:cstheme="minorHAnsi"/>
          <w:b/>
        </w:rPr>
        <w:t>1</w:t>
      </w:r>
      <w:r w:rsidR="00276CB7" w:rsidRPr="00506307">
        <w:rPr>
          <w:rFonts w:cstheme="minorHAnsi"/>
          <w:b/>
        </w:rPr>
        <w:tab/>
      </w:r>
      <w:r w:rsidR="00276CB7" w:rsidRPr="00506307">
        <w:rPr>
          <w:rFonts w:cstheme="minorHAnsi"/>
          <w:b/>
        </w:rPr>
        <w:tab/>
      </w:r>
      <w:r w:rsidR="0058534B" w:rsidRPr="00506307">
        <w:rPr>
          <w:rFonts w:cstheme="minorHAnsi"/>
          <w:b/>
        </w:rPr>
        <w:t>Convene</w:t>
      </w:r>
      <w:r w:rsidR="0054298A">
        <w:rPr>
          <w:rFonts w:cstheme="minorHAnsi"/>
          <w:b/>
        </w:rPr>
        <w:t xml:space="preserve"> meeting</w:t>
      </w:r>
    </w:p>
    <w:p w14:paraId="779BE8E5" w14:textId="5C807720" w:rsidR="00D11DC5" w:rsidRDefault="00DD5182" w:rsidP="00D11DC5">
      <w:pPr>
        <w:ind w:left="1440"/>
        <w:jc w:val="left"/>
        <w:rPr>
          <w:rFonts w:cstheme="minorHAnsi"/>
        </w:rPr>
      </w:pPr>
      <w:r>
        <w:rPr>
          <w:rFonts w:cstheme="minorHAnsi"/>
        </w:rPr>
        <w:t>Meeting was convened at 6:03</w:t>
      </w:r>
      <w:r w:rsidR="00E0127C" w:rsidRPr="00791144">
        <w:rPr>
          <w:rFonts w:cstheme="minorHAnsi"/>
        </w:rPr>
        <w:t xml:space="preserve"> pm. In attendance were Board members Ralph Dunbar,</w:t>
      </w:r>
      <w:r w:rsidR="00E0127C">
        <w:rPr>
          <w:rFonts w:cstheme="minorHAnsi"/>
        </w:rPr>
        <w:t xml:space="preserve"> Lee Worcester, Jim Vekasi,</w:t>
      </w:r>
      <w:r w:rsidR="00E0127C" w:rsidRPr="00791144">
        <w:rPr>
          <w:rFonts w:cstheme="minorHAnsi"/>
        </w:rPr>
        <w:t xml:space="preserve"> and District Manager Steven Kenney.</w:t>
      </w:r>
      <w:r w:rsidR="00EA591E">
        <w:rPr>
          <w:rFonts w:cstheme="minorHAnsi"/>
        </w:rPr>
        <w:t xml:space="preserve"> </w:t>
      </w:r>
      <w:r w:rsidR="00A85D1F">
        <w:rPr>
          <w:rFonts w:cstheme="minorHAnsi"/>
        </w:rPr>
        <w:t>Three members constitute a quorum.</w:t>
      </w:r>
    </w:p>
    <w:p w14:paraId="33963884" w14:textId="77777777" w:rsidR="00D11DC5" w:rsidRDefault="00D11DC5" w:rsidP="00D11DC5">
      <w:pPr>
        <w:ind w:left="1440"/>
        <w:jc w:val="left"/>
        <w:rPr>
          <w:rFonts w:cstheme="minorHAnsi"/>
        </w:rPr>
      </w:pPr>
    </w:p>
    <w:p w14:paraId="1D2BC7A1" w14:textId="6263536A" w:rsidR="00D11DC5" w:rsidRPr="00D11DC5" w:rsidRDefault="00A85D1F" w:rsidP="00D11DC5">
      <w:pPr>
        <w:ind w:left="2160"/>
        <w:jc w:val="left"/>
        <w:rPr>
          <w:rFonts w:cstheme="minorHAnsi"/>
        </w:rPr>
      </w:pPr>
      <w:r>
        <w:rPr>
          <w:rFonts w:cstheme="minorHAnsi"/>
          <w:b/>
        </w:rPr>
        <w:t>Ralph Dunbar</w:t>
      </w:r>
      <w:r w:rsidR="00D11DC5" w:rsidRPr="004A13A8">
        <w:rPr>
          <w:rFonts w:cstheme="minorHAnsi"/>
          <w:b/>
        </w:rPr>
        <w:t xml:space="preserve"> moved</w:t>
      </w:r>
      <w:r w:rsidR="00D11DC5">
        <w:rPr>
          <w:rFonts w:cstheme="minorHAnsi"/>
        </w:rPr>
        <w:t xml:space="preserve"> that Lee Worcester be appointed Acting Chair for the meeting. Seconded by </w:t>
      </w:r>
      <w:r>
        <w:rPr>
          <w:rFonts w:cstheme="minorHAnsi"/>
        </w:rPr>
        <w:t>Jim Vekasi. Vote 3</w:t>
      </w:r>
      <w:r w:rsidR="00D11DC5">
        <w:rPr>
          <w:rFonts w:cstheme="minorHAnsi"/>
        </w:rPr>
        <w:t>/0/0.</w:t>
      </w:r>
    </w:p>
    <w:p w14:paraId="669C7BA7" w14:textId="77777777" w:rsidR="000A4096" w:rsidRDefault="000A4096" w:rsidP="00BE7721">
      <w:pPr>
        <w:jc w:val="left"/>
        <w:rPr>
          <w:rFonts w:cstheme="minorHAnsi"/>
        </w:rPr>
      </w:pPr>
    </w:p>
    <w:p w14:paraId="0707C2CE" w14:textId="3248E438" w:rsidR="007B1089" w:rsidRDefault="000A4096" w:rsidP="00BE7721">
      <w:pPr>
        <w:jc w:val="left"/>
        <w:rPr>
          <w:rFonts w:cstheme="minorHAnsi"/>
          <w:b/>
        </w:rPr>
      </w:pPr>
      <w:r w:rsidRPr="000A4096">
        <w:rPr>
          <w:rFonts w:cstheme="minorHAnsi"/>
          <w:b/>
        </w:rPr>
        <w:t>Item</w:t>
      </w:r>
      <w:r>
        <w:rPr>
          <w:rFonts w:cstheme="minorHAnsi"/>
          <w:b/>
        </w:rPr>
        <w:t xml:space="preserve"> </w:t>
      </w:r>
      <w:r w:rsidR="00B72DE7">
        <w:rPr>
          <w:rFonts w:cstheme="minorHAnsi"/>
          <w:b/>
        </w:rPr>
        <w:t xml:space="preserve">2  </w:t>
      </w:r>
      <w:r>
        <w:rPr>
          <w:rFonts w:cstheme="minorHAnsi"/>
          <w:b/>
        </w:rPr>
        <w:t xml:space="preserve">               Guests or Visitors to be heard</w:t>
      </w:r>
    </w:p>
    <w:p w14:paraId="3168157B" w14:textId="5CB93A6C" w:rsidR="00E0127C" w:rsidRDefault="00E0127C" w:rsidP="00A85D1F">
      <w:pPr>
        <w:ind w:left="1440"/>
        <w:jc w:val="left"/>
        <w:rPr>
          <w:rFonts w:cstheme="minorHAnsi"/>
        </w:rPr>
      </w:pPr>
      <w:r w:rsidRPr="00E0127C">
        <w:rPr>
          <w:rFonts w:cstheme="minorHAnsi"/>
        </w:rPr>
        <w:t xml:space="preserve">Visitors included </w:t>
      </w:r>
      <w:r w:rsidR="00A85D1F">
        <w:rPr>
          <w:rFonts w:cstheme="minorHAnsi"/>
        </w:rPr>
        <w:t>newly appointed District Board member Greg Tillman</w:t>
      </w:r>
      <w:r w:rsidR="00695D2B">
        <w:rPr>
          <w:rFonts w:cstheme="minorHAnsi"/>
        </w:rPr>
        <w:t xml:space="preserve">, </w:t>
      </w:r>
      <w:r w:rsidRPr="00E0127C">
        <w:rPr>
          <w:rFonts w:cstheme="minorHAnsi"/>
        </w:rPr>
        <w:t>Selectman Lydia Goetze</w:t>
      </w:r>
      <w:r w:rsidR="00695D2B">
        <w:rPr>
          <w:rFonts w:cstheme="minorHAnsi"/>
        </w:rPr>
        <w:t xml:space="preserve">, and </w:t>
      </w:r>
      <w:r w:rsidR="00DD5182">
        <w:rPr>
          <w:rFonts w:cstheme="minorHAnsi"/>
        </w:rPr>
        <w:t xml:space="preserve">Town resident </w:t>
      </w:r>
      <w:r w:rsidR="00695D2B">
        <w:rPr>
          <w:rFonts w:cstheme="minorHAnsi"/>
        </w:rPr>
        <w:t>Charley Ditmar</w:t>
      </w:r>
      <w:r w:rsidRPr="00E0127C">
        <w:rPr>
          <w:rFonts w:cstheme="minorHAnsi"/>
        </w:rPr>
        <w:t>.</w:t>
      </w:r>
      <w:r w:rsidR="00A85D1F">
        <w:rPr>
          <w:rFonts w:cstheme="minorHAnsi"/>
        </w:rPr>
        <w:t xml:space="preserve"> As Mr. Tillman’s term begins in January, 2019, he was present as a visitor.</w:t>
      </w:r>
    </w:p>
    <w:p w14:paraId="30277A2E" w14:textId="7586FC3E" w:rsidR="00695D2B" w:rsidRDefault="00695D2B" w:rsidP="00A85D1F">
      <w:pPr>
        <w:ind w:left="1440"/>
        <w:jc w:val="left"/>
        <w:rPr>
          <w:rFonts w:cstheme="minorHAnsi"/>
        </w:rPr>
      </w:pPr>
    </w:p>
    <w:p w14:paraId="5687C5F1" w14:textId="5C1B18F2" w:rsidR="00695D2B" w:rsidRDefault="00695D2B" w:rsidP="00A85D1F">
      <w:pPr>
        <w:ind w:left="1440"/>
        <w:jc w:val="left"/>
        <w:rPr>
          <w:rFonts w:cstheme="minorHAnsi"/>
        </w:rPr>
      </w:pPr>
      <w:r>
        <w:rPr>
          <w:rFonts w:cstheme="minorHAnsi"/>
        </w:rPr>
        <w:t xml:space="preserve">Mr. Ditmar was present to discuss repair of damage he sustained to his vehicle when he struck an open manhole on Main Street. Reportedly, the manhole </w:t>
      </w:r>
      <w:r w:rsidR="004E563B">
        <w:rPr>
          <w:rFonts w:cstheme="minorHAnsi"/>
        </w:rPr>
        <w:t>lid was not adequately secured</w:t>
      </w:r>
      <w:r>
        <w:rPr>
          <w:rFonts w:cstheme="minorHAnsi"/>
        </w:rPr>
        <w:t xml:space="preserve"> and had been flipped up by a passing State truck. The Board consensus was that we must pay for the truck repairs. Steven will reimburse Mr. Ditmar for the repairs. In an e-mail subsequent to the meeting, Steven reported that </w:t>
      </w:r>
      <w:r w:rsidR="00671DDA">
        <w:rPr>
          <w:rFonts w:cstheme="minorHAnsi"/>
        </w:rPr>
        <w:t xml:space="preserve">after the incident, the District crew removed the </w:t>
      </w:r>
      <w:r w:rsidR="004E563B">
        <w:rPr>
          <w:rFonts w:cstheme="minorHAnsi"/>
        </w:rPr>
        <w:t xml:space="preserve">manhole </w:t>
      </w:r>
      <w:r w:rsidR="00671DDA">
        <w:rPr>
          <w:rFonts w:cstheme="minorHAnsi"/>
        </w:rPr>
        <w:t>extension</w:t>
      </w:r>
      <w:r w:rsidR="004E563B">
        <w:rPr>
          <w:rFonts w:cstheme="minorHAnsi"/>
        </w:rPr>
        <w:t xml:space="preserve"> ring</w:t>
      </w:r>
      <w:r w:rsidR="00671DDA">
        <w:rPr>
          <w:rFonts w:cstheme="minorHAnsi"/>
        </w:rPr>
        <w:t>, reset the lid</w:t>
      </w:r>
      <w:r w:rsidR="004E563B">
        <w:rPr>
          <w:rFonts w:cstheme="minorHAnsi"/>
        </w:rPr>
        <w:t xml:space="preserve"> lower</w:t>
      </w:r>
      <w:r w:rsidR="00671DDA">
        <w:rPr>
          <w:rFonts w:cstheme="minorHAnsi"/>
        </w:rPr>
        <w:t>, and placed asphalt cold patch over it to avoid similar problems until a more permanent repair can be made in warmer weather.</w:t>
      </w:r>
    </w:p>
    <w:p w14:paraId="674FC6EF" w14:textId="2F641CFA" w:rsidR="00C105B2" w:rsidRPr="00C105B2" w:rsidRDefault="00C105B2" w:rsidP="00C105B2">
      <w:pPr>
        <w:pStyle w:val="ListParagraph"/>
        <w:ind w:left="1800"/>
        <w:jc w:val="left"/>
        <w:rPr>
          <w:rFonts w:cstheme="minorHAnsi"/>
        </w:rPr>
      </w:pPr>
    </w:p>
    <w:p w14:paraId="1BC97C20" w14:textId="628935DD" w:rsidR="00A85D1F" w:rsidRDefault="00A85D1F" w:rsidP="00A85D1F">
      <w:pPr>
        <w:jc w:val="left"/>
        <w:rPr>
          <w:rFonts w:cstheme="minorHAnsi"/>
          <w:b/>
        </w:rPr>
      </w:pPr>
      <w:r w:rsidRPr="000A4096">
        <w:rPr>
          <w:rFonts w:cstheme="minorHAnsi"/>
          <w:b/>
        </w:rPr>
        <w:t>Item</w:t>
      </w:r>
      <w:r>
        <w:rPr>
          <w:rFonts w:cstheme="minorHAnsi"/>
          <w:b/>
        </w:rPr>
        <w:t xml:space="preserve"> 3                 Election of Officers</w:t>
      </w:r>
    </w:p>
    <w:p w14:paraId="44E44676" w14:textId="046FFB48" w:rsidR="00A85D1F" w:rsidRDefault="00A85D1F" w:rsidP="00A85D1F">
      <w:pPr>
        <w:jc w:val="left"/>
        <w:rPr>
          <w:rFonts w:cstheme="minorHAnsi"/>
          <w:b/>
        </w:rPr>
      </w:pPr>
    </w:p>
    <w:p w14:paraId="5707A789" w14:textId="5BE5D6CB" w:rsidR="00A85D1F" w:rsidRDefault="00A85D1F" w:rsidP="00A85D1F">
      <w:pPr>
        <w:ind w:left="2160"/>
        <w:jc w:val="left"/>
        <w:rPr>
          <w:rFonts w:cstheme="minorHAnsi"/>
        </w:rPr>
      </w:pPr>
      <w:r>
        <w:rPr>
          <w:rFonts w:cstheme="minorHAnsi"/>
          <w:b/>
        </w:rPr>
        <w:t xml:space="preserve">Ralph Dunbar moved </w:t>
      </w:r>
      <w:r w:rsidRPr="00A85D1F">
        <w:rPr>
          <w:rFonts w:cstheme="minorHAnsi"/>
        </w:rPr>
        <w:t>to elect the following officers</w:t>
      </w:r>
      <w:r>
        <w:rPr>
          <w:rFonts w:cstheme="minorHAnsi"/>
        </w:rPr>
        <w:t xml:space="preserve"> for terms beginning January 1, 2019</w:t>
      </w:r>
      <w:r w:rsidRPr="00A85D1F">
        <w:rPr>
          <w:rFonts w:cstheme="minorHAnsi"/>
        </w:rPr>
        <w:t>:</w:t>
      </w:r>
    </w:p>
    <w:p w14:paraId="13A963DA" w14:textId="3ADA0F65" w:rsidR="00A85D1F" w:rsidRDefault="00A85D1F" w:rsidP="00A85D1F">
      <w:pPr>
        <w:ind w:left="2880"/>
        <w:jc w:val="left"/>
        <w:rPr>
          <w:rFonts w:cstheme="minorHAnsi"/>
        </w:rPr>
      </w:pPr>
      <w:r>
        <w:rPr>
          <w:rFonts w:cstheme="minorHAnsi"/>
        </w:rPr>
        <w:t>Chair: Lee Worcester</w:t>
      </w:r>
    </w:p>
    <w:p w14:paraId="5A8D590D" w14:textId="3D3EEE48" w:rsidR="00A85D1F" w:rsidRDefault="00A85D1F" w:rsidP="00A85D1F">
      <w:pPr>
        <w:ind w:left="2880"/>
        <w:jc w:val="left"/>
        <w:rPr>
          <w:rFonts w:cstheme="minorHAnsi"/>
        </w:rPr>
      </w:pPr>
      <w:r>
        <w:rPr>
          <w:rFonts w:cstheme="minorHAnsi"/>
        </w:rPr>
        <w:t>Treasurer: Justin VanDongen</w:t>
      </w:r>
    </w:p>
    <w:p w14:paraId="3248114E" w14:textId="0496FCDD" w:rsidR="00A85D1F" w:rsidRDefault="00A85D1F" w:rsidP="00A85D1F">
      <w:pPr>
        <w:ind w:left="2880"/>
        <w:jc w:val="left"/>
        <w:rPr>
          <w:rFonts w:cstheme="minorHAnsi"/>
        </w:rPr>
      </w:pPr>
      <w:r>
        <w:rPr>
          <w:rFonts w:cstheme="minorHAnsi"/>
        </w:rPr>
        <w:t>Clerk: Justin VanDongen</w:t>
      </w:r>
    </w:p>
    <w:p w14:paraId="2F6F5F8F" w14:textId="6C9D0831" w:rsidR="00A85D1F" w:rsidRDefault="00A85D1F" w:rsidP="00A85D1F">
      <w:pPr>
        <w:ind w:left="2160"/>
        <w:jc w:val="left"/>
        <w:rPr>
          <w:rFonts w:cstheme="minorHAnsi"/>
        </w:rPr>
      </w:pPr>
      <w:r>
        <w:rPr>
          <w:rFonts w:cstheme="minorHAnsi"/>
        </w:rPr>
        <w:t>Second by Jim Vekasi. Vote 3/0/0</w:t>
      </w:r>
    </w:p>
    <w:p w14:paraId="5DD6FAAE" w14:textId="1B5BCAAB" w:rsidR="00A85D1F" w:rsidRDefault="00A85D1F" w:rsidP="00A85D1F">
      <w:pPr>
        <w:jc w:val="left"/>
        <w:rPr>
          <w:rFonts w:cstheme="minorHAnsi"/>
        </w:rPr>
      </w:pPr>
    </w:p>
    <w:p w14:paraId="2B7AB35A" w14:textId="1B0D10CD" w:rsidR="00A85D1F" w:rsidRPr="00A85D1F" w:rsidRDefault="004E563B" w:rsidP="00A85D1F">
      <w:pPr>
        <w:ind w:left="1440"/>
        <w:jc w:val="left"/>
        <w:rPr>
          <w:rFonts w:cstheme="minorHAnsi"/>
        </w:rPr>
      </w:pPr>
      <w:r>
        <w:rPr>
          <w:rFonts w:cstheme="minorHAnsi"/>
        </w:rPr>
        <w:t>F</w:t>
      </w:r>
      <w:r w:rsidR="00A85D1F">
        <w:rPr>
          <w:rFonts w:cstheme="minorHAnsi"/>
        </w:rPr>
        <w:t>urther discussion on preparation of the minutes will take place when Justin is present.</w:t>
      </w:r>
    </w:p>
    <w:p w14:paraId="5D0B7662" w14:textId="77777777" w:rsidR="00A85D1F" w:rsidRPr="00A85D1F" w:rsidRDefault="00A85D1F" w:rsidP="0062548B">
      <w:pPr>
        <w:jc w:val="left"/>
        <w:rPr>
          <w:rFonts w:cstheme="minorHAnsi"/>
        </w:rPr>
      </w:pPr>
    </w:p>
    <w:p w14:paraId="192D51E9" w14:textId="0076390F" w:rsidR="00B918CD" w:rsidRDefault="0062548B" w:rsidP="0062548B">
      <w:pPr>
        <w:jc w:val="left"/>
        <w:rPr>
          <w:rFonts w:cstheme="minorHAnsi"/>
          <w:b/>
        </w:rPr>
      </w:pPr>
      <w:r w:rsidRPr="00506307">
        <w:rPr>
          <w:rFonts w:cstheme="minorHAnsi"/>
          <w:b/>
        </w:rPr>
        <w:t xml:space="preserve">Item </w:t>
      </w:r>
      <w:r w:rsidR="00A85D1F">
        <w:rPr>
          <w:rFonts w:cstheme="minorHAnsi"/>
          <w:b/>
        </w:rPr>
        <w:t>4</w:t>
      </w:r>
      <w:r w:rsidRPr="00506307">
        <w:rPr>
          <w:rFonts w:cstheme="minorHAnsi"/>
          <w:b/>
        </w:rPr>
        <w:tab/>
      </w:r>
      <w:r w:rsidRPr="00506307">
        <w:rPr>
          <w:rFonts w:cstheme="minorHAnsi"/>
          <w:b/>
        </w:rPr>
        <w:tab/>
        <w:t>Approval of minutes from previous meeting</w:t>
      </w:r>
    </w:p>
    <w:p w14:paraId="014D04E3" w14:textId="77777777" w:rsidR="0002441F" w:rsidRDefault="0002441F" w:rsidP="0062548B">
      <w:pPr>
        <w:jc w:val="left"/>
        <w:rPr>
          <w:rFonts w:cstheme="minorHAnsi"/>
          <w:b/>
        </w:rPr>
      </w:pPr>
    </w:p>
    <w:p w14:paraId="75C612F7" w14:textId="28DF054D" w:rsidR="00B72DE7" w:rsidRPr="00E0127C" w:rsidRDefault="00D11DC5" w:rsidP="00D11DC5">
      <w:pPr>
        <w:ind w:left="2160"/>
        <w:jc w:val="left"/>
        <w:rPr>
          <w:rFonts w:cstheme="minorHAnsi"/>
        </w:rPr>
      </w:pPr>
      <w:r w:rsidRPr="00D11DC5">
        <w:rPr>
          <w:rFonts w:cstheme="minorHAnsi"/>
          <w:b/>
        </w:rPr>
        <w:t>Ralph Dunbar moved</w:t>
      </w:r>
      <w:r>
        <w:rPr>
          <w:rFonts w:cstheme="minorHAnsi"/>
        </w:rPr>
        <w:t xml:space="preserve"> to approve t</w:t>
      </w:r>
      <w:r w:rsidR="00E0127C" w:rsidRPr="00E0127C">
        <w:rPr>
          <w:rFonts w:cstheme="minorHAnsi"/>
        </w:rPr>
        <w:t>he</w:t>
      </w:r>
      <w:r w:rsidR="00E0127C">
        <w:rPr>
          <w:rFonts w:cstheme="minorHAnsi"/>
        </w:rPr>
        <w:t xml:space="preserve"> draft </w:t>
      </w:r>
      <w:r w:rsidR="00DD5182">
        <w:rPr>
          <w:rFonts w:cstheme="minorHAnsi"/>
        </w:rPr>
        <w:t xml:space="preserve">Board meeting </w:t>
      </w:r>
      <w:r w:rsidR="00E0127C">
        <w:rPr>
          <w:rFonts w:cstheme="minorHAnsi"/>
        </w:rPr>
        <w:t>minutes</w:t>
      </w:r>
      <w:r w:rsidR="00E0127C" w:rsidRPr="00E0127C">
        <w:rPr>
          <w:rFonts w:cstheme="minorHAnsi"/>
        </w:rPr>
        <w:t xml:space="preserve"> </w:t>
      </w:r>
      <w:r w:rsidR="00DD5182">
        <w:rPr>
          <w:rFonts w:cstheme="minorHAnsi"/>
        </w:rPr>
        <w:t xml:space="preserve">of </w:t>
      </w:r>
      <w:r w:rsidR="00A85D1F">
        <w:rPr>
          <w:rFonts w:cstheme="minorHAnsi"/>
        </w:rPr>
        <w:t>November 8</w:t>
      </w:r>
      <w:r w:rsidR="00B72DE7" w:rsidRPr="00E0127C">
        <w:rPr>
          <w:rFonts w:cstheme="minorHAnsi"/>
        </w:rPr>
        <w:t>, 2018</w:t>
      </w:r>
      <w:r w:rsidR="00A85D1F">
        <w:rPr>
          <w:rFonts w:cstheme="minorHAnsi"/>
        </w:rPr>
        <w:t xml:space="preserve"> and December 6, 2018</w:t>
      </w:r>
      <w:r>
        <w:rPr>
          <w:rFonts w:cstheme="minorHAnsi"/>
        </w:rPr>
        <w:t xml:space="preserve"> without change. Second by Lee Worcester. Vote </w:t>
      </w:r>
      <w:r w:rsidR="00A85D1F">
        <w:rPr>
          <w:rFonts w:cstheme="minorHAnsi"/>
        </w:rPr>
        <w:t>3/0/0</w:t>
      </w:r>
      <w:r>
        <w:rPr>
          <w:rFonts w:cstheme="minorHAnsi"/>
        </w:rPr>
        <w:t>.</w:t>
      </w:r>
    </w:p>
    <w:p w14:paraId="6C9A3A1A" w14:textId="77777777" w:rsidR="00C36ACC" w:rsidRPr="00E0127C" w:rsidRDefault="00C36ACC" w:rsidP="008B3AD9">
      <w:pPr>
        <w:ind w:left="1500"/>
        <w:jc w:val="left"/>
        <w:rPr>
          <w:rFonts w:cstheme="minorHAnsi"/>
        </w:rPr>
      </w:pPr>
    </w:p>
    <w:p w14:paraId="73B3F3C0" w14:textId="247BF659" w:rsidR="00BD0A1A" w:rsidRDefault="000B09AE" w:rsidP="0054298A">
      <w:pPr>
        <w:jc w:val="left"/>
        <w:rPr>
          <w:rFonts w:cstheme="minorHAnsi"/>
          <w:b/>
        </w:rPr>
      </w:pPr>
      <w:r>
        <w:rPr>
          <w:rFonts w:cstheme="minorHAnsi"/>
        </w:rPr>
        <w:t xml:space="preserve"> </w:t>
      </w:r>
      <w:r w:rsidR="0050508E">
        <w:rPr>
          <w:rFonts w:cstheme="minorHAnsi"/>
          <w:b/>
        </w:rPr>
        <w:t xml:space="preserve">Item </w:t>
      </w:r>
      <w:r w:rsidR="00A85D1F">
        <w:rPr>
          <w:rFonts w:cstheme="minorHAnsi"/>
          <w:b/>
        </w:rPr>
        <w:t>5</w:t>
      </w:r>
      <w:r w:rsidR="00F91CE1" w:rsidRPr="008053DB">
        <w:rPr>
          <w:rFonts w:cstheme="minorHAnsi"/>
          <w:b/>
        </w:rPr>
        <w:tab/>
      </w:r>
      <w:r w:rsidR="00F91CE1" w:rsidRPr="008053DB">
        <w:rPr>
          <w:rFonts w:cstheme="minorHAnsi"/>
          <w:b/>
        </w:rPr>
        <w:tab/>
      </w:r>
      <w:r w:rsidR="00D76211" w:rsidRPr="008053DB">
        <w:rPr>
          <w:rFonts w:cstheme="minorHAnsi"/>
          <w:b/>
        </w:rPr>
        <w:t>Financial</w:t>
      </w:r>
    </w:p>
    <w:p w14:paraId="0A14B191" w14:textId="77777777" w:rsidR="00217279" w:rsidRDefault="008F6FA9" w:rsidP="00C105B2">
      <w:pPr>
        <w:pStyle w:val="ListParagraph"/>
        <w:numPr>
          <w:ilvl w:val="0"/>
          <w:numId w:val="4"/>
        </w:numPr>
        <w:jc w:val="left"/>
        <w:rPr>
          <w:rFonts w:cstheme="minorHAnsi"/>
        </w:rPr>
      </w:pPr>
      <w:r>
        <w:rPr>
          <w:rFonts w:cstheme="minorHAnsi"/>
        </w:rPr>
        <w:t>Financial Reports</w:t>
      </w:r>
      <w:r w:rsidR="004E04D8">
        <w:rPr>
          <w:rFonts w:cstheme="minorHAnsi"/>
        </w:rPr>
        <w:t xml:space="preserve">. Financial reports were reviewed. </w:t>
      </w:r>
    </w:p>
    <w:p w14:paraId="20ED36DE" w14:textId="53965EA3" w:rsidR="008F6FA9" w:rsidRDefault="004E04D8" w:rsidP="00217279">
      <w:pPr>
        <w:pStyle w:val="ListParagraph"/>
        <w:numPr>
          <w:ilvl w:val="1"/>
          <w:numId w:val="4"/>
        </w:numPr>
        <w:jc w:val="left"/>
        <w:rPr>
          <w:rFonts w:cstheme="minorHAnsi"/>
        </w:rPr>
      </w:pPr>
      <w:r>
        <w:rPr>
          <w:rFonts w:cstheme="minorHAnsi"/>
        </w:rPr>
        <w:lastRenderedPageBreak/>
        <w:t>S</w:t>
      </w:r>
      <w:r w:rsidR="003C07CC">
        <w:rPr>
          <w:rFonts w:cstheme="minorHAnsi"/>
        </w:rPr>
        <w:t xml:space="preserve">teven </w:t>
      </w:r>
      <w:r w:rsidR="00DD5182">
        <w:rPr>
          <w:rFonts w:cstheme="minorHAnsi"/>
        </w:rPr>
        <w:t>stated that he</w:t>
      </w:r>
      <w:r w:rsidR="00217279">
        <w:rPr>
          <w:rFonts w:cstheme="minorHAnsi"/>
        </w:rPr>
        <w:t xml:space="preserve"> discovered that some income related to adjustments is not being recorded properly due to</w:t>
      </w:r>
      <w:r w:rsidR="004E563B">
        <w:rPr>
          <w:rFonts w:cstheme="minorHAnsi"/>
        </w:rPr>
        <w:t xml:space="preserve"> the</w:t>
      </w:r>
      <w:r w:rsidR="00217279">
        <w:rPr>
          <w:rFonts w:cstheme="minorHAnsi"/>
        </w:rPr>
        <w:t xml:space="preserve"> interface between CUSI and QuickBooks. About $20K credited to water income will be moved to sewer income. </w:t>
      </w:r>
    </w:p>
    <w:p w14:paraId="52C9195B" w14:textId="7C660E37" w:rsidR="00217279" w:rsidRDefault="00217279" w:rsidP="00217279">
      <w:pPr>
        <w:pStyle w:val="ListParagraph"/>
        <w:numPr>
          <w:ilvl w:val="1"/>
          <w:numId w:val="4"/>
        </w:numPr>
        <w:jc w:val="left"/>
        <w:rPr>
          <w:rFonts w:cstheme="minorHAnsi"/>
        </w:rPr>
      </w:pPr>
      <w:r>
        <w:rPr>
          <w:rFonts w:cstheme="minorHAnsi"/>
        </w:rPr>
        <w:t xml:space="preserve">Sewer expenses through November have exceeded the full year budget, due largely to </w:t>
      </w:r>
      <w:r w:rsidR="00DD5182">
        <w:rPr>
          <w:rFonts w:cstheme="minorHAnsi"/>
        </w:rPr>
        <w:t>overages in chemicals, s</w:t>
      </w:r>
      <w:r>
        <w:rPr>
          <w:rFonts w:cstheme="minorHAnsi"/>
        </w:rPr>
        <w:t>lu</w:t>
      </w:r>
      <w:r w:rsidR="00DD5182">
        <w:rPr>
          <w:rFonts w:cstheme="minorHAnsi"/>
        </w:rPr>
        <w:t>dge hauling and treatment, and a</w:t>
      </w:r>
      <w:r>
        <w:rPr>
          <w:rFonts w:cstheme="minorHAnsi"/>
        </w:rPr>
        <w:t xml:space="preserve">ccounting. While accounting expenses should be lower in 2019, the budget for chemicals and sludge </w:t>
      </w:r>
      <w:r w:rsidR="00DD5182">
        <w:rPr>
          <w:rFonts w:cstheme="minorHAnsi"/>
        </w:rPr>
        <w:t>will be increased to reflect actual expenses</w:t>
      </w:r>
      <w:r>
        <w:rPr>
          <w:rFonts w:cstheme="minorHAnsi"/>
        </w:rPr>
        <w:t>.</w:t>
      </w:r>
    </w:p>
    <w:p w14:paraId="18438C68" w14:textId="38CC2955" w:rsidR="00217279" w:rsidRDefault="00217279" w:rsidP="00217279">
      <w:pPr>
        <w:pStyle w:val="ListParagraph"/>
        <w:numPr>
          <w:ilvl w:val="1"/>
          <w:numId w:val="4"/>
        </w:numPr>
        <w:jc w:val="left"/>
        <w:rPr>
          <w:rFonts w:cstheme="minorHAnsi"/>
        </w:rPr>
      </w:pPr>
      <w:r>
        <w:rPr>
          <w:rFonts w:cstheme="minorHAnsi"/>
        </w:rPr>
        <w:t xml:space="preserve">Jim Vekasi urged Steven to consult with our accountant and bookkeeper on a </w:t>
      </w:r>
      <w:r w:rsidR="00DD5182">
        <w:rPr>
          <w:rFonts w:cstheme="minorHAnsi"/>
        </w:rPr>
        <w:t>method of showing</w:t>
      </w:r>
      <w:r>
        <w:rPr>
          <w:rFonts w:cstheme="minorHAnsi"/>
        </w:rPr>
        <w:t xml:space="preserve"> capital income and</w:t>
      </w:r>
      <w:r w:rsidR="004E563B">
        <w:rPr>
          <w:rFonts w:cstheme="minorHAnsi"/>
        </w:rPr>
        <w:t xml:space="preserve"> expenses o</w:t>
      </w:r>
      <w:r>
        <w:rPr>
          <w:rFonts w:cstheme="minorHAnsi"/>
        </w:rPr>
        <w:t>n both the P&amp;L statement and bal</w:t>
      </w:r>
      <w:r w:rsidR="004E563B">
        <w:rPr>
          <w:rFonts w:cstheme="minorHAnsi"/>
        </w:rPr>
        <w:t>ance sheet rather than just o</w:t>
      </w:r>
      <w:r>
        <w:rPr>
          <w:rFonts w:cstheme="minorHAnsi"/>
        </w:rPr>
        <w:t>n the balance sheet as is done presently. As these expenses are paid from current</w:t>
      </w:r>
      <w:r w:rsidR="00DD5182">
        <w:rPr>
          <w:rFonts w:cstheme="minorHAnsi"/>
        </w:rPr>
        <w:t xml:space="preserve"> year income</w:t>
      </w:r>
      <w:r>
        <w:rPr>
          <w:rFonts w:cstheme="minorHAnsi"/>
        </w:rPr>
        <w:t>, he believes that they should be shown in the Other Income and Expense section of the P&amp;L report to alert the Board about the net amount being dedicated to capital items and</w:t>
      </w:r>
      <w:r w:rsidR="00DD5182">
        <w:rPr>
          <w:rFonts w:cstheme="minorHAnsi"/>
        </w:rPr>
        <w:t xml:space="preserve"> to</w:t>
      </w:r>
      <w:r>
        <w:rPr>
          <w:rFonts w:cstheme="minorHAnsi"/>
        </w:rPr>
        <w:t xml:space="preserve"> avoid over-expenditures that could result in</w:t>
      </w:r>
      <w:r w:rsidR="004E563B">
        <w:rPr>
          <w:rFonts w:cstheme="minorHAnsi"/>
        </w:rPr>
        <w:t xml:space="preserve"> deficit spending or</w:t>
      </w:r>
      <w:r>
        <w:rPr>
          <w:rFonts w:cstheme="minorHAnsi"/>
        </w:rPr>
        <w:t xml:space="preserve"> cash flow problems.</w:t>
      </w:r>
    </w:p>
    <w:p w14:paraId="18B0521E" w14:textId="5B57BEB8" w:rsidR="00217279" w:rsidRDefault="00217279" w:rsidP="00217279">
      <w:pPr>
        <w:pStyle w:val="ListParagraph"/>
        <w:numPr>
          <w:ilvl w:val="1"/>
          <w:numId w:val="4"/>
        </w:numPr>
        <w:jc w:val="left"/>
        <w:rPr>
          <w:rFonts w:cstheme="minorHAnsi"/>
        </w:rPr>
      </w:pPr>
      <w:r>
        <w:rPr>
          <w:rFonts w:cstheme="minorHAnsi"/>
        </w:rPr>
        <w:t>The Board discussed potential ways to reduce sewer expenses. Ideas included:</w:t>
      </w:r>
    </w:p>
    <w:p w14:paraId="503C821E" w14:textId="1A927CCD" w:rsidR="00217279" w:rsidRDefault="009E2DC6" w:rsidP="00217279">
      <w:pPr>
        <w:pStyle w:val="ListParagraph"/>
        <w:numPr>
          <w:ilvl w:val="2"/>
          <w:numId w:val="4"/>
        </w:numPr>
        <w:jc w:val="left"/>
        <w:rPr>
          <w:rFonts w:cstheme="minorHAnsi"/>
        </w:rPr>
      </w:pPr>
      <w:r>
        <w:rPr>
          <w:rFonts w:cstheme="minorHAnsi"/>
        </w:rPr>
        <w:t>Educate users through a newsletter on avoiding flushing grease, oil, wipes, and other items that cause problems in sewage, but can be disposed safely as solid waste.</w:t>
      </w:r>
    </w:p>
    <w:p w14:paraId="6AF91688" w14:textId="56F48031" w:rsidR="009E2DC6" w:rsidRDefault="009E2DC6" w:rsidP="00217279">
      <w:pPr>
        <w:pStyle w:val="ListParagraph"/>
        <w:numPr>
          <w:ilvl w:val="2"/>
          <w:numId w:val="4"/>
        </w:numPr>
        <w:jc w:val="left"/>
        <w:rPr>
          <w:rFonts w:cstheme="minorHAnsi"/>
        </w:rPr>
      </w:pPr>
      <w:r>
        <w:rPr>
          <w:rFonts w:cstheme="minorHAnsi"/>
        </w:rPr>
        <w:t>Require pre-treatment for potentially hazardo</w:t>
      </w:r>
      <w:r w:rsidR="004E563B">
        <w:rPr>
          <w:rFonts w:cstheme="minorHAnsi"/>
        </w:rPr>
        <w:t>us in-flo</w:t>
      </w:r>
      <w:r w:rsidR="00DD5182">
        <w:rPr>
          <w:rFonts w:cstheme="minorHAnsi"/>
        </w:rPr>
        <w:t>ws such as floor drain and sump pump discharge</w:t>
      </w:r>
      <w:r w:rsidR="004E563B">
        <w:rPr>
          <w:rFonts w:cstheme="minorHAnsi"/>
        </w:rPr>
        <w:t xml:space="preserve"> from</w:t>
      </w:r>
      <w:r>
        <w:rPr>
          <w:rFonts w:cstheme="minorHAnsi"/>
        </w:rPr>
        <w:t xml:space="preserve"> commercial or industrial</w:t>
      </w:r>
      <w:r w:rsidR="004E563B">
        <w:rPr>
          <w:rFonts w:cstheme="minorHAnsi"/>
        </w:rPr>
        <w:t xml:space="preserve"> operations</w:t>
      </w:r>
      <w:r>
        <w:rPr>
          <w:rFonts w:cstheme="minorHAnsi"/>
        </w:rPr>
        <w:t>.</w:t>
      </w:r>
    </w:p>
    <w:p w14:paraId="744B6138" w14:textId="2DDF60F8" w:rsidR="009E2DC6" w:rsidRDefault="009E2DC6" w:rsidP="00217279">
      <w:pPr>
        <w:pStyle w:val="ListParagraph"/>
        <w:numPr>
          <w:ilvl w:val="2"/>
          <w:numId w:val="4"/>
        </w:numPr>
        <w:jc w:val="left"/>
        <w:rPr>
          <w:rFonts w:cstheme="minorHAnsi"/>
        </w:rPr>
      </w:pPr>
      <w:r>
        <w:rPr>
          <w:rFonts w:cstheme="minorHAnsi"/>
        </w:rPr>
        <w:t>Provide better sludge treatment to reduce the amount requiring hauling and treating. This will probably not happen until the plant is rehabilitated.</w:t>
      </w:r>
    </w:p>
    <w:p w14:paraId="6D97CF2D" w14:textId="7558FD9B" w:rsidR="009E2DC6" w:rsidRDefault="00DD5182" w:rsidP="009E2DC6">
      <w:pPr>
        <w:pStyle w:val="ListParagraph"/>
        <w:numPr>
          <w:ilvl w:val="2"/>
          <w:numId w:val="4"/>
        </w:numPr>
        <w:jc w:val="left"/>
        <w:rPr>
          <w:rFonts w:cstheme="minorHAnsi"/>
        </w:rPr>
      </w:pPr>
      <w:r>
        <w:rPr>
          <w:rFonts w:cstheme="minorHAnsi"/>
        </w:rPr>
        <w:t>Provide better headwork</w:t>
      </w:r>
      <w:r w:rsidR="009E2DC6">
        <w:rPr>
          <w:rFonts w:cstheme="minorHAnsi"/>
        </w:rPr>
        <w:t>s to remove unsuitable materials before aeration. This will probably not happen until the plant is rehabilitated.</w:t>
      </w:r>
    </w:p>
    <w:p w14:paraId="0CD78C01" w14:textId="77777777" w:rsidR="004E04D8" w:rsidRDefault="004E04D8" w:rsidP="004E04D8">
      <w:pPr>
        <w:pStyle w:val="ListParagraph"/>
        <w:ind w:left="1755"/>
        <w:jc w:val="left"/>
        <w:rPr>
          <w:rFonts w:cstheme="minorHAnsi"/>
        </w:rPr>
      </w:pPr>
    </w:p>
    <w:p w14:paraId="49CE17DB" w14:textId="776A78AC" w:rsidR="002D1C64" w:rsidRDefault="002D1C64" w:rsidP="00C105B2">
      <w:pPr>
        <w:pStyle w:val="ListParagraph"/>
        <w:numPr>
          <w:ilvl w:val="0"/>
          <w:numId w:val="4"/>
        </w:numPr>
        <w:jc w:val="left"/>
        <w:rPr>
          <w:rFonts w:cstheme="minorHAnsi"/>
        </w:rPr>
      </w:pPr>
      <w:r>
        <w:rPr>
          <w:rFonts w:cstheme="minorHAnsi"/>
        </w:rPr>
        <w:t>CPA updates</w:t>
      </w:r>
      <w:r w:rsidR="004E04D8">
        <w:rPr>
          <w:rFonts w:cstheme="minorHAnsi"/>
        </w:rPr>
        <w:t xml:space="preserve">. </w:t>
      </w:r>
      <w:r w:rsidR="00DD5182">
        <w:rPr>
          <w:rFonts w:cstheme="minorHAnsi"/>
        </w:rPr>
        <w:t>Steven state</w:t>
      </w:r>
      <w:r w:rsidR="009E2DC6">
        <w:rPr>
          <w:rFonts w:cstheme="minorHAnsi"/>
        </w:rPr>
        <w:t>d that due to the efforts of Nick</w:t>
      </w:r>
      <w:r w:rsidR="00F36A99">
        <w:rPr>
          <w:rFonts w:cstheme="minorHAnsi"/>
        </w:rPr>
        <w:t xml:space="preserve"> Henry</w:t>
      </w:r>
      <w:r w:rsidR="009E2DC6">
        <w:rPr>
          <w:rFonts w:cstheme="minorHAnsi"/>
        </w:rPr>
        <w:t xml:space="preserve"> and Louise Soucy, the books are in good shape for audit.</w:t>
      </w:r>
    </w:p>
    <w:p w14:paraId="6422A55A" w14:textId="77777777" w:rsidR="004E04D8" w:rsidRDefault="004E04D8" w:rsidP="004E04D8">
      <w:pPr>
        <w:pStyle w:val="ListParagraph"/>
        <w:ind w:left="1755"/>
        <w:jc w:val="left"/>
        <w:rPr>
          <w:rFonts w:cstheme="minorHAnsi"/>
        </w:rPr>
      </w:pPr>
    </w:p>
    <w:p w14:paraId="2F1E9430" w14:textId="4C8A37E9" w:rsidR="00CC0EAF" w:rsidRDefault="00824F47" w:rsidP="00C105B2">
      <w:pPr>
        <w:pStyle w:val="ListParagraph"/>
        <w:numPr>
          <w:ilvl w:val="0"/>
          <w:numId w:val="4"/>
        </w:numPr>
        <w:jc w:val="left"/>
        <w:rPr>
          <w:rFonts w:cstheme="minorHAnsi"/>
        </w:rPr>
      </w:pPr>
      <w:r>
        <w:rPr>
          <w:rFonts w:cstheme="minorHAnsi"/>
        </w:rPr>
        <w:t>Abatements</w:t>
      </w:r>
      <w:r w:rsidR="00881F38">
        <w:rPr>
          <w:rFonts w:cstheme="minorHAnsi"/>
        </w:rPr>
        <w:t xml:space="preserve">. </w:t>
      </w:r>
    </w:p>
    <w:p w14:paraId="6D8FCB18" w14:textId="5BA0EFFB" w:rsidR="00881F38" w:rsidRPr="00F36A99" w:rsidRDefault="009E2DC6" w:rsidP="00F36A99">
      <w:pPr>
        <w:ind w:left="1755"/>
        <w:jc w:val="left"/>
        <w:rPr>
          <w:rFonts w:cstheme="minorHAnsi"/>
        </w:rPr>
      </w:pPr>
      <w:r w:rsidRPr="00F36A99">
        <w:rPr>
          <w:rFonts w:cstheme="minorHAnsi"/>
        </w:rPr>
        <w:t>John Angelbeck of 12 Harbor Avenue requested abatement of a portion of sewer charges due to heavy yard and garden irrigation. The Board consensus was that installation of a deduct meter was the responsibility of the homeowner and not a sufficient reason for abatement.</w:t>
      </w:r>
    </w:p>
    <w:p w14:paraId="38DDE30D" w14:textId="77777777" w:rsidR="003C07CC" w:rsidRDefault="003C07CC" w:rsidP="003C07CC">
      <w:pPr>
        <w:pStyle w:val="ListParagraph"/>
        <w:ind w:left="2475"/>
        <w:jc w:val="left"/>
        <w:rPr>
          <w:rFonts w:cstheme="minorHAnsi"/>
        </w:rPr>
      </w:pPr>
    </w:p>
    <w:p w14:paraId="22387C00" w14:textId="4631E52B" w:rsidR="00881F38" w:rsidRDefault="009E2DC6" w:rsidP="00F36A99">
      <w:pPr>
        <w:ind w:left="2160"/>
        <w:jc w:val="left"/>
        <w:rPr>
          <w:rFonts w:cstheme="minorHAnsi"/>
        </w:rPr>
      </w:pPr>
      <w:r w:rsidRPr="00F36A99">
        <w:rPr>
          <w:rFonts w:cstheme="minorHAnsi"/>
          <w:b/>
        </w:rPr>
        <w:t xml:space="preserve">Ralph Dunbar </w:t>
      </w:r>
      <w:r w:rsidR="00881F38" w:rsidRPr="00F36A99">
        <w:rPr>
          <w:rFonts w:cstheme="minorHAnsi"/>
          <w:b/>
        </w:rPr>
        <w:t>moved</w:t>
      </w:r>
      <w:r w:rsidR="00881F38" w:rsidRPr="00F36A99">
        <w:rPr>
          <w:rFonts w:cstheme="minorHAnsi"/>
        </w:rPr>
        <w:t xml:space="preserve"> to deny the request. Second by </w:t>
      </w:r>
      <w:r w:rsidRPr="00F36A99">
        <w:rPr>
          <w:rFonts w:cstheme="minorHAnsi"/>
        </w:rPr>
        <w:t>Lee Worcester</w:t>
      </w:r>
      <w:r w:rsidR="00881F38" w:rsidRPr="00F36A99">
        <w:rPr>
          <w:rFonts w:cstheme="minorHAnsi"/>
        </w:rPr>
        <w:t xml:space="preserve">. Vote </w:t>
      </w:r>
      <w:r w:rsidR="00A85D1F" w:rsidRPr="00F36A99">
        <w:rPr>
          <w:rFonts w:cstheme="minorHAnsi"/>
        </w:rPr>
        <w:t>3/0/0</w:t>
      </w:r>
      <w:r w:rsidR="00881F38" w:rsidRPr="00F36A99">
        <w:rPr>
          <w:rFonts w:cstheme="minorHAnsi"/>
        </w:rPr>
        <w:t>.</w:t>
      </w:r>
    </w:p>
    <w:p w14:paraId="03316A68" w14:textId="19CBCBB6" w:rsidR="00F36A99" w:rsidRDefault="00F36A99" w:rsidP="00F36A99">
      <w:pPr>
        <w:ind w:left="2160"/>
        <w:jc w:val="left"/>
        <w:rPr>
          <w:rFonts w:cstheme="minorHAnsi"/>
        </w:rPr>
      </w:pPr>
    </w:p>
    <w:p w14:paraId="3A52B3E0" w14:textId="0B99B2D0" w:rsidR="00F36A99" w:rsidRDefault="00F36A99" w:rsidP="00F36A99">
      <w:pPr>
        <w:ind w:left="1440"/>
        <w:jc w:val="left"/>
        <w:rPr>
          <w:rFonts w:cstheme="minorHAnsi"/>
        </w:rPr>
      </w:pPr>
      <w:r>
        <w:rPr>
          <w:rFonts w:cstheme="minorHAnsi"/>
        </w:rPr>
        <w:t>D) Truck Bids. Per the Board’s request, Steven solicited bids for a standard cab</w:t>
      </w:r>
      <w:r w:rsidR="00695D2B">
        <w:rPr>
          <w:rFonts w:cstheme="minorHAnsi"/>
        </w:rPr>
        <w:t xml:space="preserve"> half ton</w:t>
      </w:r>
      <w:r>
        <w:rPr>
          <w:rFonts w:cstheme="minorHAnsi"/>
        </w:rPr>
        <w:t xml:space="preserve"> 4x4 pickup truck. Due to the scarcity of such trucks at local dealers, it was difficult to obtai</w:t>
      </w:r>
      <w:r w:rsidR="00DD5182">
        <w:rPr>
          <w:rFonts w:cstheme="minorHAnsi"/>
        </w:rPr>
        <w:t>n bids, but he was able to get two</w:t>
      </w:r>
      <w:r>
        <w:rPr>
          <w:rFonts w:cstheme="minorHAnsi"/>
        </w:rPr>
        <w:t xml:space="preserve"> bids for the desired truck and one bid for </w:t>
      </w:r>
      <w:r w:rsidR="00695D2B">
        <w:rPr>
          <w:rFonts w:cstheme="minorHAnsi"/>
        </w:rPr>
        <w:t xml:space="preserve">an extended cab truck. Snow plowing options were also discussed. </w:t>
      </w:r>
    </w:p>
    <w:p w14:paraId="60A98233" w14:textId="77777777" w:rsidR="00695D2B" w:rsidRPr="00F36A99" w:rsidRDefault="00695D2B" w:rsidP="00F36A99">
      <w:pPr>
        <w:ind w:left="1440"/>
        <w:jc w:val="left"/>
        <w:rPr>
          <w:rFonts w:cstheme="minorHAnsi"/>
        </w:rPr>
      </w:pPr>
    </w:p>
    <w:p w14:paraId="12DA38D9" w14:textId="616AED94" w:rsidR="00695D2B" w:rsidRDefault="00695D2B" w:rsidP="00695D2B">
      <w:pPr>
        <w:ind w:left="2160"/>
        <w:jc w:val="left"/>
        <w:rPr>
          <w:rFonts w:cstheme="minorHAnsi"/>
        </w:rPr>
      </w:pPr>
      <w:r w:rsidRPr="00F36A99">
        <w:rPr>
          <w:rFonts w:cstheme="minorHAnsi"/>
          <w:b/>
        </w:rPr>
        <w:lastRenderedPageBreak/>
        <w:t>Ralph Dunbar moved</w:t>
      </w:r>
      <w:r w:rsidRPr="00F36A99">
        <w:rPr>
          <w:rFonts w:cstheme="minorHAnsi"/>
        </w:rPr>
        <w:t xml:space="preserve"> to </w:t>
      </w:r>
      <w:r>
        <w:rPr>
          <w:rFonts w:cstheme="minorHAnsi"/>
        </w:rPr>
        <w:t>authorize Steven Kenney to purchase the low bid 2018 Dodge Ram 2500 from Darling’s Auto Group and to also purchase a snow plow for the truck</w:t>
      </w:r>
      <w:r w:rsidRPr="00F36A99">
        <w:rPr>
          <w:rFonts w:cstheme="minorHAnsi"/>
        </w:rPr>
        <w:t>. Second by Lee Worcester. Vote 3/0/0.</w:t>
      </w:r>
    </w:p>
    <w:p w14:paraId="599AF3C6" w14:textId="6D036CE2" w:rsidR="00BD0A1A" w:rsidRPr="0002441F" w:rsidRDefault="00BD0A1A" w:rsidP="0002441F">
      <w:pPr>
        <w:jc w:val="left"/>
        <w:rPr>
          <w:rFonts w:cstheme="minorHAnsi"/>
        </w:rPr>
      </w:pPr>
    </w:p>
    <w:p w14:paraId="112C335D" w14:textId="672072A5" w:rsidR="00276CB7" w:rsidRDefault="0050508E" w:rsidP="008053DB">
      <w:pPr>
        <w:jc w:val="left"/>
        <w:rPr>
          <w:rFonts w:cstheme="minorHAnsi"/>
          <w:b/>
        </w:rPr>
      </w:pPr>
      <w:r>
        <w:rPr>
          <w:rFonts w:cstheme="minorHAnsi"/>
          <w:b/>
        </w:rPr>
        <w:t xml:space="preserve">Item </w:t>
      </w:r>
      <w:r w:rsidR="00695D2B">
        <w:rPr>
          <w:rFonts w:cstheme="minorHAnsi"/>
          <w:b/>
        </w:rPr>
        <w:t>6</w:t>
      </w:r>
      <w:r w:rsidR="0062548B">
        <w:rPr>
          <w:rFonts w:cstheme="minorHAnsi"/>
          <w:b/>
        </w:rPr>
        <w:t xml:space="preserve"> </w:t>
      </w:r>
      <w:r w:rsidR="007A39EC" w:rsidRPr="008053DB">
        <w:rPr>
          <w:rFonts w:cstheme="minorHAnsi"/>
          <w:b/>
        </w:rPr>
        <w:t xml:space="preserve">  </w:t>
      </w:r>
      <w:r w:rsidR="00276CB7" w:rsidRPr="008053DB">
        <w:rPr>
          <w:rFonts w:cstheme="minorHAnsi"/>
          <w:b/>
        </w:rPr>
        <w:tab/>
        <w:t>Approval of Warrants</w:t>
      </w:r>
    </w:p>
    <w:p w14:paraId="046ECD5F" w14:textId="77777777" w:rsidR="0002441F" w:rsidRDefault="0002441F" w:rsidP="008053DB">
      <w:pPr>
        <w:jc w:val="left"/>
        <w:rPr>
          <w:rFonts w:cstheme="minorHAnsi"/>
          <w:b/>
        </w:rPr>
      </w:pPr>
    </w:p>
    <w:p w14:paraId="78375343" w14:textId="4EA0E093" w:rsidR="0002441F" w:rsidRDefault="0002441F" w:rsidP="0002441F">
      <w:pPr>
        <w:ind w:left="2160"/>
        <w:jc w:val="left"/>
        <w:rPr>
          <w:rFonts w:cstheme="minorHAnsi"/>
        </w:rPr>
      </w:pPr>
      <w:r>
        <w:rPr>
          <w:rFonts w:cstheme="minorHAnsi"/>
          <w:b/>
        </w:rPr>
        <w:t>Ralph Dunbar</w:t>
      </w:r>
      <w:r w:rsidRPr="00881F38">
        <w:rPr>
          <w:rFonts w:cstheme="minorHAnsi"/>
          <w:b/>
        </w:rPr>
        <w:t xml:space="preserve"> </w:t>
      </w:r>
      <w:r w:rsidRPr="00791144">
        <w:rPr>
          <w:rFonts w:cstheme="minorHAnsi"/>
          <w:b/>
        </w:rPr>
        <w:t>moved</w:t>
      </w:r>
      <w:r w:rsidRPr="00791144">
        <w:rPr>
          <w:rFonts w:cstheme="minorHAnsi"/>
        </w:rPr>
        <w:t xml:space="preserve"> to approve Water</w:t>
      </w:r>
      <w:r>
        <w:rPr>
          <w:rFonts w:cstheme="minorHAnsi"/>
        </w:rPr>
        <w:t xml:space="preserve"> and Sewer</w:t>
      </w:r>
      <w:r w:rsidRPr="00791144">
        <w:rPr>
          <w:rFonts w:cstheme="minorHAnsi"/>
        </w:rPr>
        <w:t xml:space="preserve"> Warrant</w:t>
      </w:r>
      <w:r>
        <w:rPr>
          <w:rFonts w:cstheme="minorHAnsi"/>
        </w:rPr>
        <w:t>s</w:t>
      </w:r>
      <w:r w:rsidRPr="00791144">
        <w:rPr>
          <w:rFonts w:cstheme="minorHAnsi"/>
        </w:rPr>
        <w:t xml:space="preserve"> </w:t>
      </w:r>
      <w:r w:rsidR="00695D2B">
        <w:rPr>
          <w:rFonts w:cstheme="minorHAnsi"/>
        </w:rPr>
        <w:t>#32 and November</w:t>
      </w:r>
      <w:r>
        <w:rPr>
          <w:rFonts w:cstheme="minorHAnsi"/>
        </w:rPr>
        <w:t xml:space="preserve"> Payroll</w:t>
      </w:r>
      <w:r w:rsidRPr="00791144">
        <w:rPr>
          <w:rFonts w:cstheme="minorHAnsi"/>
        </w:rPr>
        <w:t xml:space="preserve">. Seconded by </w:t>
      </w:r>
      <w:r w:rsidR="00695D2B">
        <w:rPr>
          <w:rFonts w:cstheme="minorHAnsi"/>
        </w:rPr>
        <w:t>Lee Worcester</w:t>
      </w:r>
      <w:r w:rsidRPr="00791144">
        <w:rPr>
          <w:rFonts w:cstheme="minorHAnsi"/>
        </w:rPr>
        <w:t xml:space="preserve">. Vote </w:t>
      </w:r>
      <w:r w:rsidR="00A85D1F">
        <w:rPr>
          <w:rFonts w:cstheme="minorHAnsi"/>
        </w:rPr>
        <w:t>3/0/0</w:t>
      </w:r>
      <w:r w:rsidRPr="00791144">
        <w:rPr>
          <w:rFonts w:cstheme="minorHAnsi"/>
        </w:rPr>
        <w:t>.</w:t>
      </w:r>
    </w:p>
    <w:p w14:paraId="1173C7F9" w14:textId="197A7930" w:rsidR="0062548B" w:rsidRPr="0062548B" w:rsidRDefault="0062548B" w:rsidP="00A5595D">
      <w:pPr>
        <w:pStyle w:val="ListParagraph"/>
        <w:ind w:left="1800"/>
        <w:jc w:val="left"/>
        <w:rPr>
          <w:rFonts w:cstheme="minorHAnsi"/>
        </w:rPr>
      </w:pPr>
    </w:p>
    <w:p w14:paraId="12846581" w14:textId="3D229517" w:rsidR="00CC0EAF" w:rsidRDefault="008053DB" w:rsidP="00A5595D">
      <w:pPr>
        <w:jc w:val="left"/>
        <w:rPr>
          <w:rFonts w:cstheme="minorHAnsi"/>
          <w:b/>
        </w:rPr>
      </w:pPr>
      <w:r>
        <w:rPr>
          <w:rFonts w:cstheme="minorHAnsi"/>
          <w:b/>
        </w:rPr>
        <w:t>I</w:t>
      </w:r>
      <w:r w:rsidR="0050508E">
        <w:rPr>
          <w:rFonts w:cstheme="minorHAnsi"/>
          <w:b/>
        </w:rPr>
        <w:t xml:space="preserve">tem </w:t>
      </w:r>
      <w:r w:rsidR="00695D2B">
        <w:rPr>
          <w:rFonts w:cstheme="minorHAnsi"/>
          <w:b/>
        </w:rPr>
        <w:t>7</w:t>
      </w:r>
      <w:r w:rsidR="00276CB7" w:rsidRPr="008053DB">
        <w:rPr>
          <w:rFonts w:cstheme="minorHAnsi"/>
          <w:b/>
        </w:rPr>
        <w:tab/>
      </w:r>
      <w:r w:rsidR="00276CB7" w:rsidRPr="008053DB">
        <w:rPr>
          <w:rFonts w:cstheme="minorHAnsi"/>
          <w:b/>
        </w:rPr>
        <w:tab/>
      </w:r>
      <w:r w:rsidR="00925A1F">
        <w:rPr>
          <w:rFonts w:cstheme="minorHAnsi"/>
          <w:b/>
        </w:rPr>
        <w:t>Old Business</w:t>
      </w:r>
    </w:p>
    <w:p w14:paraId="32589A6B" w14:textId="604BBC73" w:rsidR="003A75D9" w:rsidRDefault="007F76F9" w:rsidP="00C105B2">
      <w:pPr>
        <w:pStyle w:val="ListParagraph"/>
        <w:numPr>
          <w:ilvl w:val="0"/>
          <w:numId w:val="5"/>
        </w:numPr>
        <w:jc w:val="left"/>
        <w:rPr>
          <w:rFonts w:cstheme="minorHAnsi"/>
        </w:rPr>
      </w:pPr>
      <w:r>
        <w:rPr>
          <w:rFonts w:cstheme="minorHAnsi"/>
        </w:rPr>
        <w:t>Update on Sewer ACO/S</w:t>
      </w:r>
      <w:r w:rsidR="003A75D9">
        <w:rPr>
          <w:rFonts w:cstheme="minorHAnsi"/>
        </w:rPr>
        <w:t>EP</w:t>
      </w:r>
      <w:r>
        <w:rPr>
          <w:rFonts w:cstheme="minorHAnsi"/>
        </w:rPr>
        <w:t xml:space="preserve">. </w:t>
      </w:r>
      <w:r w:rsidR="009848EE">
        <w:rPr>
          <w:rFonts w:cstheme="minorHAnsi"/>
        </w:rPr>
        <w:t>Materials related to the proposed SEP have been submitted to DEP, but we have not received a response.</w:t>
      </w:r>
      <w:r>
        <w:rPr>
          <w:rFonts w:cstheme="minorHAnsi"/>
        </w:rPr>
        <w:t xml:space="preserve"> </w:t>
      </w:r>
    </w:p>
    <w:p w14:paraId="09029F0C" w14:textId="5489607E" w:rsidR="007F76F9" w:rsidRPr="005354A7" w:rsidRDefault="007F76F9" w:rsidP="005354A7">
      <w:pPr>
        <w:jc w:val="left"/>
        <w:rPr>
          <w:rFonts w:cstheme="minorHAnsi"/>
        </w:rPr>
      </w:pPr>
    </w:p>
    <w:p w14:paraId="2AB44F7D" w14:textId="77777777" w:rsidR="009848EE" w:rsidRDefault="00E52B48" w:rsidP="009848EE">
      <w:pPr>
        <w:pStyle w:val="ListParagraph"/>
        <w:numPr>
          <w:ilvl w:val="0"/>
          <w:numId w:val="5"/>
        </w:numPr>
        <w:jc w:val="left"/>
        <w:rPr>
          <w:rFonts w:cstheme="minorHAnsi"/>
        </w:rPr>
      </w:pPr>
      <w:r>
        <w:rPr>
          <w:rFonts w:cstheme="minorHAnsi"/>
        </w:rPr>
        <w:t>Update r</w:t>
      </w:r>
      <w:r w:rsidR="009848EE">
        <w:rPr>
          <w:rFonts w:cstheme="minorHAnsi"/>
        </w:rPr>
        <w:t>ehab of Sewage Treatment Plant.</w:t>
      </w:r>
    </w:p>
    <w:p w14:paraId="6CC66BE4" w14:textId="4702A4C5" w:rsidR="009848EE" w:rsidRDefault="009848EE" w:rsidP="00C20F8A">
      <w:pPr>
        <w:pStyle w:val="ListParagraph"/>
        <w:numPr>
          <w:ilvl w:val="1"/>
          <w:numId w:val="5"/>
        </w:numPr>
        <w:ind w:left="2160"/>
        <w:jc w:val="left"/>
        <w:rPr>
          <w:rFonts w:cstheme="minorHAnsi"/>
        </w:rPr>
      </w:pPr>
      <w:r w:rsidRPr="009848EE">
        <w:rPr>
          <w:rFonts w:cstheme="minorHAnsi"/>
        </w:rPr>
        <w:t>Olver Engineering will proceed with design, although payment will be delayed until we receive approval from the Town for bond funding and obtain the bond.</w:t>
      </w:r>
    </w:p>
    <w:p w14:paraId="037B9E1C" w14:textId="605FBCA6" w:rsidR="009848EE" w:rsidRPr="009848EE" w:rsidRDefault="009848EE" w:rsidP="009848EE">
      <w:pPr>
        <w:pStyle w:val="ListParagraph"/>
        <w:numPr>
          <w:ilvl w:val="1"/>
          <w:numId w:val="5"/>
        </w:numPr>
        <w:ind w:left="2160"/>
        <w:jc w:val="left"/>
        <w:rPr>
          <w:rFonts w:cstheme="minorHAnsi"/>
        </w:rPr>
      </w:pPr>
      <w:r>
        <w:rPr>
          <w:rFonts w:cstheme="minorHAnsi"/>
        </w:rPr>
        <w:t>The Board requested information on the Engineering fees.</w:t>
      </w:r>
    </w:p>
    <w:p w14:paraId="6A07DFD0" w14:textId="53D52936" w:rsidR="009848EE" w:rsidRDefault="009848EE" w:rsidP="00C20F8A">
      <w:pPr>
        <w:pStyle w:val="ListParagraph"/>
        <w:numPr>
          <w:ilvl w:val="1"/>
          <w:numId w:val="5"/>
        </w:numPr>
        <w:ind w:left="2160"/>
        <w:jc w:val="left"/>
        <w:rPr>
          <w:rFonts w:cstheme="minorHAnsi"/>
        </w:rPr>
      </w:pPr>
      <w:r w:rsidRPr="009848EE">
        <w:rPr>
          <w:rFonts w:cstheme="minorHAnsi"/>
        </w:rPr>
        <w:t xml:space="preserve">The Board requested additional information on </w:t>
      </w:r>
      <w:r>
        <w:rPr>
          <w:rFonts w:cstheme="minorHAnsi"/>
        </w:rPr>
        <w:t>Bond length alternatives (30 years vs. 40 years).</w:t>
      </w:r>
    </w:p>
    <w:p w14:paraId="339ACE97" w14:textId="7825E3D3" w:rsidR="009848EE" w:rsidRPr="009848EE" w:rsidRDefault="009848EE" w:rsidP="00C20F8A">
      <w:pPr>
        <w:pStyle w:val="ListParagraph"/>
        <w:numPr>
          <w:ilvl w:val="1"/>
          <w:numId w:val="5"/>
        </w:numPr>
        <w:ind w:left="2160"/>
        <w:jc w:val="left"/>
        <w:rPr>
          <w:rFonts w:cstheme="minorHAnsi"/>
        </w:rPr>
      </w:pPr>
      <w:r>
        <w:rPr>
          <w:rFonts w:cstheme="minorHAnsi"/>
        </w:rPr>
        <w:t>The Board encouraged Steven to continue discussions with the</w:t>
      </w:r>
      <w:r w:rsidR="00DD5182">
        <w:rPr>
          <w:rFonts w:cstheme="minorHAnsi"/>
        </w:rPr>
        <w:t xml:space="preserve"> adjacent</w:t>
      </w:r>
      <w:r>
        <w:rPr>
          <w:rFonts w:cstheme="minorHAnsi"/>
        </w:rPr>
        <w:t xml:space="preserve"> land owner on potential land acquisition required for the project. The Board would like to have the purchase or purchase agreement in place as soon as possible to avoid delays or re-design.</w:t>
      </w:r>
    </w:p>
    <w:p w14:paraId="66A5F7EB" w14:textId="77777777" w:rsidR="009848EE" w:rsidRPr="009848EE" w:rsidRDefault="009848EE" w:rsidP="009848EE">
      <w:pPr>
        <w:jc w:val="left"/>
        <w:rPr>
          <w:rFonts w:cstheme="minorHAnsi"/>
        </w:rPr>
      </w:pPr>
    </w:p>
    <w:p w14:paraId="0E58E963" w14:textId="0667C7EC" w:rsidR="00BE7721" w:rsidRDefault="00325331" w:rsidP="002D1C64">
      <w:pPr>
        <w:pStyle w:val="ListParagraph"/>
        <w:numPr>
          <w:ilvl w:val="0"/>
          <w:numId w:val="5"/>
        </w:numPr>
        <w:jc w:val="left"/>
        <w:rPr>
          <w:rFonts w:cstheme="minorHAnsi"/>
        </w:rPr>
      </w:pPr>
      <w:r>
        <w:rPr>
          <w:rFonts w:cstheme="minorHAnsi"/>
        </w:rPr>
        <w:t>Submerged Land leases</w:t>
      </w:r>
      <w:bookmarkStart w:id="0" w:name="_GoBack"/>
      <w:bookmarkEnd w:id="0"/>
    </w:p>
    <w:p w14:paraId="566D56E4" w14:textId="70E327D6" w:rsidR="00CC315A" w:rsidRDefault="00CC315A" w:rsidP="00CC315A">
      <w:pPr>
        <w:pStyle w:val="ListParagraph"/>
        <w:ind w:left="1860"/>
        <w:jc w:val="left"/>
        <w:rPr>
          <w:rFonts w:cstheme="minorHAnsi"/>
        </w:rPr>
      </w:pPr>
      <w:r>
        <w:rPr>
          <w:rFonts w:cstheme="minorHAnsi"/>
        </w:rPr>
        <w:t>The Town holds two</w:t>
      </w:r>
      <w:r w:rsidR="00DD5182">
        <w:rPr>
          <w:rFonts w:cstheme="minorHAnsi"/>
        </w:rPr>
        <w:t xml:space="preserve"> 99 year no cost</w:t>
      </w:r>
      <w:r>
        <w:rPr>
          <w:rFonts w:cstheme="minorHAnsi"/>
        </w:rPr>
        <w:t xml:space="preserve"> leases from the State for </w:t>
      </w:r>
      <w:r w:rsidR="004E563B">
        <w:rPr>
          <w:rFonts w:cstheme="minorHAnsi"/>
        </w:rPr>
        <w:t>s</w:t>
      </w:r>
      <w:r>
        <w:rPr>
          <w:rFonts w:cstheme="minorHAnsi"/>
        </w:rPr>
        <w:t>ewage discharge piping in the harbor and water intake piping in Long Pond. These leases should be changed to name the District.</w:t>
      </w:r>
    </w:p>
    <w:p w14:paraId="5EDA6FC2" w14:textId="7CFE41EF" w:rsidR="00FE66D8" w:rsidRDefault="00FE66D8" w:rsidP="00FE66D8">
      <w:pPr>
        <w:pStyle w:val="ListParagraph"/>
        <w:ind w:left="1860"/>
        <w:jc w:val="left"/>
        <w:rPr>
          <w:rFonts w:cstheme="minorHAnsi"/>
        </w:rPr>
      </w:pPr>
    </w:p>
    <w:p w14:paraId="41347392" w14:textId="6780A7F4" w:rsidR="00FE66D8" w:rsidRDefault="00325331" w:rsidP="00FE66D8">
      <w:pPr>
        <w:pStyle w:val="ListParagraph"/>
        <w:ind w:left="2160"/>
        <w:jc w:val="left"/>
        <w:rPr>
          <w:rFonts w:cstheme="minorHAnsi"/>
        </w:rPr>
      </w:pPr>
      <w:r>
        <w:rPr>
          <w:rFonts w:cstheme="minorHAnsi"/>
          <w:b/>
        </w:rPr>
        <w:t>Ralph Dunbar</w:t>
      </w:r>
      <w:r w:rsidR="00FE66D8" w:rsidRPr="00FE66D8">
        <w:rPr>
          <w:rFonts w:cstheme="minorHAnsi"/>
          <w:b/>
        </w:rPr>
        <w:t xml:space="preserve"> moved</w:t>
      </w:r>
      <w:r w:rsidR="00FE66D8">
        <w:rPr>
          <w:rFonts w:cstheme="minorHAnsi"/>
        </w:rPr>
        <w:t xml:space="preserve"> to authorize </w:t>
      </w:r>
      <w:r>
        <w:rPr>
          <w:rFonts w:cstheme="minorHAnsi"/>
        </w:rPr>
        <w:t xml:space="preserve">Steven Kenney to sign the </w:t>
      </w:r>
      <w:r w:rsidR="004E563B">
        <w:rPr>
          <w:rFonts w:cstheme="minorHAnsi"/>
        </w:rPr>
        <w:t xml:space="preserve">revised </w:t>
      </w:r>
      <w:r>
        <w:rPr>
          <w:rFonts w:cstheme="minorHAnsi"/>
        </w:rPr>
        <w:t>leases</w:t>
      </w:r>
      <w:r w:rsidR="00FE66D8">
        <w:rPr>
          <w:rFonts w:cstheme="minorHAnsi"/>
        </w:rPr>
        <w:t xml:space="preserve">. Second by </w:t>
      </w:r>
      <w:r>
        <w:rPr>
          <w:rFonts w:cstheme="minorHAnsi"/>
        </w:rPr>
        <w:t>Lee Worcester</w:t>
      </w:r>
      <w:r w:rsidR="00FE66D8">
        <w:rPr>
          <w:rFonts w:cstheme="minorHAnsi"/>
        </w:rPr>
        <w:t xml:space="preserve">. Vote </w:t>
      </w:r>
      <w:r w:rsidR="00A85D1F">
        <w:rPr>
          <w:rFonts w:cstheme="minorHAnsi"/>
        </w:rPr>
        <w:t>3/0/0</w:t>
      </w:r>
      <w:r w:rsidR="00FE66D8">
        <w:rPr>
          <w:rFonts w:cstheme="minorHAnsi"/>
        </w:rPr>
        <w:t>.</w:t>
      </w:r>
    </w:p>
    <w:p w14:paraId="3301CCE5" w14:textId="08BD3E63" w:rsidR="000D3F60" w:rsidRPr="000B09AE" w:rsidRDefault="000B09AE" w:rsidP="000B09AE">
      <w:pPr>
        <w:jc w:val="left"/>
        <w:rPr>
          <w:rFonts w:cstheme="minorHAnsi"/>
        </w:rPr>
      </w:pPr>
      <w:r>
        <w:rPr>
          <w:rFonts w:cstheme="minorHAnsi"/>
        </w:rPr>
        <w:t xml:space="preserve">                        </w:t>
      </w:r>
      <w:r w:rsidR="000D3F60">
        <w:rPr>
          <w:rFonts w:cstheme="minorHAnsi"/>
        </w:rPr>
        <w:t xml:space="preserve">     </w:t>
      </w:r>
    </w:p>
    <w:p w14:paraId="76E4B2EF" w14:textId="27191812" w:rsidR="00824F47" w:rsidRDefault="00ED79D7" w:rsidP="006514BE">
      <w:pPr>
        <w:jc w:val="left"/>
        <w:rPr>
          <w:rFonts w:cstheme="minorHAnsi"/>
        </w:rPr>
      </w:pPr>
      <w:r w:rsidRPr="00E64628">
        <w:rPr>
          <w:rFonts w:cstheme="minorHAnsi"/>
          <w:b/>
        </w:rPr>
        <w:t>Item</w:t>
      </w:r>
      <w:r w:rsidR="00400AD2" w:rsidRPr="00E64628">
        <w:rPr>
          <w:rFonts w:cstheme="minorHAnsi"/>
          <w:b/>
        </w:rPr>
        <w:t xml:space="preserve"> </w:t>
      </w:r>
      <w:r w:rsidR="00CC315A">
        <w:rPr>
          <w:rFonts w:cstheme="minorHAnsi"/>
          <w:b/>
        </w:rPr>
        <w:t>8</w:t>
      </w:r>
      <w:r w:rsidR="007835DD" w:rsidRPr="00E64628">
        <w:rPr>
          <w:rFonts w:cstheme="minorHAnsi"/>
          <w:b/>
        </w:rPr>
        <w:tab/>
      </w:r>
      <w:r w:rsidR="007835DD" w:rsidRPr="00E64628">
        <w:rPr>
          <w:rFonts w:cstheme="minorHAnsi"/>
          <w:b/>
        </w:rPr>
        <w:tab/>
      </w:r>
      <w:r w:rsidR="00413D37" w:rsidRPr="00E64628">
        <w:rPr>
          <w:rFonts w:cstheme="minorHAnsi"/>
          <w:b/>
        </w:rPr>
        <w:t>New Business</w:t>
      </w:r>
      <w:r w:rsidR="00207DFB" w:rsidRPr="00E64628">
        <w:rPr>
          <w:rFonts w:cstheme="minorHAnsi"/>
        </w:rPr>
        <w:t xml:space="preserve"> </w:t>
      </w:r>
    </w:p>
    <w:p w14:paraId="013FA217" w14:textId="79CBAABF" w:rsidR="00070136" w:rsidRDefault="00FC4AEC" w:rsidP="00CC315A">
      <w:pPr>
        <w:pStyle w:val="ListParagraph"/>
        <w:numPr>
          <w:ilvl w:val="0"/>
          <w:numId w:val="6"/>
        </w:numPr>
        <w:jc w:val="left"/>
        <w:rPr>
          <w:rFonts w:cstheme="minorHAnsi"/>
        </w:rPr>
      </w:pPr>
      <w:r>
        <w:rPr>
          <w:rFonts w:cstheme="minorHAnsi"/>
        </w:rPr>
        <w:t xml:space="preserve">Budget discussion. </w:t>
      </w:r>
      <w:r w:rsidR="00CC315A">
        <w:rPr>
          <w:rFonts w:cstheme="minorHAnsi"/>
        </w:rPr>
        <w:t>Budget will be discussed at the January meeting.</w:t>
      </w:r>
    </w:p>
    <w:p w14:paraId="15624BF0" w14:textId="77777777" w:rsidR="00CC315A" w:rsidRDefault="00CC315A" w:rsidP="00CC315A">
      <w:pPr>
        <w:pStyle w:val="ListParagraph"/>
        <w:ind w:left="1800"/>
        <w:jc w:val="left"/>
        <w:rPr>
          <w:rFonts w:cstheme="minorHAnsi"/>
        </w:rPr>
      </w:pPr>
    </w:p>
    <w:p w14:paraId="6DA7B11E" w14:textId="77777777" w:rsidR="00CC315A" w:rsidRDefault="00CC315A" w:rsidP="00CC315A">
      <w:pPr>
        <w:pStyle w:val="ListParagraph"/>
        <w:numPr>
          <w:ilvl w:val="0"/>
          <w:numId w:val="6"/>
        </w:numPr>
        <w:jc w:val="left"/>
        <w:rPr>
          <w:rFonts w:cstheme="minorHAnsi"/>
        </w:rPr>
      </w:pPr>
      <w:r>
        <w:rPr>
          <w:rFonts w:cstheme="minorHAnsi"/>
        </w:rPr>
        <w:t>Vacation time carryover.</w:t>
      </w:r>
    </w:p>
    <w:p w14:paraId="5542ABF5" w14:textId="5B2530E9" w:rsidR="00CC315A" w:rsidRDefault="00CC315A" w:rsidP="00CC315A">
      <w:pPr>
        <w:ind w:left="1440"/>
        <w:jc w:val="left"/>
        <w:rPr>
          <w:rFonts w:cstheme="minorHAnsi"/>
        </w:rPr>
      </w:pPr>
      <w:r w:rsidRPr="00CC315A">
        <w:rPr>
          <w:rFonts w:cstheme="minorHAnsi"/>
        </w:rPr>
        <w:t>Steven has not been able to use</w:t>
      </w:r>
      <w:r w:rsidR="004E563B">
        <w:rPr>
          <w:rFonts w:cstheme="minorHAnsi"/>
        </w:rPr>
        <w:t xml:space="preserve"> all of</w:t>
      </w:r>
      <w:r w:rsidRPr="00CC315A">
        <w:rPr>
          <w:rFonts w:cstheme="minorHAnsi"/>
        </w:rPr>
        <w:t xml:space="preserve"> his accumulated leave and requests carryover or buyout.</w:t>
      </w:r>
      <w:r>
        <w:rPr>
          <w:rFonts w:cstheme="minorHAnsi"/>
        </w:rPr>
        <w:t xml:space="preserve"> The Board recognizes that it has been very difficult for Steven to take time</w:t>
      </w:r>
      <w:r w:rsidR="004E563B">
        <w:rPr>
          <w:rFonts w:cstheme="minorHAnsi"/>
        </w:rPr>
        <w:t xml:space="preserve"> off</w:t>
      </w:r>
      <w:r>
        <w:rPr>
          <w:rFonts w:cstheme="minorHAnsi"/>
        </w:rPr>
        <w:t xml:space="preserve"> due to </w:t>
      </w:r>
      <w:r w:rsidR="00DD5182">
        <w:rPr>
          <w:rFonts w:cstheme="minorHAnsi"/>
        </w:rPr>
        <w:t xml:space="preserve">newly hired </w:t>
      </w:r>
      <w:r>
        <w:rPr>
          <w:rFonts w:cstheme="minorHAnsi"/>
        </w:rPr>
        <w:t>staff inexperience and staff shortages. Steven states that this should improve in</w:t>
      </w:r>
      <w:r w:rsidR="00DD5182">
        <w:rPr>
          <w:rFonts w:cstheme="minorHAnsi"/>
        </w:rPr>
        <w:t xml:space="preserve"> 2019</w:t>
      </w:r>
      <w:r>
        <w:rPr>
          <w:rFonts w:cstheme="minorHAnsi"/>
        </w:rPr>
        <w:t>. The Board encouraged Steven to schedule and take all of his</w:t>
      </w:r>
      <w:r w:rsidR="004E563B">
        <w:rPr>
          <w:rFonts w:cstheme="minorHAnsi"/>
        </w:rPr>
        <w:t xml:space="preserve"> 2019</w:t>
      </w:r>
      <w:r>
        <w:rPr>
          <w:rFonts w:cstheme="minorHAnsi"/>
        </w:rPr>
        <w:t xml:space="preserve"> vacation leave in 2019 and</w:t>
      </w:r>
      <w:r w:rsidR="00DD5182">
        <w:rPr>
          <w:rFonts w:cstheme="minorHAnsi"/>
        </w:rPr>
        <w:t xml:space="preserve"> to</w:t>
      </w:r>
      <w:r w:rsidR="00150D84">
        <w:rPr>
          <w:rFonts w:cstheme="minorHAnsi"/>
        </w:rPr>
        <w:t xml:space="preserve"> also</w:t>
      </w:r>
      <w:r w:rsidR="00DD5182">
        <w:rPr>
          <w:rFonts w:cstheme="minorHAnsi"/>
        </w:rPr>
        <w:t xml:space="preserve"> try to make inroads in his</w:t>
      </w:r>
      <w:r>
        <w:rPr>
          <w:rFonts w:cstheme="minorHAnsi"/>
        </w:rPr>
        <w:t xml:space="preserve"> accumulated leave.</w:t>
      </w:r>
    </w:p>
    <w:p w14:paraId="0469E316" w14:textId="6D396994" w:rsidR="00CC315A" w:rsidRDefault="00CC315A" w:rsidP="00CC315A">
      <w:pPr>
        <w:jc w:val="left"/>
        <w:rPr>
          <w:rFonts w:cstheme="minorHAnsi"/>
        </w:rPr>
      </w:pPr>
    </w:p>
    <w:p w14:paraId="638EAF33" w14:textId="4B0C5716" w:rsidR="00CC315A" w:rsidRDefault="00CC315A" w:rsidP="00CC315A">
      <w:pPr>
        <w:pStyle w:val="ListParagraph"/>
        <w:ind w:left="2160"/>
        <w:jc w:val="left"/>
        <w:rPr>
          <w:rFonts w:cstheme="minorHAnsi"/>
        </w:rPr>
      </w:pPr>
      <w:r>
        <w:rPr>
          <w:rFonts w:cstheme="minorHAnsi"/>
          <w:b/>
        </w:rPr>
        <w:t>Ralph Dunbar</w:t>
      </w:r>
      <w:r w:rsidRPr="00FE66D8">
        <w:rPr>
          <w:rFonts w:cstheme="minorHAnsi"/>
          <w:b/>
        </w:rPr>
        <w:t xml:space="preserve"> moved</w:t>
      </w:r>
      <w:r>
        <w:rPr>
          <w:rFonts w:cstheme="minorHAnsi"/>
        </w:rPr>
        <w:t xml:space="preserve"> to allow Steven K</w:t>
      </w:r>
      <w:r w:rsidR="00945E23">
        <w:rPr>
          <w:rFonts w:cstheme="minorHAnsi"/>
        </w:rPr>
        <w:t>enney to carryover</w:t>
      </w:r>
      <w:r>
        <w:rPr>
          <w:rFonts w:cstheme="minorHAnsi"/>
        </w:rPr>
        <w:t xml:space="preserve"> 165 hours of vacation leave unused in 2018. Second by Lee Worcester. Vote 3/0/0.</w:t>
      </w:r>
    </w:p>
    <w:p w14:paraId="23D31E3D" w14:textId="77777777" w:rsidR="00CC315A" w:rsidRDefault="00CC315A" w:rsidP="00CC315A">
      <w:pPr>
        <w:pStyle w:val="ListParagraph"/>
        <w:ind w:left="1800"/>
        <w:jc w:val="left"/>
        <w:rPr>
          <w:rFonts w:cstheme="minorHAnsi"/>
        </w:rPr>
      </w:pPr>
    </w:p>
    <w:p w14:paraId="57C40867" w14:textId="77777777" w:rsidR="00CC315A" w:rsidRDefault="00CC315A" w:rsidP="00CC315A">
      <w:pPr>
        <w:pStyle w:val="ListParagraph"/>
        <w:numPr>
          <w:ilvl w:val="0"/>
          <w:numId w:val="6"/>
        </w:numPr>
        <w:jc w:val="left"/>
        <w:rPr>
          <w:rFonts w:cstheme="minorHAnsi"/>
        </w:rPr>
      </w:pPr>
      <w:r>
        <w:rPr>
          <w:rFonts w:cstheme="minorHAnsi"/>
        </w:rPr>
        <w:t>Board members</w:t>
      </w:r>
    </w:p>
    <w:p w14:paraId="03FF960E" w14:textId="4E3EFB14" w:rsidR="00CC315A" w:rsidRDefault="00CC315A" w:rsidP="00CC315A">
      <w:pPr>
        <w:pStyle w:val="ListParagraph"/>
        <w:numPr>
          <w:ilvl w:val="1"/>
          <w:numId w:val="6"/>
        </w:numPr>
        <w:jc w:val="left"/>
        <w:rPr>
          <w:rFonts w:cstheme="minorHAnsi"/>
        </w:rPr>
      </w:pPr>
      <w:r w:rsidRPr="00CC315A">
        <w:rPr>
          <w:rFonts w:cstheme="minorHAnsi"/>
        </w:rPr>
        <w:t>The Board of Selectmen has appoint</w:t>
      </w:r>
      <w:r w:rsidR="00150D84">
        <w:rPr>
          <w:rFonts w:cstheme="minorHAnsi"/>
        </w:rPr>
        <w:t>ed</w:t>
      </w:r>
      <w:r w:rsidRPr="00CC315A">
        <w:rPr>
          <w:rFonts w:cstheme="minorHAnsi"/>
        </w:rPr>
        <w:t xml:space="preserve"> Greg Tillman for a three yea</w:t>
      </w:r>
      <w:r>
        <w:rPr>
          <w:rFonts w:cstheme="minorHAnsi"/>
        </w:rPr>
        <w:t>r term starting January 1, 2019.</w:t>
      </w:r>
    </w:p>
    <w:p w14:paraId="5F19442D" w14:textId="604CF929" w:rsidR="00CC315A" w:rsidRPr="00CC315A" w:rsidRDefault="00CC315A" w:rsidP="00CC315A">
      <w:pPr>
        <w:pStyle w:val="ListParagraph"/>
        <w:numPr>
          <w:ilvl w:val="1"/>
          <w:numId w:val="6"/>
        </w:numPr>
        <w:jc w:val="left"/>
        <w:rPr>
          <w:rFonts w:cstheme="minorHAnsi"/>
        </w:rPr>
      </w:pPr>
      <w:r w:rsidRPr="00CC315A">
        <w:rPr>
          <w:rFonts w:cstheme="minorHAnsi"/>
        </w:rPr>
        <w:lastRenderedPageBreak/>
        <w:t>Jim Vekasi has completed his three year term and will be stepping down from the Board. Board members expressed their appreciation for his service.</w:t>
      </w:r>
    </w:p>
    <w:p w14:paraId="29860C5A" w14:textId="77777777" w:rsidR="00FC4AEC" w:rsidRPr="00070136" w:rsidRDefault="00FC4AEC" w:rsidP="00070136">
      <w:pPr>
        <w:jc w:val="left"/>
        <w:rPr>
          <w:rFonts w:cstheme="minorHAnsi"/>
        </w:rPr>
      </w:pPr>
    </w:p>
    <w:p w14:paraId="10C2C222" w14:textId="77777777" w:rsidR="00276CB7" w:rsidRPr="00FC3E8F" w:rsidRDefault="00276CB7" w:rsidP="00506307">
      <w:pPr>
        <w:ind w:firstLine="720"/>
        <w:jc w:val="left"/>
        <w:rPr>
          <w:rFonts w:cstheme="minorHAnsi"/>
        </w:rPr>
      </w:pPr>
    </w:p>
    <w:p w14:paraId="1A9E3EC9" w14:textId="25592F07" w:rsidR="00276CB7" w:rsidRPr="008053DB" w:rsidRDefault="00400AD2" w:rsidP="008053DB">
      <w:pPr>
        <w:jc w:val="left"/>
        <w:rPr>
          <w:rFonts w:cstheme="minorHAnsi"/>
          <w:b/>
        </w:rPr>
      </w:pPr>
      <w:r w:rsidRPr="008053DB">
        <w:rPr>
          <w:rFonts w:cstheme="minorHAnsi"/>
          <w:b/>
        </w:rPr>
        <w:t xml:space="preserve">Item </w:t>
      </w:r>
      <w:r w:rsidR="004E04D8">
        <w:rPr>
          <w:rFonts w:cstheme="minorHAnsi"/>
          <w:b/>
        </w:rPr>
        <w:t>9</w:t>
      </w:r>
      <w:r w:rsidR="007835DD" w:rsidRPr="008053DB">
        <w:rPr>
          <w:rFonts w:cstheme="minorHAnsi"/>
          <w:b/>
        </w:rPr>
        <w:tab/>
      </w:r>
      <w:r w:rsidR="007835DD" w:rsidRPr="008053DB">
        <w:rPr>
          <w:rFonts w:cstheme="minorHAnsi"/>
          <w:b/>
        </w:rPr>
        <w:tab/>
      </w:r>
      <w:r w:rsidR="00276CB7" w:rsidRPr="008053DB">
        <w:rPr>
          <w:rFonts w:cstheme="minorHAnsi"/>
          <w:b/>
        </w:rPr>
        <w:t>Date of next meeting</w:t>
      </w:r>
      <w:r w:rsidR="00666985">
        <w:rPr>
          <w:rFonts w:cstheme="minorHAnsi"/>
          <w:b/>
        </w:rPr>
        <w:t>s</w:t>
      </w:r>
    </w:p>
    <w:p w14:paraId="43DB73D8" w14:textId="2400F109" w:rsidR="00275960" w:rsidRPr="00CC315A" w:rsidRDefault="00C923F5" w:rsidP="00CC315A">
      <w:pPr>
        <w:ind w:left="1440"/>
        <w:jc w:val="left"/>
        <w:rPr>
          <w:rFonts w:cstheme="minorHAnsi"/>
        </w:rPr>
      </w:pPr>
      <w:r w:rsidRPr="00CC315A">
        <w:rPr>
          <w:rFonts w:cstheme="minorHAnsi"/>
        </w:rPr>
        <w:t>Regular Board meeting, 6:00</w:t>
      </w:r>
      <w:r w:rsidR="00E64628" w:rsidRPr="00CC315A">
        <w:rPr>
          <w:rFonts w:cstheme="minorHAnsi"/>
        </w:rPr>
        <w:t xml:space="preserve"> </w:t>
      </w:r>
      <w:r w:rsidR="00413D37" w:rsidRPr="00CC315A">
        <w:rPr>
          <w:rFonts w:cstheme="minorHAnsi"/>
        </w:rPr>
        <w:t>Thursday</w:t>
      </w:r>
      <w:r w:rsidR="008B3AD9" w:rsidRPr="00CC315A">
        <w:rPr>
          <w:rFonts w:cstheme="minorHAnsi"/>
        </w:rPr>
        <w:t xml:space="preserve">, </w:t>
      </w:r>
      <w:r w:rsidR="00CC315A">
        <w:rPr>
          <w:rFonts w:cstheme="minorHAnsi"/>
        </w:rPr>
        <w:t>January 10, 2019</w:t>
      </w:r>
    </w:p>
    <w:p w14:paraId="54F8029B" w14:textId="77777777" w:rsidR="00731343" w:rsidRPr="00FC3E8F" w:rsidRDefault="00731343" w:rsidP="00506307">
      <w:pPr>
        <w:ind w:firstLine="720"/>
        <w:jc w:val="left"/>
        <w:rPr>
          <w:rFonts w:cstheme="minorHAnsi"/>
        </w:rPr>
      </w:pPr>
    </w:p>
    <w:p w14:paraId="4988C5AE" w14:textId="244DACCB" w:rsidR="0058534B" w:rsidRDefault="00794048" w:rsidP="008053DB">
      <w:pPr>
        <w:jc w:val="left"/>
        <w:rPr>
          <w:rFonts w:cstheme="minorHAnsi"/>
          <w:b/>
        </w:rPr>
      </w:pPr>
      <w:r w:rsidRPr="008053DB">
        <w:rPr>
          <w:rFonts w:cstheme="minorHAnsi"/>
          <w:b/>
        </w:rPr>
        <w:t xml:space="preserve">Item </w:t>
      </w:r>
      <w:r w:rsidR="00150D84">
        <w:rPr>
          <w:rFonts w:cstheme="minorHAnsi"/>
          <w:b/>
        </w:rPr>
        <w:t>10</w:t>
      </w:r>
      <w:r w:rsidR="0062548B">
        <w:rPr>
          <w:rFonts w:cstheme="minorHAnsi"/>
          <w:b/>
        </w:rPr>
        <w:t xml:space="preserve">    </w:t>
      </w:r>
      <w:r w:rsidR="00085C92" w:rsidRPr="008053DB">
        <w:rPr>
          <w:rFonts w:cstheme="minorHAnsi"/>
          <w:b/>
        </w:rPr>
        <w:t xml:space="preserve"> </w:t>
      </w:r>
      <w:r w:rsidR="002E5B49" w:rsidRPr="008053DB">
        <w:rPr>
          <w:rFonts w:cstheme="minorHAnsi"/>
          <w:b/>
        </w:rPr>
        <w:tab/>
      </w:r>
      <w:r w:rsidR="0058534B" w:rsidRPr="008053DB">
        <w:rPr>
          <w:rFonts w:cstheme="minorHAnsi"/>
          <w:b/>
        </w:rPr>
        <w:t>Adjourn meeting</w:t>
      </w:r>
    </w:p>
    <w:p w14:paraId="0F40B367" w14:textId="402F1D3B" w:rsidR="00C923F5" w:rsidRDefault="00C923F5" w:rsidP="008053DB">
      <w:pPr>
        <w:jc w:val="left"/>
        <w:rPr>
          <w:rFonts w:cstheme="minorHAnsi"/>
          <w:b/>
        </w:rPr>
      </w:pPr>
    </w:p>
    <w:p w14:paraId="7B299B26" w14:textId="44908340" w:rsidR="00685BF8" w:rsidRDefault="00C923F5" w:rsidP="00C923F5">
      <w:pPr>
        <w:ind w:left="1872"/>
        <w:jc w:val="left"/>
        <w:rPr>
          <w:rFonts w:cstheme="minorHAnsi"/>
        </w:rPr>
      </w:pPr>
      <w:r>
        <w:rPr>
          <w:rFonts w:cstheme="minorHAnsi"/>
          <w:b/>
        </w:rPr>
        <w:t>Ralph Dunbar</w:t>
      </w:r>
      <w:r w:rsidRPr="00791144">
        <w:rPr>
          <w:rFonts w:cstheme="minorHAnsi"/>
          <w:b/>
        </w:rPr>
        <w:t xml:space="preserve"> moved</w:t>
      </w:r>
      <w:r w:rsidR="009937BE">
        <w:rPr>
          <w:rFonts w:cstheme="minorHAnsi"/>
        </w:rPr>
        <w:t xml:space="preserve"> to adjourn at 8:10</w:t>
      </w:r>
      <w:r w:rsidRPr="00791144">
        <w:rPr>
          <w:rFonts w:cstheme="minorHAnsi"/>
        </w:rPr>
        <w:t xml:space="preserve"> pm. Seconded by </w:t>
      </w:r>
      <w:r w:rsidR="009937BE">
        <w:rPr>
          <w:rFonts w:cstheme="minorHAnsi"/>
        </w:rPr>
        <w:t>Lee Worcester</w:t>
      </w:r>
      <w:r w:rsidRPr="00791144">
        <w:rPr>
          <w:rFonts w:cstheme="minorHAnsi"/>
        </w:rPr>
        <w:t xml:space="preserve">. Vote </w:t>
      </w:r>
      <w:r w:rsidR="00A85D1F">
        <w:rPr>
          <w:rFonts w:cstheme="minorHAnsi"/>
        </w:rPr>
        <w:t>3/0/0</w:t>
      </w:r>
    </w:p>
    <w:p w14:paraId="039788F6" w14:textId="77777777" w:rsidR="0038475B" w:rsidRDefault="0038475B">
      <w:pPr>
        <w:rPr>
          <w:rFonts w:cstheme="minorHAnsi"/>
        </w:rPr>
      </w:pPr>
    </w:p>
    <w:p w14:paraId="0B9BCE84" w14:textId="77777777" w:rsidR="0038475B" w:rsidRPr="00791144" w:rsidRDefault="0038475B" w:rsidP="0038475B">
      <w:pPr>
        <w:jc w:val="left"/>
        <w:rPr>
          <w:rFonts w:cstheme="minorHAnsi"/>
        </w:rPr>
      </w:pPr>
      <w:r w:rsidRPr="00791144">
        <w:rPr>
          <w:rFonts w:cstheme="minorHAnsi"/>
        </w:rPr>
        <w:t>Submitted,</w:t>
      </w:r>
    </w:p>
    <w:p w14:paraId="734E42F7" w14:textId="71465D18" w:rsidR="0038475B" w:rsidRPr="00791144" w:rsidRDefault="0038475B" w:rsidP="0038475B">
      <w:pPr>
        <w:ind w:left="-288"/>
        <w:jc w:val="left"/>
        <w:rPr>
          <w:rFonts w:cs="Times New Roman"/>
        </w:rPr>
      </w:pPr>
      <w:r w:rsidRPr="00791144">
        <w:rPr>
          <w:rFonts w:ascii="Aparajita" w:hAnsi="Aparajita" w:cs="Aparajita"/>
          <w:noProof/>
        </w:rPr>
        <w:drawing>
          <wp:inline distT="0" distB="0" distL="0" distR="0" wp14:anchorId="55A1FF19" wp14:editId="58DE133B">
            <wp:extent cx="1037792"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 Vekasi signa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4177" cy="551497"/>
                    </a:xfrm>
                    <a:prstGeom prst="rect">
                      <a:avLst/>
                    </a:prstGeom>
                  </pic:spPr>
                </pic:pic>
              </a:graphicData>
            </a:graphic>
          </wp:inline>
        </w:drawing>
      </w:r>
    </w:p>
    <w:p w14:paraId="1C6BF398" w14:textId="0A3C2A3C" w:rsidR="0038475B" w:rsidRDefault="0038475B" w:rsidP="0038475B">
      <w:pPr>
        <w:jc w:val="left"/>
        <w:rPr>
          <w:rFonts w:cs="Times New Roman"/>
        </w:rPr>
      </w:pPr>
      <w:r>
        <w:rPr>
          <w:rFonts w:cs="Times New Roman"/>
        </w:rPr>
        <w:t xml:space="preserve">Attached: </w:t>
      </w:r>
    </w:p>
    <w:p w14:paraId="746CDD6A" w14:textId="7C7AECCA" w:rsidR="0038475B" w:rsidRDefault="0038475B" w:rsidP="0038475B">
      <w:pPr>
        <w:jc w:val="left"/>
        <w:rPr>
          <w:rFonts w:cs="Times New Roman"/>
        </w:rPr>
      </w:pPr>
      <w:r w:rsidRPr="00187182">
        <w:rPr>
          <w:rFonts w:ascii="Times New Roman" w:hAnsi="Times New Roman" w:cs="Times New Roman"/>
          <w:i/>
          <w:noProof/>
        </w:rPr>
        <mc:AlternateContent>
          <mc:Choice Requires="wps">
            <w:drawing>
              <wp:anchor distT="45720" distB="45720" distL="114300" distR="114300" simplePos="0" relativeHeight="251659264" behindDoc="0" locked="0" layoutInCell="1" allowOverlap="1" wp14:anchorId="0F772B7D" wp14:editId="2C816E8D">
                <wp:simplePos x="0" y="0"/>
                <wp:positionH relativeFrom="margin">
                  <wp:align>left</wp:align>
                </wp:positionH>
                <wp:positionV relativeFrom="paragraph">
                  <wp:posOffset>467995</wp:posOffset>
                </wp:positionV>
                <wp:extent cx="2409825" cy="10541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54100"/>
                        </a:xfrm>
                        <a:prstGeom prst="rect">
                          <a:avLst/>
                        </a:prstGeom>
                        <a:solidFill>
                          <a:srgbClr val="FFFFFF"/>
                        </a:solidFill>
                        <a:ln w="9525">
                          <a:solidFill>
                            <a:srgbClr val="000000"/>
                          </a:solidFill>
                          <a:miter lim="800000"/>
                          <a:headEnd/>
                          <a:tailEnd/>
                        </a:ln>
                      </wps:spPr>
                      <wps:txbx>
                        <w:txbxContent>
                          <w:p w14:paraId="02043BBB" w14:textId="79CE8B88" w:rsidR="0038475B" w:rsidRPr="00187182" w:rsidRDefault="00CA374C" w:rsidP="0038475B">
                            <w:pPr>
                              <w:rPr>
                                <w:rFonts w:ascii="Aparajita" w:hAnsi="Aparajita" w:cs="Aparajita"/>
                              </w:rPr>
                            </w:pPr>
                            <w:r>
                              <w:rPr>
                                <w:rFonts w:ascii="Aparajita" w:hAnsi="Aparajita" w:cs="Aparajita"/>
                              </w:rPr>
                              <w:t>Draft December 15</w:t>
                            </w:r>
                            <w:r w:rsidR="0038475B">
                              <w:rPr>
                                <w:rFonts w:ascii="Aparajita" w:hAnsi="Aparajita" w:cs="Aparajita"/>
                              </w:rPr>
                              <w:t>, 2018</w:t>
                            </w:r>
                          </w:p>
                          <w:p w14:paraId="77741BF8" w14:textId="77777777" w:rsidR="0038475B" w:rsidRPr="00187182" w:rsidRDefault="0038475B" w:rsidP="0038475B">
                            <w:pPr>
                              <w:rPr>
                                <w:rFonts w:ascii="Aparajita" w:hAnsi="Aparajita" w:cs="Aparajita"/>
                              </w:rPr>
                            </w:pPr>
                            <w:r>
                              <w:rPr>
                                <w:rFonts w:ascii="Aparajita" w:hAnsi="Aparajita" w:cs="Aparajita"/>
                                <w:noProof/>
                              </w:rPr>
                              <w:drawing>
                                <wp:inline distT="0" distB="0" distL="0" distR="0" wp14:anchorId="5C774A7D" wp14:editId="67719631">
                                  <wp:extent cx="714375" cy="37372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 Vekasi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279" cy="377340"/>
                                          </a:xfrm>
                                          <a:prstGeom prst="rect">
                                            <a:avLst/>
                                          </a:prstGeom>
                                        </pic:spPr>
                                      </pic:pic>
                                    </a:graphicData>
                                  </a:graphic>
                                </wp:inline>
                              </w:drawing>
                            </w:r>
                          </w:p>
                          <w:p w14:paraId="3C61EB4A" w14:textId="77777777" w:rsidR="0038475B" w:rsidRDefault="0038475B" w:rsidP="0038475B">
                            <w:pPr>
                              <w:rPr>
                                <w:rFonts w:ascii="Aparajita" w:hAnsi="Aparajita" w:cs="Aparajita"/>
                              </w:rPr>
                            </w:pPr>
                            <w:r>
                              <w:rPr>
                                <w:rFonts w:ascii="Aparajita" w:hAnsi="Aparajita" w:cs="Aparajita"/>
                              </w:rPr>
                              <w:t>Jim Vekasi</w:t>
                            </w:r>
                          </w:p>
                          <w:p w14:paraId="138C398C" w14:textId="77777777" w:rsidR="0038475B" w:rsidRPr="00187182" w:rsidRDefault="0038475B" w:rsidP="0038475B">
                            <w:pPr>
                              <w:rPr>
                                <w:rFonts w:ascii="Aparajita" w:hAnsi="Aparajita" w:cs="Aparajita"/>
                              </w:rPr>
                            </w:pPr>
                            <w:r>
                              <w:rPr>
                                <w:rFonts w:ascii="Aparajita" w:hAnsi="Aparajita" w:cs="Aparajita"/>
                              </w:rPr>
                              <w:t>Clerk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72B7D" id="_x0000_t202" coordsize="21600,21600" o:spt="202" path="m,l,21600r21600,l21600,xe">
                <v:stroke joinstyle="miter"/>
                <v:path gradientshapeok="t" o:connecttype="rect"/>
              </v:shapetype>
              <v:shape id="Text Box 2" o:spid="_x0000_s1026" type="#_x0000_t202" style="position:absolute;margin-left:0;margin-top:36.85pt;width:189.75pt;height:8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">
                <v:textbox>
                  <w:txbxContent>
                    <w:p w14:paraId="02043BBB" w14:textId="79CE8B88" w:rsidR="0038475B" w:rsidRPr="00187182" w:rsidRDefault="00CA374C" w:rsidP="0038475B">
                      <w:pPr>
                        <w:rPr>
                          <w:rFonts w:ascii="Aparajita" w:hAnsi="Aparajita" w:cs="Aparajita"/>
                        </w:rPr>
                      </w:pPr>
                      <w:r>
                        <w:rPr>
                          <w:rFonts w:ascii="Aparajita" w:hAnsi="Aparajita" w:cs="Aparajita"/>
                        </w:rPr>
                        <w:t>Draft December 15</w:t>
                      </w:r>
                      <w:r w:rsidR="0038475B">
                        <w:rPr>
                          <w:rFonts w:ascii="Aparajita" w:hAnsi="Aparajita" w:cs="Aparajita"/>
                        </w:rPr>
                        <w:t>, 2018</w:t>
                      </w:r>
                    </w:p>
                    <w:p w14:paraId="77741BF8" w14:textId="77777777" w:rsidR="0038475B" w:rsidRPr="00187182" w:rsidRDefault="0038475B" w:rsidP="0038475B">
                      <w:pPr>
                        <w:rPr>
                          <w:rFonts w:ascii="Aparajita" w:hAnsi="Aparajita" w:cs="Aparajita"/>
                        </w:rPr>
                      </w:pPr>
                      <w:r>
                        <w:rPr>
                          <w:rFonts w:ascii="Aparajita" w:hAnsi="Aparajita" w:cs="Aparajita"/>
                          <w:noProof/>
                        </w:rPr>
                        <w:drawing>
                          <wp:inline distT="0" distB="0" distL="0" distR="0" wp14:anchorId="5C774A7D" wp14:editId="67719631">
                            <wp:extent cx="714375" cy="37372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 Vekasi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1279" cy="377340"/>
                                    </a:xfrm>
                                    <a:prstGeom prst="rect">
                                      <a:avLst/>
                                    </a:prstGeom>
                                  </pic:spPr>
                                </pic:pic>
                              </a:graphicData>
                            </a:graphic>
                          </wp:inline>
                        </w:drawing>
                      </w:r>
                    </w:p>
                    <w:p w14:paraId="3C61EB4A" w14:textId="77777777" w:rsidR="0038475B" w:rsidRDefault="0038475B" w:rsidP="0038475B">
                      <w:pPr>
                        <w:rPr>
                          <w:rFonts w:ascii="Aparajita" w:hAnsi="Aparajita" w:cs="Aparajita"/>
                        </w:rPr>
                      </w:pPr>
                      <w:r>
                        <w:rPr>
                          <w:rFonts w:ascii="Aparajita" w:hAnsi="Aparajita" w:cs="Aparajita"/>
                        </w:rPr>
                        <w:t>Jim Vekasi</w:t>
                      </w:r>
                    </w:p>
                    <w:p w14:paraId="138C398C" w14:textId="77777777" w:rsidR="0038475B" w:rsidRPr="00187182" w:rsidRDefault="0038475B" w:rsidP="0038475B">
                      <w:pPr>
                        <w:rPr>
                          <w:rFonts w:ascii="Aparajita" w:hAnsi="Aparajita" w:cs="Aparajita"/>
                        </w:rPr>
                      </w:pPr>
                      <w:r>
                        <w:rPr>
                          <w:rFonts w:ascii="Aparajita" w:hAnsi="Aparajita" w:cs="Aparajita"/>
                        </w:rPr>
                        <w:t>Clerk</w:t>
                      </w:r>
                    </w:p>
                  </w:txbxContent>
                </v:textbox>
                <w10:wrap type="square" anchorx="margin"/>
              </v:shape>
            </w:pict>
          </mc:Fallback>
        </mc:AlternateContent>
      </w:r>
      <w:r>
        <w:rPr>
          <w:rFonts w:cs="Times New Roman"/>
        </w:rPr>
        <w:t>District Manager’s Report</w:t>
      </w:r>
    </w:p>
    <w:p w14:paraId="298D3A3B" w14:textId="73970EBE" w:rsidR="00685BF8" w:rsidRDefault="00685BF8" w:rsidP="0038475B">
      <w:pPr>
        <w:jc w:val="left"/>
        <w:rPr>
          <w:rFonts w:cstheme="minorHAnsi"/>
        </w:rPr>
      </w:pPr>
    </w:p>
    <w:p w14:paraId="319C4B5B" w14:textId="77777777" w:rsidR="0038475B" w:rsidRDefault="0038475B" w:rsidP="00685BF8">
      <w:pPr>
        <w:spacing w:after="160"/>
        <w:rPr>
          <w:rFonts w:ascii="Calibri" w:eastAsia="Calibri" w:hAnsi="Calibri" w:cs="Times New Roman"/>
          <w:sz w:val="28"/>
          <w:szCs w:val="28"/>
        </w:rPr>
      </w:pPr>
      <w:r>
        <w:rPr>
          <w:rFonts w:ascii="Calibri" w:eastAsia="Calibri" w:hAnsi="Calibri" w:cs="Times New Roman"/>
          <w:sz w:val="28"/>
          <w:szCs w:val="28"/>
        </w:rPr>
        <w:br w:type="page"/>
      </w:r>
    </w:p>
    <w:p w14:paraId="5F68E9DA" w14:textId="5627029E" w:rsidR="00685BF8" w:rsidRPr="00685BF8" w:rsidRDefault="00685BF8" w:rsidP="00685BF8">
      <w:pPr>
        <w:spacing w:after="160"/>
        <w:rPr>
          <w:rFonts w:ascii="Calibri" w:eastAsia="Calibri" w:hAnsi="Calibri" w:cs="Times New Roman"/>
          <w:sz w:val="28"/>
          <w:szCs w:val="28"/>
        </w:rPr>
      </w:pPr>
      <w:r w:rsidRPr="00685BF8">
        <w:rPr>
          <w:rFonts w:ascii="Calibri" w:eastAsia="Calibri" w:hAnsi="Calibri" w:cs="Times New Roman"/>
          <w:sz w:val="28"/>
          <w:szCs w:val="28"/>
        </w:rPr>
        <w:lastRenderedPageBreak/>
        <w:t>SOUTHWEST HARBOR WATER &amp; SEWER DISTRICT</w:t>
      </w:r>
    </w:p>
    <w:p w14:paraId="56E04BAD" w14:textId="77777777" w:rsidR="00685BF8" w:rsidRPr="00685BF8" w:rsidRDefault="00685BF8" w:rsidP="00685BF8">
      <w:pPr>
        <w:spacing w:after="160"/>
        <w:rPr>
          <w:rFonts w:ascii="Calibri" w:eastAsia="Calibri" w:hAnsi="Calibri" w:cs="Times New Roman"/>
          <w:sz w:val="28"/>
          <w:szCs w:val="28"/>
        </w:rPr>
      </w:pPr>
      <w:r w:rsidRPr="00685BF8">
        <w:rPr>
          <w:rFonts w:ascii="Calibri" w:eastAsia="Calibri" w:hAnsi="Calibri" w:cs="Times New Roman"/>
          <w:sz w:val="28"/>
          <w:szCs w:val="28"/>
        </w:rPr>
        <w:t>District Managers Report</w:t>
      </w:r>
    </w:p>
    <w:p w14:paraId="75C412DF" w14:textId="254AB8E3" w:rsidR="00685BF8" w:rsidRPr="00685BF8" w:rsidRDefault="00CA374C" w:rsidP="00685BF8">
      <w:pPr>
        <w:spacing w:after="160"/>
        <w:rPr>
          <w:rFonts w:ascii="Calibri" w:eastAsia="Calibri" w:hAnsi="Calibri" w:cs="Times New Roman"/>
          <w:sz w:val="28"/>
          <w:szCs w:val="28"/>
        </w:rPr>
      </w:pPr>
      <w:r>
        <w:rPr>
          <w:rFonts w:ascii="Calibri" w:eastAsia="Calibri" w:hAnsi="Calibri" w:cs="Times New Roman"/>
          <w:sz w:val="28"/>
          <w:szCs w:val="28"/>
        </w:rPr>
        <w:t>December</w:t>
      </w:r>
      <w:r w:rsidR="00685BF8" w:rsidRPr="00685BF8">
        <w:rPr>
          <w:rFonts w:ascii="Calibri" w:eastAsia="Calibri" w:hAnsi="Calibri" w:cs="Times New Roman"/>
          <w:sz w:val="28"/>
          <w:szCs w:val="28"/>
        </w:rPr>
        <w:t xml:space="preserve"> Monthly Meeting 2018</w:t>
      </w:r>
    </w:p>
    <w:p w14:paraId="73A4E535" w14:textId="77777777" w:rsidR="00945E23" w:rsidRDefault="00945E23" w:rsidP="00945E23">
      <w:pPr>
        <w:pStyle w:val="Style"/>
        <w:spacing w:line="235" w:lineRule="exact"/>
        <w:ind w:left="71"/>
        <w:rPr>
          <w:b/>
          <w:bCs/>
          <w:sz w:val="20"/>
          <w:szCs w:val="20"/>
        </w:rPr>
      </w:pPr>
      <w:r>
        <w:rPr>
          <w:b/>
          <w:bCs/>
          <w:sz w:val="20"/>
          <w:szCs w:val="20"/>
        </w:rPr>
        <w:t xml:space="preserve">Grant Updates, </w:t>
      </w:r>
    </w:p>
    <w:p w14:paraId="17FA0756" w14:textId="77777777" w:rsidR="00945E23" w:rsidRDefault="00945E23" w:rsidP="00945E23">
      <w:pPr>
        <w:pStyle w:val="Style"/>
        <w:spacing w:before="182" w:line="311" w:lineRule="exact"/>
        <w:ind w:left="47" w:right="206"/>
        <w:rPr>
          <w:sz w:val="21"/>
          <w:szCs w:val="21"/>
        </w:rPr>
      </w:pPr>
      <w:r>
        <w:rPr>
          <w:sz w:val="21"/>
          <w:szCs w:val="21"/>
        </w:rPr>
        <w:t xml:space="preserve">Grant #10, The Raw Water Station upgrade was awarded to Apex Construction. There was a delay in the awarding of the project due to bids coming in over estimated cost. I was able to work with Larry Girvan of the SRF program and Gregg Connors of MMBB and was able to secure additional funds through the State without having to go through a new round of PUC and MMBB Board approvals. </w:t>
      </w:r>
    </w:p>
    <w:p w14:paraId="6DF82310" w14:textId="77777777" w:rsidR="00945E23" w:rsidRDefault="00945E23" w:rsidP="00945E23">
      <w:pPr>
        <w:pStyle w:val="Style"/>
        <w:spacing w:before="182" w:line="311" w:lineRule="exact"/>
        <w:ind w:left="47" w:right="206"/>
        <w:rPr>
          <w:sz w:val="21"/>
          <w:szCs w:val="21"/>
        </w:rPr>
      </w:pPr>
      <w:r>
        <w:rPr>
          <w:sz w:val="21"/>
          <w:szCs w:val="21"/>
        </w:rPr>
        <w:t xml:space="preserve">Pumps and vacuum systems have been ordered and a requisition for funds release has been filed with SRF to pay for those items, design engineering and reimburse the District for the preliminary engineering and legal fees. </w:t>
      </w:r>
    </w:p>
    <w:p w14:paraId="63661F30" w14:textId="77777777" w:rsidR="00945E23" w:rsidRDefault="00945E23" w:rsidP="00945E23">
      <w:pPr>
        <w:pStyle w:val="Style"/>
        <w:spacing w:before="177" w:line="311" w:lineRule="exact"/>
        <w:ind w:left="47" w:right="67"/>
        <w:rPr>
          <w:sz w:val="21"/>
          <w:szCs w:val="21"/>
        </w:rPr>
      </w:pPr>
      <w:r>
        <w:rPr>
          <w:sz w:val="21"/>
          <w:szCs w:val="21"/>
        </w:rPr>
        <w:t xml:space="preserve">Grant #11 The Town's Road Reconstruction project is ongoing. All infrastructure is complete on Cedar St. and a rough base coat of paving is down. The remaining project is shut down till April, 2019. We had to order 3 insertion valves outside the project umbrella to isolate some of the water mains. A request to pay these invoices out of the Town's CIP funds was sent to the Town Manager, along with requests to use said funds to replace a couple hydrants and jump services over from the </w:t>
      </w:r>
      <w:r>
        <w:rPr>
          <w:i/>
          <w:iCs/>
          <w:sz w:val="20"/>
          <w:szCs w:val="20"/>
        </w:rPr>
        <w:t>6</w:t>
      </w:r>
      <w:r>
        <w:rPr>
          <w:rFonts w:ascii="Times New Roman" w:hAnsi="Times New Roman" w:cs="Times New Roman"/>
          <w:i/>
          <w:iCs/>
          <w:sz w:val="20"/>
          <w:szCs w:val="20"/>
          <w:vertAlign w:val="superscript"/>
        </w:rPr>
        <w:t>11</w:t>
      </w:r>
      <w:r>
        <w:rPr>
          <w:rFonts w:ascii="Times New Roman" w:hAnsi="Times New Roman" w:cs="Times New Roman"/>
          <w:i/>
          <w:iCs/>
          <w:sz w:val="20"/>
          <w:szCs w:val="20"/>
        </w:rPr>
        <w:t xml:space="preserve"> </w:t>
      </w:r>
      <w:r>
        <w:rPr>
          <w:sz w:val="21"/>
          <w:szCs w:val="21"/>
        </w:rPr>
        <w:t xml:space="preserve">to 12" main on Main St. </w:t>
      </w:r>
    </w:p>
    <w:p w14:paraId="5FC7505F" w14:textId="77777777" w:rsidR="00945E23" w:rsidRDefault="00945E23" w:rsidP="00945E23">
      <w:pPr>
        <w:pStyle w:val="Style"/>
        <w:spacing w:line="465" w:lineRule="exact"/>
        <w:ind w:left="19"/>
        <w:rPr>
          <w:b/>
          <w:bCs/>
          <w:sz w:val="20"/>
          <w:szCs w:val="20"/>
        </w:rPr>
      </w:pPr>
      <w:r>
        <w:rPr>
          <w:b/>
          <w:bCs/>
          <w:sz w:val="20"/>
          <w:szCs w:val="20"/>
        </w:rPr>
        <w:t xml:space="preserve">Employees/ Trustees </w:t>
      </w:r>
    </w:p>
    <w:p w14:paraId="7C6347D7" w14:textId="77777777" w:rsidR="00945E23" w:rsidRDefault="00945E23" w:rsidP="00945E23">
      <w:pPr>
        <w:pStyle w:val="Style"/>
        <w:spacing w:before="182" w:line="307" w:lineRule="exact"/>
        <w:ind w:left="23" w:right="91"/>
        <w:jc w:val="both"/>
        <w:rPr>
          <w:sz w:val="21"/>
          <w:szCs w:val="21"/>
        </w:rPr>
      </w:pPr>
      <w:r>
        <w:rPr>
          <w:sz w:val="21"/>
          <w:szCs w:val="21"/>
        </w:rPr>
        <w:t xml:space="preserve">This will be Jim Vekasi's last regular meeting. I want to thank him for his dedication and assistance through the past 3 years. His ability to take minutes, participate, keep us on track and remind us of old business will be greatly missed. He was also very active and instrumental in the budget and financial processes and was a huge help in steering these issues in the right direction. </w:t>
      </w:r>
    </w:p>
    <w:p w14:paraId="07C80290" w14:textId="77777777" w:rsidR="00945E23" w:rsidRDefault="00945E23" w:rsidP="00945E23">
      <w:pPr>
        <w:pStyle w:val="Style"/>
        <w:spacing w:before="95" w:line="388" w:lineRule="exact"/>
        <w:ind w:left="19" w:right="23"/>
        <w:rPr>
          <w:sz w:val="21"/>
          <w:szCs w:val="21"/>
        </w:rPr>
      </w:pPr>
      <w:r>
        <w:rPr>
          <w:sz w:val="21"/>
          <w:szCs w:val="21"/>
        </w:rPr>
        <w:t xml:space="preserve">With his resignation the Board will need to vote in Chairman, Treasurer and Clerk, at this, or the next meeting. · I request that any of my remaining vacation be carried forward at years end. I will be using a week on Dec 24, but will still have 165 hours on the books. </w:t>
      </w:r>
    </w:p>
    <w:p w14:paraId="1F1700BE" w14:textId="77777777" w:rsidR="00945E23" w:rsidRDefault="00945E23" w:rsidP="00945E23">
      <w:pPr>
        <w:pStyle w:val="Style"/>
        <w:spacing w:line="465" w:lineRule="exact"/>
        <w:ind w:left="19"/>
        <w:rPr>
          <w:b/>
          <w:bCs/>
          <w:sz w:val="20"/>
          <w:szCs w:val="20"/>
        </w:rPr>
      </w:pPr>
      <w:r>
        <w:rPr>
          <w:b/>
          <w:bCs/>
          <w:sz w:val="20"/>
          <w:szCs w:val="20"/>
        </w:rPr>
        <w:t xml:space="preserve">Financials; </w:t>
      </w:r>
    </w:p>
    <w:p w14:paraId="508435DD" w14:textId="77777777" w:rsidR="00945E23" w:rsidRDefault="00945E23" w:rsidP="00945E23">
      <w:pPr>
        <w:pStyle w:val="Style"/>
        <w:spacing w:before="182" w:line="307" w:lineRule="exact"/>
        <w:ind w:left="23" w:right="187"/>
        <w:jc w:val="both"/>
        <w:rPr>
          <w:sz w:val="21"/>
          <w:szCs w:val="21"/>
        </w:rPr>
      </w:pPr>
      <w:r>
        <w:rPr>
          <w:sz w:val="21"/>
          <w:szCs w:val="21"/>
        </w:rPr>
        <w:t xml:space="preserve">Louise continues to review, balance and adjust our financial and bank statements. She has made great strides in getting the reports accurate and will soon just be needed to come in once a month and review reports and balance the bank statements. </w:t>
      </w:r>
    </w:p>
    <w:p w14:paraId="7B134C01" w14:textId="77777777" w:rsidR="00945E23" w:rsidRDefault="00945E23" w:rsidP="00945E23">
      <w:pPr>
        <w:pStyle w:val="Style"/>
        <w:spacing w:before="91" w:line="388" w:lineRule="exact"/>
        <w:ind w:left="9" w:right="215"/>
        <w:rPr>
          <w:sz w:val="21"/>
          <w:szCs w:val="21"/>
        </w:rPr>
      </w:pPr>
      <w:r>
        <w:rPr>
          <w:sz w:val="21"/>
          <w:szCs w:val="21"/>
        </w:rPr>
        <w:t xml:space="preserve">Overdue notices were sent out two weeks ago and a customer information update form was sent out as well. I enrolled the District in the state of Maine Surplus Property system. This will allow us access to Federal and State surplus equipment and property. </w:t>
      </w:r>
    </w:p>
    <w:p w14:paraId="2E57B1B5" w14:textId="77777777" w:rsidR="00945E23" w:rsidRDefault="00945E23" w:rsidP="00945E23">
      <w:pPr>
        <w:pStyle w:val="Style"/>
        <w:spacing w:line="465" w:lineRule="exact"/>
        <w:ind w:left="19"/>
        <w:rPr>
          <w:b/>
          <w:bCs/>
          <w:sz w:val="20"/>
          <w:szCs w:val="20"/>
        </w:rPr>
      </w:pPr>
      <w:r>
        <w:rPr>
          <w:b/>
          <w:bCs/>
          <w:sz w:val="20"/>
          <w:szCs w:val="20"/>
        </w:rPr>
        <w:t xml:space="preserve">Wastewater: </w:t>
      </w:r>
    </w:p>
    <w:p w14:paraId="75494398" w14:textId="77777777" w:rsidR="00945E23" w:rsidRDefault="00945E23" w:rsidP="00945E23">
      <w:pPr>
        <w:pStyle w:val="Style"/>
        <w:spacing w:line="479" w:lineRule="exact"/>
        <w:ind w:left="14"/>
        <w:rPr>
          <w:sz w:val="21"/>
          <w:szCs w:val="21"/>
        </w:rPr>
      </w:pPr>
      <w:r>
        <w:rPr>
          <w:sz w:val="21"/>
          <w:szCs w:val="21"/>
        </w:rPr>
        <w:t xml:space="preserve">Even with all the rain the Plant has been running well. </w:t>
      </w:r>
    </w:p>
    <w:p w14:paraId="16B30C11" w14:textId="77777777" w:rsidR="00945E23" w:rsidRDefault="00945E23" w:rsidP="00945E23">
      <w:pPr>
        <w:pStyle w:val="Style"/>
        <w:spacing w:line="479" w:lineRule="exact"/>
        <w:ind w:left="14"/>
        <w:rPr>
          <w:sz w:val="21"/>
          <w:szCs w:val="21"/>
        </w:rPr>
      </w:pPr>
    </w:p>
    <w:p w14:paraId="6DE2A6BD" w14:textId="77777777" w:rsidR="00945E23" w:rsidRDefault="00945E23" w:rsidP="00945E23">
      <w:pPr>
        <w:pStyle w:val="Style"/>
        <w:rPr>
          <w:sz w:val="2"/>
          <w:szCs w:val="2"/>
        </w:rPr>
      </w:pPr>
    </w:p>
    <w:p w14:paraId="4FCE0D6D" w14:textId="77777777" w:rsidR="00945E23" w:rsidRDefault="00945E23">
      <w:pPr>
        <w:rPr>
          <w:rFonts w:ascii="Arial" w:eastAsiaTheme="minorEastAsia" w:hAnsi="Arial" w:cs="Arial"/>
          <w:b/>
          <w:bCs/>
          <w:w w:val="88"/>
        </w:rPr>
      </w:pPr>
      <w:r>
        <w:rPr>
          <w:b/>
          <w:bCs/>
          <w:w w:val="88"/>
        </w:rPr>
        <w:br w:type="page"/>
      </w:r>
    </w:p>
    <w:p w14:paraId="2B239434" w14:textId="1ED0EAD7" w:rsidR="00945E23" w:rsidRDefault="00945E23" w:rsidP="00945E23">
      <w:pPr>
        <w:pStyle w:val="Style"/>
        <w:spacing w:line="244" w:lineRule="exact"/>
        <w:ind w:left="23"/>
        <w:rPr>
          <w:rFonts w:ascii="Times New Roman" w:hAnsi="Times New Roman" w:cs="Times New Roman"/>
          <w:b/>
          <w:bCs/>
          <w:sz w:val="22"/>
          <w:szCs w:val="22"/>
        </w:rPr>
      </w:pPr>
      <w:r>
        <w:rPr>
          <w:b/>
          <w:bCs/>
          <w:w w:val="88"/>
          <w:sz w:val="22"/>
          <w:szCs w:val="22"/>
        </w:rPr>
        <w:lastRenderedPageBreak/>
        <w:t xml:space="preserve">Lift </w:t>
      </w:r>
      <w:r>
        <w:rPr>
          <w:rFonts w:ascii="Times New Roman" w:hAnsi="Times New Roman" w:cs="Times New Roman"/>
          <w:b/>
          <w:bCs/>
          <w:sz w:val="22"/>
          <w:szCs w:val="22"/>
        </w:rPr>
        <w:t xml:space="preserve">Stations; </w:t>
      </w:r>
    </w:p>
    <w:p w14:paraId="0EF945F7" w14:textId="77777777" w:rsidR="00945E23" w:rsidRDefault="00945E23" w:rsidP="00945E23">
      <w:pPr>
        <w:pStyle w:val="Style"/>
        <w:spacing w:before="9" w:line="470" w:lineRule="exact"/>
        <w:ind w:left="9" w:right="14"/>
        <w:rPr>
          <w:sz w:val="21"/>
          <w:szCs w:val="21"/>
        </w:rPr>
      </w:pPr>
      <w:r>
        <w:rPr>
          <w:sz w:val="21"/>
          <w:szCs w:val="21"/>
        </w:rPr>
        <w:t xml:space="preserve">We had a training session for the two new employees in basic troubleshooting and repair of the Lift Stations. </w:t>
      </w:r>
    </w:p>
    <w:p w14:paraId="0BFDDB9E" w14:textId="77777777" w:rsidR="00945E23" w:rsidRDefault="00945E23" w:rsidP="00945E23">
      <w:pPr>
        <w:pStyle w:val="Style"/>
        <w:spacing w:before="9" w:line="470" w:lineRule="exact"/>
        <w:ind w:left="9" w:right="14"/>
        <w:rPr>
          <w:rFonts w:ascii="Times New Roman" w:hAnsi="Times New Roman" w:cs="Times New Roman"/>
          <w:b/>
          <w:bCs/>
          <w:sz w:val="22"/>
          <w:szCs w:val="22"/>
        </w:rPr>
      </w:pPr>
      <w:r>
        <w:rPr>
          <w:rFonts w:ascii="Times New Roman" w:hAnsi="Times New Roman" w:cs="Times New Roman"/>
          <w:b/>
          <w:bCs/>
          <w:sz w:val="22"/>
          <w:szCs w:val="22"/>
        </w:rPr>
        <w:t xml:space="preserve">Water: </w:t>
      </w:r>
    </w:p>
    <w:p w14:paraId="24DEE96F" w14:textId="77777777" w:rsidR="00945E23" w:rsidRDefault="00945E23" w:rsidP="00945E23">
      <w:pPr>
        <w:pStyle w:val="Style"/>
        <w:spacing w:before="172" w:line="307" w:lineRule="exact"/>
        <w:ind w:left="4" w:right="71"/>
        <w:rPr>
          <w:sz w:val="21"/>
          <w:szCs w:val="21"/>
        </w:rPr>
      </w:pPr>
      <w:r>
        <w:rPr>
          <w:sz w:val="21"/>
          <w:szCs w:val="21"/>
        </w:rPr>
        <w:t xml:space="preserve">Another Disinfection By Products violation was received, (which we were expecting). Until we can get past a couple quarters, the running total of the maximum limit number will haunt us. There was also a delay in sample bottles getting to us which caused one sample to be 5 days late. We are switching Labs so this won't be repeated. </w:t>
      </w:r>
    </w:p>
    <w:p w14:paraId="53EBF989" w14:textId="77777777" w:rsidR="00945E23" w:rsidRDefault="00945E23" w:rsidP="00945E23">
      <w:pPr>
        <w:pStyle w:val="Style"/>
        <w:spacing w:line="235" w:lineRule="exact"/>
        <w:ind w:left="4"/>
        <w:rPr>
          <w:sz w:val="21"/>
          <w:szCs w:val="21"/>
        </w:rPr>
      </w:pPr>
    </w:p>
    <w:p w14:paraId="16AE012C" w14:textId="2EE5E7D7" w:rsidR="00945E23" w:rsidRDefault="00945E23" w:rsidP="00945E23">
      <w:pPr>
        <w:pStyle w:val="Style"/>
        <w:spacing w:line="235" w:lineRule="exact"/>
        <w:ind w:left="4"/>
        <w:rPr>
          <w:sz w:val="21"/>
          <w:szCs w:val="21"/>
        </w:rPr>
      </w:pPr>
      <w:r>
        <w:rPr>
          <w:sz w:val="21"/>
          <w:szCs w:val="21"/>
        </w:rPr>
        <w:t xml:space="preserve">Thank you </w:t>
      </w:r>
    </w:p>
    <w:p w14:paraId="44FBE365" w14:textId="0E4F6DB0" w:rsidR="00945E23" w:rsidRDefault="00945E23" w:rsidP="00945E23">
      <w:pPr>
        <w:pStyle w:val="Style"/>
        <w:spacing w:line="235" w:lineRule="exact"/>
        <w:ind w:left="4"/>
        <w:rPr>
          <w:sz w:val="21"/>
          <w:szCs w:val="21"/>
        </w:rPr>
      </w:pPr>
    </w:p>
    <w:p w14:paraId="182FC42B" w14:textId="39FB2B87" w:rsidR="00945E23" w:rsidRDefault="00945E23" w:rsidP="00945E23">
      <w:pPr>
        <w:pStyle w:val="Style"/>
        <w:spacing w:line="235" w:lineRule="exact"/>
        <w:ind w:left="4"/>
        <w:rPr>
          <w:sz w:val="21"/>
          <w:szCs w:val="21"/>
        </w:rPr>
      </w:pPr>
      <w:r>
        <w:rPr>
          <w:sz w:val="21"/>
          <w:szCs w:val="21"/>
        </w:rPr>
        <w:t>Steven Kenney</w:t>
      </w:r>
    </w:p>
    <w:p w14:paraId="7E14EBD8" w14:textId="77777777" w:rsidR="00685BF8" w:rsidRPr="00685BF8" w:rsidRDefault="00685BF8" w:rsidP="00685BF8">
      <w:pPr>
        <w:spacing w:after="160"/>
        <w:jc w:val="left"/>
        <w:rPr>
          <w:rFonts w:ascii="Calibri" w:eastAsia="Calibri" w:hAnsi="Calibri" w:cs="Times New Roman"/>
          <w:sz w:val="24"/>
          <w:szCs w:val="24"/>
        </w:rPr>
      </w:pPr>
    </w:p>
    <w:p w14:paraId="4C836511" w14:textId="77777777" w:rsidR="00C923F5" w:rsidRPr="00791144" w:rsidRDefault="00C923F5" w:rsidP="00C923F5">
      <w:pPr>
        <w:ind w:left="1872"/>
        <w:jc w:val="left"/>
        <w:rPr>
          <w:rFonts w:cstheme="minorHAnsi"/>
        </w:rPr>
      </w:pPr>
    </w:p>
    <w:p w14:paraId="6A813DB8" w14:textId="77777777" w:rsidR="00C923F5" w:rsidRPr="008053DB" w:rsidRDefault="00C923F5" w:rsidP="008053DB">
      <w:pPr>
        <w:jc w:val="left"/>
        <w:rPr>
          <w:rFonts w:cstheme="minorHAnsi"/>
          <w:b/>
        </w:rPr>
      </w:pPr>
    </w:p>
    <w:sectPr w:rsidR="00C923F5" w:rsidRPr="008053DB" w:rsidSect="00E64628">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arajita">
    <w:altName w:val="Arial"/>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8EB"/>
    <w:multiLevelType w:val="hybridMultilevel"/>
    <w:tmpl w:val="6EB2196A"/>
    <w:lvl w:ilvl="0" w:tplc="5C020F8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D95F1F"/>
    <w:multiLevelType w:val="hybridMultilevel"/>
    <w:tmpl w:val="70D620C0"/>
    <w:lvl w:ilvl="0" w:tplc="913A0B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8A2F5C"/>
    <w:multiLevelType w:val="hybridMultilevel"/>
    <w:tmpl w:val="B37E99CE"/>
    <w:lvl w:ilvl="0" w:tplc="59B4DBF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3EC7182B"/>
    <w:multiLevelType w:val="hybridMultilevel"/>
    <w:tmpl w:val="C55AC020"/>
    <w:lvl w:ilvl="0" w:tplc="A9129A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113459"/>
    <w:multiLevelType w:val="hybridMultilevel"/>
    <w:tmpl w:val="CAF6FCCC"/>
    <w:lvl w:ilvl="0" w:tplc="B928E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296669"/>
    <w:multiLevelType w:val="hybridMultilevel"/>
    <w:tmpl w:val="9150269E"/>
    <w:lvl w:ilvl="0" w:tplc="482E86B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DF66AC5"/>
    <w:multiLevelType w:val="hybridMultilevel"/>
    <w:tmpl w:val="2E0289AA"/>
    <w:lvl w:ilvl="0" w:tplc="B838F3F8">
      <w:start w:val="1"/>
      <w:numFmt w:val="upperLetter"/>
      <w:lvlText w:val="%1)"/>
      <w:lvlJc w:val="left"/>
      <w:pPr>
        <w:ind w:left="1755" w:hanging="360"/>
      </w:pPr>
      <w:rPr>
        <w:rFonts w:hint="default"/>
      </w:rPr>
    </w:lvl>
    <w:lvl w:ilvl="1" w:tplc="04090019">
      <w:start w:val="1"/>
      <w:numFmt w:val="lowerLetter"/>
      <w:lvlText w:val="%2."/>
      <w:lvlJc w:val="left"/>
      <w:pPr>
        <w:ind w:left="2475" w:hanging="360"/>
      </w:pPr>
    </w:lvl>
    <w:lvl w:ilvl="2" w:tplc="0409001B">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7" w15:restartNumberingAfterBreak="0">
    <w:nsid w:val="5FFA44CA"/>
    <w:multiLevelType w:val="multilevel"/>
    <w:tmpl w:val="2E1068BE"/>
    <w:lvl w:ilvl="0">
      <w:start w:val="1"/>
      <w:numFmt w:val="upperLetter"/>
      <w:lvlText w:val="%1)"/>
      <w:lvlJc w:val="left"/>
      <w:pPr>
        <w:ind w:left="1800" w:hanging="360"/>
      </w:pPr>
      <w:rPr>
        <w:rFonts w:hint="default"/>
      </w:rPr>
    </w:lvl>
    <w:lvl w:ilvl="1">
      <w:start w:val="1"/>
      <w:numFmt w:val="decimal"/>
      <w:lvlText w:val="%2)"/>
      <w:lvlJc w:val="left"/>
      <w:pPr>
        <w:ind w:left="2520" w:hanging="360"/>
      </w:pPr>
      <w:rPr>
        <w:rFonts w:hint="default"/>
      </w:rPr>
    </w:lvl>
    <w:lvl w:ilvl="2">
      <w:start w:val="1"/>
      <w:numFmt w:val="lowerLetter"/>
      <w:lvlText w:val="%3)"/>
      <w:lvlJc w:val="right"/>
      <w:pPr>
        <w:ind w:left="3240" w:hanging="180"/>
      </w:pPr>
      <w:rPr>
        <w:rFonts w:hint="default"/>
      </w:rPr>
    </w:lvl>
    <w:lvl w:ilvl="3">
      <w:start w:val="1"/>
      <w:numFmt w:val="lowerRoman"/>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67741649"/>
    <w:multiLevelType w:val="hybridMultilevel"/>
    <w:tmpl w:val="1A488596"/>
    <w:lvl w:ilvl="0" w:tplc="D49ABB5A">
      <w:start w:val="1"/>
      <w:numFmt w:val="upperLetter"/>
      <w:lvlText w:val="%1)"/>
      <w:lvlJc w:val="left"/>
      <w:pPr>
        <w:ind w:left="1860" w:hanging="360"/>
      </w:pPr>
      <w:rPr>
        <w:rFonts w:hint="default"/>
      </w:rPr>
    </w:lvl>
    <w:lvl w:ilvl="1" w:tplc="04090019">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75807C2B"/>
    <w:multiLevelType w:val="hybridMultilevel"/>
    <w:tmpl w:val="0EC4CBC8"/>
    <w:lvl w:ilvl="0" w:tplc="31F87C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4"/>
  </w:num>
  <w:num w:numId="4">
    <w:abstractNumId w:val="6"/>
  </w:num>
  <w:num w:numId="5">
    <w:abstractNumId w:val="8"/>
  </w:num>
  <w:num w:numId="6">
    <w:abstractNumId w:val="5"/>
  </w:num>
  <w:num w:numId="7">
    <w:abstractNumId w:val="3"/>
  </w:num>
  <w:num w:numId="8">
    <w:abstractNumId w:val="1"/>
  </w:num>
  <w:num w:numId="9">
    <w:abstractNumId w:val="2"/>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93"/>
    <w:rsid w:val="000041CC"/>
    <w:rsid w:val="00016F2F"/>
    <w:rsid w:val="0002441F"/>
    <w:rsid w:val="00041221"/>
    <w:rsid w:val="00070136"/>
    <w:rsid w:val="00071749"/>
    <w:rsid w:val="00072535"/>
    <w:rsid w:val="00084B11"/>
    <w:rsid w:val="00085B78"/>
    <w:rsid w:val="00085C92"/>
    <w:rsid w:val="000A2585"/>
    <w:rsid w:val="000A4096"/>
    <w:rsid w:val="000B09AE"/>
    <w:rsid w:val="000C0034"/>
    <w:rsid w:val="000C2626"/>
    <w:rsid w:val="000C374C"/>
    <w:rsid w:val="000D3F60"/>
    <w:rsid w:val="000E219E"/>
    <w:rsid w:val="001105B1"/>
    <w:rsid w:val="00114F18"/>
    <w:rsid w:val="00150D84"/>
    <w:rsid w:val="00154DB4"/>
    <w:rsid w:val="00165FAA"/>
    <w:rsid w:val="001719DC"/>
    <w:rsid w:val="00185325"/>
    <w:rsid w:val="001A50A7"/>
    <w:rsid w:val="001A663D"/>
    <w:rsid w:val="001C010C"/>
    <w:rsid w:val="001E19AB"/>
    <w:rsid w:val="001E3E5A"/>
    <w:rsid w:val="00207DFB"/>
    <w:rsid w:val="00217279"/>
    <w:rsid w:val="00220CF0"/>
    <w:rsid w:val="00221294"/>
    <w:rsid w:val="002238DF"/>
    <w:rsid w:val="00242137"/>
    <w:rsid w:val="00273366"/>
    <w:rsid w:val="00275960"/>
    <w:rsid w:val="00276CB7"/>
    <w:rsid w:val="00277005"/>
    <w:rsid w:val="00280E44"/>
    <w:rsid w:val="0029261D"/>
    <w:rsid w:val="002B30AB"/>
    <w:rsid w:val="002B4B29"/>
    <w:rsid w:val="002C3642"/>
    <w:rsid w:val="002D1C64"/>
    <w:rsid w:val="002E32CF"/>
    <w:rsid w:val="002E5B49"/>
    <w:rsid w:val="002F457C"/>
    <w:rsid w:val="00306845"/>
    <w:rsid w:val="00307E0F"/>
    <w:rsid w:val="00312A54"/>
    <w:rsid w:val="00316EAD"/>
    <w:rsid w:val="00325331"/>
    <w:rsid w:val="00330B94"/>
    <w:rsid w:val="003654F0"/>
    <w:rsid w:val="0038475B"/>
    <w:rsid w:val="0038551B"/>
    <w:rsid w:val="0039588B"/>
    <w:rsid w:val="003A0FB8"/>
    <w:rsid w:val="003A75D9"/>
    <w:rsid w:val="003C07CC"/>
    <w:rsid w:val="003C30ED"/>
    <w:rsid w:val="003C6E7E"/>
    <w:rsid w:val="003E3F06"/>
    <w:rsid w:val="003E5AB4"/>
    <w:rsid w:val="00400AD2"/>
    <w:rsid w:val="00413D37"/>
    <w:rsid w:val="00431543"/>
    <w:rsid w:val="0044162A"/>
    <w:rsid w:val="004722E9"/>
    <w:rsid w:val="004924AD"/>
    <w:rsid w:val="004C582F"/>
    <w:rsid w:val="004D6E54"/>
    <w:rsid w:val="004E0316"/>
    <w:rsid w:val="004E04D8"/>
    <w:rsid w:val="004E2BE8"/>
    <w:rsid w:val="004E563B"/>
    <w:rsid w:val="004F2110"/>
    <w:rsid w:val="004F235C"/>
    <w:rsid w:val="0050508E"/>
    <w:rsid w:val="00506307"/>
    <w:rsid w:val="005354A7"/>
    <w:rsid w:val="0054298A"/>
    <w:rsid w:val="00543D97"/>
    <w:rsid w:val="00551FA1"/>
    <w:rsid w:val="0058534B"/>
    <w:rsid w:val="005F6453"/>
    <w:rsid w:val="006011C2"/>
    <w:rsid w:val="00603472"/>
    <w:rsid w:val="00606F78"/>
    <w:rsid w:val="0062049E"/>
    <w:rsid w:val="0062548B"/>
    <w:rsid w:val="006514BE"/>
    <w:rsid w:val="00660DA9"/>
    <w:rsid w:val="00666985"/>
    <w:rsid w:val="00671DDA"/>
    <w:rsid w:val="00685BF8"/>
    <w:rsid w:val="00695D2B"/>
    <w:rsid w:val="006E2BB5"/>
    <w:rsid w:val="00706B28"/>
    <w:rsid w:val="00720346"/>
    <w:rsid w:val="0072102D"/>
    <w:rsid w:val="007302E2"/>
    <w:rsid w:val="007309D3"/>
    <w:rsid w:val="00731343"/>
    <w:rsid w:val="00736E58"/>
    <w:rsid w:val="00737232"/>
    <w:rsid w:val="00755FCF"/>
    <w:rsid w:val="00766EBC"/>
    <w:rsid w:val="0077568A"/>
    <w:rsid w:val="00777D53"/>
    <w:rsid w:val="007835DD"/>
    <w:rsid w:val="00794048"/>
    <w:rsid w:val="00797DB5"/>
    <w:rsid w:val="007A0850"/>
    <w:rsid w:val="007A39EC"/>
    <w:rsid w:val="007A7C78"/>
    <w:rsid w:val="007B1089"/>
    <w:rsid w:val="007C7AC3"/>
    <w:rsid w:val="007D1C70"/>
    <w:rsid w:val="007D6E93"/>
    <w:rsid w:val="007E5F88"/>
    <w:rsid w:val="007F76F9"/>
    <w:rsid w:val="008053DB"/>
    <w:rsid w:val="0081443C"/>
    <w:rsid w:val="00824F47"/>
    <w:rsid w:val="00825D3B"/>
    <w:rsid w:val="008303AA"/>
    <w:rsid w:val="00846676"/>
    <w:rsid w:val="00856607"/>
    <w:rsid w:val="00881F38"/>
    <w:rsid w:val="00884308"/>
    <w:rsid w:val="00885446"/>
    <w:rsid w:val="008A0DA2"/>
    <w:rsid w:val="008A32AE"/>
    <w:rsid w:val="008A4467"/>
    <w:rsid w:val="008A4E32"/>
    <w:rsid w:val="008B2E71"/>
    <w:rsid w:val="008B3AD9"/>
    <w:rsid w:val="008D59EC"/>
    <w:rsid w:val="008F1E03"/>
    <w:rsid w:val="008F6FA9"/>
    <w:rsid w:val="00902CD6"/>
    <w:rsid w:val="00912CB5"/>
    <w:rsid w:val="00925A1F"/>
    <w:rsid w:val="00945E23"/>
    <w:rsid w:val="009848EE"/>
    <w:rsid w:val="009937BE"/>
    <w:rsid w:val="009B23DD"/>
    <w:rsid w:val="009E2DC6"/>
    <w:rsid w:val="009E6BD3"/>
    <w:rsid w:val="00A5595D"/>
    <w:rsid w:val="00A8125B"/>
    <w:rsid w:val="00A832D5"/>
    <w:rsid w:val="00A85D1F"/>
    <w:rsid w:val="00AE0BDA"/>
    <w:rsid w:val="00B21AA7"/>
    <w:rsid w:val="00B22C9A"/>
    <w:rsid w:val="00B270D9"/>
    <w:rsid w:val="00B43A69"/>
    <w:rsid w:val="00B54621"/>
    <w:rsid w:val="00B55119"/>
    <w:rsid w:val="00B64A98"/>
    <w:rsid w:val="00B72DE7"/>
    <w:rsid w:val="00B918CD"/>
    <w:rsid w:val="00BA0F99"/>
    <w:rsid w:val="00BA40D7"/>
    <w:rsid w:val="00BA5F86"/>
    <w:rsid w:val="00BC6BBD"/>
    <w:rsid w:val="00BD0A1A"/>
    <w:rsid w:val="00BD6F12"/>
    <w:rsid w:val="00BE182A"/>
    <w:rsid w:val="00BE7721"/>
    <w:rsid w:val="00BF749E"/>
    <w:rsid w:val="00C10459"/>
    <w:rsid w:val="00C105B2"/>
    <w:rsid w:val="00C11711"/>
    <w:rsid w:val="00C17F65"/>
    <w:rsid w:val="00C213F5"/>
    <w:rsid w:val="00C353D1"/>
    <w:rsid w:val="00C36ACC"/>
    <w:rsid w:val="00C46EA9"/>
    <w:rsid w:val="00C502DB"/>
    <w:rsid w:val="00C511D3"/>
    <w:rsid w:val="00C66FED"/>
    <w:rsid w:val="00C7352F"/>
    <w:rsid w:val="00C82924"/>
    <w:rsid w:val="00C923F5"/>
    <w:rsid w:val="00CA374C"/>
    <w:rsid w:val="00CB2469"/>
    <w:rsid w:val="00CC0EAF"/>
    <w:rsid w:val="00CC315A"/>
    <w:rsid w:val="00CE5D7B"/>
    <w:rsid w:val="00D11DC5"/>
    <w:rsid w:val="00D3377A"/>
    <w:rsid w:val="00D469AC"/>
    <w:rsid w:val="00D76211"/>
    <w:rsid w:val="00D844B6"/>
    <w:rsid w:val="00D926EB"/>
    <w:rsid w:val="00DA6C46"/>
    <w:rsid w:val="00DC200E"/>
    <w:rsid w:val="00DC54EC"/>
    <w:rsid w:val="00DD33C3"/>
    <w:rsid w:val="00DD5182"/>
    <w:rsid w:val="00DE0988"/>
    <w:rsid w:val="00E0127C"/>
    <w:rsid w:val="00E24C8C"/>
    <w:rsid w:val="00E25993"/>
    <w:rsid w:val="00E42100"/>
    <w:rsid w:val="00E52B48"/>
    <w:rsid w:val="00E64628"/>
    <w:rsid w:val="00E705E2"/>
    <w:rsid w:val="00E76257"/>
    <w:rsid w:val="00E87464"/>
    <w:rsid w:val="00E97850"/>
    <w:rsid w:val="00E97DF7"/>
    <w:rsid w:val="00EA591E"/>
    <w:rsid w:val="00EC0F93"/>
    <w:rsid w:val="00EC79FF"/>
    <w:rsid w:val="00ED0D04"/>
    <w:rsid w:val="00ED753A"/>
    <w:rsid w:val="00ED79D3"/>
    <w:rsid w:val="00ED79D7"/>
    <w:rsid w:val="00EF31BF"/>
    <w:rsid w:val="00EF6448"/>
    <w:rsid w:val="00F2466C"/>
    <w:rsid w:val="00F27A89"/>
    <w:rsid w:val="00F36A99"/>
    <w:rsid w:val="00F7145D"/>
    <w:rsid w:val="00F80892"/>
    <w:rsid w:val="00F8767E"/>
    <w:rsid w:val="00F91CE1"/>
    <w:rsid w:val="00FB4C37"/>
    <w:rsid w:val="00FC3E8F"/>
    <w:rsid w:val="00FC4AEC"/>
    <w:rsid w:val="00FC6FF6"/>
    <w:rsid w:val="00FE66D8"/>
    <w:rsid w:val="00F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B910"/>
  <w15:docId w15:val="{6045441B-BFD2-4506-B8C9-885C7D5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D3"/>
    <w:pPr>
      <w:ind w:left="720"/>
      <w:contextualSpacing/>
    </w:pPr>
  </w:style>
  <w:style w:type="paragraph" w:styleId="BalloonText">
    <w:name w:val="Balloon Text"/>
    <w:basedOn w:val="Normal"/>
    <w:link w:val="BalloonTextChar"/>
    <w:uiPriority w:val="99"/>
    <w:semiHidden/>
    <w:unhideWhenUsed/>
    <w:rsid w:val="007203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346"/>
    <w:rPr>
      <w:rFonts w:ascii="Segoe UI" w:hAnsi="Segoe UI" w:cs="Segoe UI"/>
      <w:sz w:val="18"/>
      <w:szCs w:val="18"/>
    </w:rPr>
  </w:style>
  <w:style w:type="paragraph" w:customStyle="1" w:styleId="Style">
    <w:name w:val="Style"/>
    <w:rsid w:val="00945E23"/>
    <w:pPr>
      <w:widowControl w:val="0"/>
      <w:autoSpaceDE w:val="0"/>
      <w:autoSpaceDN w:val="0"/>
      <w:adjustRightInd w:val="0"/>
      <w:spacing w:line="240" w:lineRule="auto"/>
      <w:jc w:val="left"/>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skenney</dc:creator>
  <cp:lastModifiedBy>Jim</cp:lastModifiedBy>
  <cp:revision>10</cp:revision>
  <cp:lastPrinted>2018-12-15T17:27:00Z</cp:lastPrinted>
  <dcterms:created xsi:type="dcterms:W3CDTF">2018-12-15T16:07:00Z</dcterms:created>
  <dcterms:modified xsi:type="dcterms:W3CDTF">2018-12-16T14:14:00Z</dcterms:modified>
</cp:coreProperties>
</file>