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7215"/>
        <w:tblGridChange w:id="0">
          <w:tblGrid>
            <w:gridCol w:w="1680"/>
            <w:gridCol w:w="7215"/>
          </w:tblGrid>
        </w:tblGridChange>
      </w:tblGrid>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Grief Group Week Client Notes Template</w:t>
            </w:r>
          </w:p>
          <w:p w:rsidR="00000000" w:rsidDel="00000000" w:rsidP="00000000" w:rsidRDefault="00000000" w:rsidRPr="00000000" w14:paraId="00000003">
            <w:pPr>
              <w:widowControl w:val="0"/>
              <w:spacing w:line="240" w:lineRule="auto"/>
              <w:jc w:val="right"/>
              <w:rPr>
                <w:b w:val="1"/>
              </w:rPr>
            </w:pPr>
            <w:r w:rsidDel="00000000" w:rsidR="00000000" w:rsidRPr="00000000">
              <w:rPr>
                <w:b w:val="1"/>
                <w:rtl w:val="0"/>
              </w:rPr>
              <w:t xml:space="preserve">Forge Clarity PTY LTD</w:t>
              <w:br w:type="textWrapping"/>
            </w:r>
          </w:p>
          <w:p w:rsidR="00000000" w:rsidDel="00000000" w:rsidP="00000000" w:rsidRDefault="00000000" w:rsidRPr="00000000" w14:paraId="00000004">
            <w:pPr>
              <w:widowControl w:val="0"/>
              <w:spacing w:line="240" w:lineRule="auto"/>
              <w:rPr/>
            </w:pPr>
            <w:r w:rsidDel="00000000" w:rsidR="00000000" w:rsidRPr="00000000">
              <w:rPr>
                <w:rtl w:val="0"/>
              </w:rPr>
              <w:t xml:space="preserve">Adding the client's first name, Tegan Elza Banks, will convert it to the Client Code. If there are two or more members with the first name use their first name and first initial. </w:t>
            </w:r>
          </w:p>
          <w:p w:rsidR="00000000" w:rsidDel="00000000" w:rsidP="00000000" w:rsidRDefault="00000000" w:rsidRPr="00000000" w14:paraId="00000005">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Check-in: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 Information: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14">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1B">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22">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29">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0">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7">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3E">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45">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4C">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53">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5A">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61">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68">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t xml:space="preserve">Engagement with Other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Client Code:</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Check-in:</w:t>
            </w:r>
          </w:p>
          <w:p w:rsidR="00000000" w:rsidDel="00000000" w:rsidP="00000000" w:rsidRDefault="00000000" w:rsidRPr="00000000" w14:paraId="0000006F">
            <w:pPr>
              <w:widowControl w:val="0"/>
              <w:spacing w:line="240" w:lineRule="auto"/>
              <w:rPr/>
            </w:pPr>
            <w:r w:rsidDel="00000000" w:rsidR="00000000" w:rsidRPr="00000000">
              <w:rPr>
                <w:rtl w:val="0"/>
              </w:rPr>
              <w:t xml:space="preserve">Key Information:</w:t>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t xml:space="preserve">Engagement with Other Members:</w:t>
            </w:r>
          </w:p>
        </w:tc>
      </w:tr>
    </w:tbl>
    <w:p w:rsidR="00000000" w:rsidDel="00000000" w:rsidP="00000000" w:rsidRDefault="00000000" w:rsidRPr="00000000" w14:paraId="0000007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