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98" w:rsidRDefault="00987BE9" w:rsidP="009A2D98">
      <w:pPr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2nd</w:t>
      </w:r>
      <w:r w:rsidR="009A2D98" w:rsidRPr="009A2D98">
        <w:rPr>
          <w:rFonts w:cstheme="minorHAnsi"/>
          <w:b/>
          <w:sz w:val="36"/>
          <w:szCs w:val="36"/>
          <w:u w:val="single"/>
        </w:rPr>
        <w:t xml:space="preserve"> Grade ELA Curriculum for Students with ADHD </w:t>
      </w:r>
    </w:p>
    <w:p w:rsidR="00703F48" w:rsidRPr="009901AE" w:rsidRDefault="00703F48" w:rsidP="009A2D98">
      <w:pPr>
        <w:jc w:val="center"/>
        <w:rPr>
          <w:rFonts w:cstheme="minorHAnsi"/>
          <w:sz w:val="24"/>
          <w:szCs w:val="24"/>
        </w:rPr>
      </w:pPr>
      <w:bookmarkStart w:id="0" w:name="_GoBack"/>
      <w:proofErr w:type="gramStart"/>
      <w:r w:rsidRPr="009901AE">
        <w:rPr>
          <w:rFonts w:cstheme="minorHAnsi"/>
          <w:sz w:val="24"/>
          <w:szCs w:val="24"/>
        </w:rPr>
        <w:t xml:space="preserve">By </w:t>
      </w:r>
      <w:proofErr w:type="spellStart"/>
      <w:r w:rsidRPr="009901AE">
        <w:rPr>
          <w:rFonts w:cstheme="minorHAnsi"/>
          <w:sz w:val="24"/>
          <w:szCs w:val="24"/>
        </w:rPr>
        <w:t>L.Malone</w:t>
      </w:r>
      <w:proofErr w:type="spellEnd"/>
      <w:r w:rsidRPr="009901AE">
        <w:rPr>
          <w:rFonts w:cstheme="minorHAnsi"/>
          <w:sz w:val="24"/>
          <w:szCs w:val="24"/>
        </w:rPr>
        <w:t xml:space="preserve"> (</w:t>
      </w:r>
      <w:proofErr w:type="spellStart"/>
      <w:r w:rsidRPr="009901AE">
        <w:rPr>
          <w:rFonts w:cstheme="minorHAnsi"/>
          <w:sz w:val="24"/>
          <w:szCs w:val="24"/>
        </w:rPr>
        <w:t>copywrited</w:t>
      </w:r>
      <w:proofErr w:type="spellEnd"/>
      <w:r w:rsidRPr="009901AE">
        <w:rPr>
          <w:rFonts w:cstheme="minorHAnsi"/>
          <w:sz w:val="24"/>
          <w:szCs w:val="24"/>
        </w:rPr>
        <w:t>.</w:t>
      </w:r>
      <w:proofErr w:type="gramEnd"/>
      <w:r w:rsidRPr="009901AE">
        <w:rPr>
          <w:rFonts w:cstheme="minorHAnsi"/>
          <w:sz w:val="24"/>
          <w:szCs w:val="24"/>
        </w:rPr>
        <w:t xml:space="preserve"> </w:t>
      </w:r>
      <w:proofErr w:type="gramStart"/>
      <w:r w:rsidRPr="009901AE">
        <w:rPr>
          <w:rFonts w:cstheme="minorHAnsi"/>
          <w:sz w:val="24"/>
          <w:szCs w:val="24"/>
        </w:rPr>
        <w:t>For personal use only, not to be redistributed to others without express consent from author).</w:t>
      </w:r>
      <w:proofErr w:type="gramEnd"/>
    </w:p>
    <w:bookmarkEnd w:id="0"/>
    <w:p w:rsidR="00987BE9" w:rsidRPr="00987BE9" w:rsidRDefault="00987BE9" w:rsidP="00987B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Week 1-2: Introduction to Fiction and Non-Fiction</w:t>
      </w:r>
    </w:p>
    <w:p w:rsidR="00987BE9" w:rsidRPr="00987BE9" w:rsidRDefault="00987BE9" w:rsidP="009901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Read simple fiction and non-fiction books. Discuss main characters, settings, and events.</w:t>
      </w:r>
    </w:p>
    <w:p w:rsidR="00987BE9" w:rsidRPr="00987BE9" w:rsidRDefault="00987BE9" w:rsidP="009901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Review basic vowel sounds and consonant blends (e.g., “</w:t>
      </w:r>
      <w:proofErr w:type="spellStart"/>
      <w:r w:rsidRPr="00987BE9">
        <w:rPr>
          <w:rFonts w:ascii="Times New Roman" w:eastAsia="Times New Roman" w:hAnsi="Times New Roman" w:cs="Times New Roman"/>
          <w:sz w:val="24"/>
          <w:szCs w:val="24"/>
        </w:rPr>
        <w:t>bl</w:t>
      </w:r>
      <w:proofErr w:type="spellEnd"/>
      <w:r w:rsidRPr="00987BE9">
        <w:rPr>
          <w:rFonts w:ascii="Times New Roman" w:eastAsia="Times New Roman" w:hAnsi="Times New Roman" w:cs="Times New Roman"/>
          <w:sz w:val="24"/>
          <w:szCs w:val="24"/>
        </w:rPr>
        <w:t>,” “</w:t>
      </w:r>
      <w:proofErr w:type="spellStart"/>
      <w:r w:rsidRPr="00987BE9">
        <w:rPr>
          <w:rFonts w:ascii="Times New Roman" w:eastAsia="Times New Roman" w:hAnsi="Times New Roman" w:cs="Times New Roman"/>
          <w:sz w:val="24"/>
          <w:szCs w:val="24"/>
        </w:rPr>
        <w:t>fl</w:t>
      </w:r>
      <w:proofErr w:type="spellEnd"/>
      <w:r w:rsidRPr="00987BE9">
        <w:rPr>
          <w:rFonts w:ascii="Times New Roman" w:eastAsia="Times New Roman" w:hAnsi="Times New Roman" w:cs="Times New Roman"/>
          <w:sz w:val="24"/>
          <w:szCs w:val="24"/>
        </w:rPr>
        <w:t>”).</w:t>
      </w:r>
    </w:p>
    <w:p w:rsidR="00987BE9" w:rsidRPr="00987BE9" w:rsidRDefault="00987BE9" w:rsidP="009901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Introduce basic sight words and simple vocabulary from the readings.</w:t>
      </w:r>
    </w:p>
    <w:p w:rsidR="00987BE9" w:rsidRPr="00987BE9" w:rsidRDefault="00987BE9" w:rsidP="009901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Practice writing simple sentences using sight words and new vocabulary.</w:t>
      </w:r>
    </w:p>
    <w:p w:rsidR="00987BE9" w:rsidRPr="00987BE9" w:rsidRDefault="00987BE9" w:rsidP="009901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Use picture books to discuss characters and settings; phonics games; vocabulary flashcards.</w:t>
      </w:r>
    </w:p>
    <w:p w:rsidR="00987BE9" w:rsidRPr="00987BE9" w:rsidRDefault="00987BE9" w:rsidP="00987B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Week 3-4: Exploring Character and Setting</w:t>
      </w:r>
    </w:p>
    <w:p w:rsidR="00987BE9" w:rsidRPr="00987BE9" w:rsidRDefault="00987BE9" w:rsidP="009901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Focus on identifying and describing characters and settings in stories.</w:t>
      </w:r>
    </w:p>
    <w:p w:rsidR="00987BE9" w:rsidRPr="00987BE9" w:rsidRDefault="00987BE9" w:rsidP="009901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Practice decoding </w:t>
      </w:r>
      <w:proofErr w:type="spellStart"/>
      <w:r w:rsidRPr="00987BE9">
        <w:rPr>
          <w:rFonts w:ascii="Times New Roman" w:eastAsia="Times New Roman" w:hAnsi="Times New Roman" w:cs="Times New Roman"/>
          <w:sz w:val="24"/>
          <w:szCs w:val="24"/>
        </w:rPr>
        <w:t>CVCe</w:t>
      </w:r>
      <w:proofErr w:type="spellEnd"/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words (e.g., “cake,” “bike”).</w:t>
      </w:r>
    </w:p>
    <w:p w:rsidR="00987BE9" w:rsidRPr="00987BE9" w:rsidRDefault="00987BE9" w:rsidP="009901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Learn words related to characters and settings (e.g., “brave,” “cozy”).</w:t>
      </w:r>
    </w:p>
    <w:p w:rsidR="00987BE9" w:rsidRPr="00987BE9" w:rsidRDefault="00987BE9" w:rsidP="009901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Write sentences describing characters and settings using new vocabulary.</w:t>
      </w:r>
    </w:p>
    <w:p w:rsidR="00987BE9" w:rsidRPr="00987BE9" w:rsidRDefault="00987BE9" w:rsidP="009901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Create character and setting collages; use </w:t>
      </w:r>
      <w:proofErr w:type="spellStart"/>
      <w:r w:rsidRPr="00987BE9">
        <w:rPr>
          <w:rFonts w:ascii="Times New Roman" w:eastAsia="Times New Roman" w:hAnsi="Times New Roman" w:cs="Times New Roman"/>
          <w:sz w:val="24"/>
          <w:szCs w:val="24"/>
        </w:rPr>
        <w:t>CVCe</w:t>
      </w:r>
      <w:proofErr w:type="spellEnd"/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word games; practice writing descriptive sentences.</w:t>
      </w:r>
    </w:p>
    <w:p w:rsidR="00987BE9" w:rsidRPr="00987BE9" w:rsidRDefault="00987BE9" w:rsidP="00987B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Week 5-6: Understanding Story Sequences</w:t>
      </w:r>
    </w:p>
    <w:p w:rsidR="00987BE9" w:rsidRPr="00987BE9" w:rsidRDefault="00987BE9" w:rsidP="009901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Identify the beginning, middle, and end of a story.</w:t>
      </w:r>
    </w:p>
    <w:p w:rsidR="00987BE9" w:rsidRPr="00987BE9" w:rsidRDefault="00987BE9" w:rsidP="009901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Review digraphs (e.g., “</w:t>
      </w:r>
      <w:proofErr w:type="spellStart"/>
      <w:r w:rsidRPr="00987BE9">
        <w:rPr>
          <w:rFonts w:ascii="Times New Roman" w:eastAsia="Times New Roman" w:hAnsi="Times New Roman" w:cs="Times New Roman"/>
          <w:sz w:val="24"/>
          <w:szCs w:val="24"/>
        </w:rPr>
        <w:t>sh</w:t>
      </w:r>
      <w:proofErr w:type="spellEnd"/>
      <w:r w:rsidRPr="00987BE9">
        <w:rPr>
          <w:rFonts w:ascii="Times New Roman" w:eastAsia="Times New Roman" w:hAnsi="Times New Roman" w:cs="Times New Roman"/>
          <w:sz w:val="24"/>
          <w:szCs w:val="24"/>
        </w:rPr>
        <w:t>,” “</w:t>
      </w:r>
      <w:proofErr w:type="spellStart"/>
      <w:r w:rsidRPr="00987BE9">
        <w:rPr>
          <w:rFonts w:ascii="Times New Roman" w:eastAsia="Times New Roman" w:hAnsi="Times New Roman" w:cs="Times New Roman"/>
          <w:sz w:val="24"/>
          <w:szCs w:val="24"/>
        </w:rPr>
        <w:t>ch</w:t>
      </w:r>
      <w:proofErr w:type="spellEnd"/>
      <w:r w:rsidRPr="00987BE9">
        <w:rPr>
          <w:rFonts w:ascii="Times New Roman" w:eastAsia="Times New Roman" w:hAnsi="Times New Roman" w:cs="Times New Roman"/>
          <w:sz w:val="24"/>
          <w:szCs w:val="24"/>
        </w:rPr>
        <w:t>”).</w:t>
      </w:r>
    </w:p>
    <w:p w:rsidR="00987BE9" w:rsidRPr="00987BE9" w:rsidRDefault="00987BE9" w:rsidP="009901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Learn vocabulary related to story sequences (e.g., “first,” “next,” “last”).</w:t>
      </w:r>
    </w:p>
    <w:p w:rsidR="00987BE9" w:rsidRPr="00987BE9" w:rsidRDefault="00987BE9" w:rsidP="009901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Write sentences or short paragraphs summarizing a story.</w:t>
      </w:r>
    </w:p>
    <w:p w:rsidR="00987BE9" w:rsidRPr="00987BE9" w:rsidRDefault="00987BE9" w:rsidP="009901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Story sequence cards; digraph puzzles; write and illustrate a story summary.</w:t>
      </w:r>
    </w:p>
    <w:p w:rsidR="00987BE9" w:rsidRPr="00987BE9" w:rsidRDefault="00987BE9" w:rsidP="00987B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Week 7-8: Comparing and Contrasting</w:t>
      </w:r>
    </w:p>
    <w:p w:rsidR="00987BE9" w:rsidRPr="00987BE9" w:rsidRDefault="00987BE9" w:rsidP="009901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Compare and contrast characters or settings in different books.</w:t>
      </w:r>
    </w:p>
    <w:p w:rsidR="00987BE9" w:rsidRPr="00987BE9" w:rsidRDefault="00987BE9" w:rsidP="009901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Phonics and Decoding Skills: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Focus on vowel teams (e.g., “</w:t>
      </w:r>
      <w:proofErr w:type="spellStart"/>
      <w:r w:rsidRPr="00987BE9">
        <w:rPr>
          <w:rFonts w:ascii="Times New Roman" w:eastAsia="Times New Roman" w:hAnsi="Times New Roman" w:cs="Times New Roman"/>
          <w:sz w:val="24"/>
          <w:szCs w:val="24"/>
        </w:rPr>
        <w:t>ee</w:t>
      </w:r>
      <w:proofErr w:type="spellEnd"/>
      <w:r w:rsidRPr="00987BE9">
        <w:rPr>
          <w:rFonts w:ascii="Times New Roman" w:eastAsia="Times New Roman" w:hAnsi="Times New Roman" w:cs="Times New Roman"/>
          <w:sz w:val="24"/>
          <w:szCs w:val="24"/>
        </w:rPr>
        <w:t>,” “</w:t>
      </w:r>
      <w:proofErr w:type="spellStart"/>
      <w:r w:rsidRPr="00987BE9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987BE9">
        <w:rPr>
          <w:rFonts w:ascii="Times New Roman" w:eastAsia="Times New Roman" w:hAnsi="Times New Roman" w:cs="Times New Roman"/>
          <w:sz w:val="24"/>
          <w:szCs w:val="24"/>
        </w:rPr>
        <w:t>”).</w:t>
      </w:r>
    </w:p>
    <w:p w:rsidR="00987BE9" w:rsidRPr="00987BE9" w:rsidRDefault="00987BE9" w:rsidP="009901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Introduce comparative words (e.g., “bigger,” “smaller”).</w:t>
      </w:r>
    </w:p>
    <w:p w:rsidR="00987BE9" w:rsidRPr="00987BE9" w:rsidRDefault="00987BE9" w:rsidP="009901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Write comparisons between two characters or settings.</w:t>
      </w:r>
    </w:p>
    <w:p w:rsidR="00987BE9" w:rsidRPr="00987BE9" w:rsidRDefault="00987BE9" w:rsidP="009901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Venn diagrams; vowel team word sorting; writing comparative sentences.</w:t>
      </w:r>
    </w:p>
    <w:p w:rsidR="00987BE9" w:rsidRPr="00987BE9" w:rsidRDefault="00987BE9" w:rsidP="00987B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Week 9-10: Asking and Answering Questions</w:t>
      </w:r>
    </w:p>
    <w:p w:rsidR="00987BE9" w:rsidRPr="00987BE9" w:rsidRDefault="00987BE9" w:rsidP="009901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Practice asking and answering questions about the text.</w:t>
      </w:r>
    </w:p>
    <w:p w:rsidR="00987BE9" w:rsidRPr="00987BE9" w:rsidRDefault="00987BE9" w:rsidP="009901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Review blends and digraphs.</w:t>
      </w:r>
    </w:p>
    <w:p w:rsidR="00987BE9" w:rsidRPr="00987BE9" w:rsidRDefault="00987BE9" w:rsidP="009901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Learn question words (e.g., “who,” “what,” “where”).</w:t>
      </w:r>
    </w:p>
    <w:p w:rsidR="00987BE9" w:rsidRPr="00987BE9" w:rsidRDefault="00987BE9" w:rsidP="009901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Write questions and answers based on readings.</w:t>
      </w:r>
    </w:p>
    <w:p w:rsidR="00987BE9" w:rsidRPr="00987BE9" w:rsidRDefault="00987BE9" w:rsidP="009901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Question and answer flashcards; phonics matching games; write and share questions.</w:t>
      </w:r>
    </w:p>
    <w:p w:rsidR="00987BE9" w:rsidRPr="00987BE9" w:rsidRDefault="00987BE9" w:rsidP="00987B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Week 11-12: Exploring Fiction Genres</w:t>
      </w:r>
    </w:p>
    <w:p w:rsidR="00987BE9" w:rsidRPr="00987BE9" w:rsidRDefault="00987BE9" w:rsidP="009901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Introduce different fiction genres (e.g., fairy tales, mysteries).</w:t>
      </w:r>
    </w:p>
    <w:p w:rsidR="00987BE9" w:rsidRPr="00987BE9" w:rsidRDefault="00987BE9" w:rsidP="009901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Practice multisyllabic words (e.g., “animal,” “family”).</w:t>
      </w:r>
    </w:p>
    <w:p w:rsidR="00987BE9" w:rsidRPr="00987BE9" w:rsidRDefault="00987BE9" w:rsidP="009901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Learn genre-specific vocabulary (e.g., “kingdom,” “detective”).</w:t>
      </w:r>
    </w:p>
    <w:p w:rsidR="00987BE9" w:rsidRPr="00987BE9" w:rsidRDefault="00987BE9" w:rsidP="009901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Write sentences or short paragraphs related to different genres.</w:t>
      </w:r>
    </w:p>
    <w:p w:rsidR="00987BE9" w:rsidRPr="00987BE9" w:rsidRDefault="00987BE9" w:rsidP="009901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Genre-based crafts; multisyllabic word games; write a short story in a chosen genre.</w:t>
      </w:r>
    </w:p>
    <w:p w:rsidR="00987BE9" w:rsidRPr="00987BE9" w:rsidRDefault="00987BE9" w:rsidP="00987B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Week 13-14: Understanding Main Ideas</w:t>
      </w:r>
    </w:p>
    <w:p w:rsidR="00987BE9" w:rsidRPr="00987BE9" w:rsidRDefault="00987BE9" w:rsidP="009901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Identify the main idea of a story or passage.</w:t>
      </w:r>
    </w:p>
    <w:p w:rsidR="00987BE9" w:rsidRPr="00987BE9" w:rsidRDefault="00987BE9" w:rsidP="009901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Focus on r-controlled vowels (e.g., “</w:t>
      </w:r>
      <w:proofErr w:type="spellStart"/>
      <w:r w:rsidRPr="00987BE9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987BE9">
        <w:rPr>
          <w:rFonts w:ascii="Times New Roman" w:eastAsia="Times New Roman" w:hAnsi="Times New Roman" w:cs="Times New Roman"/>
          <w:sz w:val="24"/>
          <w:szCs w:val="24"/>
        </w:rPr>
        <w:t>,” “or”).</w:t>
      </w:r>
    </w:p>
    <w:p w:rsidR="00987BE9" w:rsidRPr="00987BE9" w:rsidRDefault="00987BE9" w:rsidP="009901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Learn vocabulary related to main ideas (e.g., “important,” “central”).</w:t>
      </w:r>
    </w:p>
    <w:p w:rsidR="00987BE9" w:rsidRPr="00987BE9" w:rsidRDefault="00987BE9" w:rsidP="009901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Write a sentence or paragraph stating the main idea of a passage.</w:t>
      </w:r>
    </w:p>
    <w:p w:rsidR="00987BE9" w:rsidRPr="00987BE9" w:rsidRDefault="00987BE9" w:rsidP="009901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Main idea graphic organizers; r-controlled vowel games; main idea writing practice.</w:t>
      </w:r>
    </w:p>
    <w:p w:rsidR="00987BE9" w:rsidRPr="00987BE9" w:rsidRDefault="00987BE9" w:rsidP="00987B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Week 15-16: Learning from Non-Fiction Texts</w:t>
      </w:r>
    </w:p>
    <w:p w:rsidR="00987BE9" w:rsidRPr="00987BE9" w:rsidRDefault="00987BE9" w:rsidP="009901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Read simple non-fiction texts and identify facts.</w:t>
      </w:r>
    </w:p>
    <w:p w:rsidR="00987BE9" w:rsidRPr="00987BE9" w:rsidRDefault="00987BE9" w:rsidP="009901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Review prefixes and suffixes (e.g., “un-,” “-</w:t>
      </w:r>
      <w:proofErr w:type="spellStart"/>
      <w:r w:rsidRPr="00987BE9"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r w:rsidRPr="00987BE9">
        <w:rPr>
          <w:rFonts w:ascii="Times New Roman" w:eastAsia="Times New Roman" w:hAnsi="Times New Roman" w:cs="Times New Roman"/>
          <w:sz w:val="24"/>
          <w:szCs w:val="24"/>
        </w:rPr>
        <w:t>”).</w:t>
      </w:r>
    </w:p>
    <w:p w:rsidR="00987BE9" w:rsidRPr="00987BE9" w:rsidRDefault="00987BE9" w:rsidP="009901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Learn factual vocabulary (e.g., “animal,” “plant”).</w:t>
      </w:r>
    </w:p>
    <w:p w:rsidR="00987BE9" w:rsidRPr="00987BE9" w:rsidRDefault="00987BE9" w:rsidP="009901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Grammar and Sentence Construction: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Write sentences based on facts from non-fiction texts.</w:t>
      </w:r>
    </w:p>
    <w:p w:rsidR="00987BE9" w:rsidRPr="00987BE9" w:rsidRDefault="00987BE9" w:rsidP="009901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Fact and opinion sorting; prefix and suffix activities; fact-based sentence writing.</w:t>
      </w:r>
    </w:p>
    <w:p w:rsidR="00987BE9" w:rsidRPr="00987BE9" w:rsidRDefault="00987BE9" w:rsidP="00987B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Week 17-18: Retelling Stories</w:t>
      </w:r>
    </w:p>
    <w:p w:rsidR="00987BE9" w:rsidRPr="00987BE9" w:rsidRDefault="00987BE9" w:rsidP="009901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Practice retelling stories in their own words.</w:t>
      </w:r>
    </w:p>
    <w:p w:rsidR="00987BE9" w:rsidRPr="00987BE9" w:rsidRDefault="00987BE9" w:rsidP="009901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Focus on compound words (e.g., “sunflower,” “toothbrush”).</w:t>
      </w:r>
    </w:p>
    <w:p w:rsidR="00987BE9" w:rsidRPr="00987BE9" w:rsidRDefault="00987BE9" w:rsidP="009901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Learn vocabulary related to story retelling (e.g., “retell,” “recount”).</w:t>
      </w:r>
    </w:p>
    <w:p w:rsidR="00987BE9" w:rsidRPr="00987BE9" w:rsidRDefault="00987BE9" w:rsidP="009901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Write a retelling of a favorite story.</w:t>
      </w:r>
    </w:p>
    <w:p w:rsidR="00987BE9" w:rsidRPr="00987BE9" w:rsidRDefault="00987BE9" w:rsidP="009901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Retelling story games; compound word puzzles; retelling through drawings and sentences.</w:t>
      </w:r>
    </w:p>
    <w:p w:rsidR="00987BE9" w:rsidRPr="00987BE9" w:rsidRDefault="00987BE9" w:rsidP="00987B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Week 19-20: Using Context Clues</w:t>
      </w:r>
    </w:p>
    <w:p w:rsidR="00987BE9" w:rsidRPr="00987BE9" w:rsidRDefault="00987BE9" w:rsidP="009901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Use context clues to understand new words in a text.</w:t>
      </w:r>
    </w:p>
    <w:p w:rsidR="00987BE9" w:rsidRPr="00987BE9" w:rsidRDefault="00987BE9" w:rsidP="009901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Practice vowel digraphs (e.g., “</w:t>
      </w:r>
      <w:proofErr w:type="spellStart"/>
      <w:r w:rsidRPr="00987BE9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Pr="00987BE9">
        <w:rPr>
          <w:rFonts w:ascii="Times New Roman" w:eastAsia="Times New Roman" w:hAnsi="Times New Roman" w:cs="Times New Roman"/>
          <w:sz w:val="24"/>
          <w:szCs w:val="24"/>
        </w:rPr>
        <w:t>,” “ay”).</w:t>
      </w:r>
    </w:p>
    <w:p w:rsidR="00987BE9" w:rsidRPr="00987BE9" w:rsidRDefault="00987BE9" w:rsidP="009901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Learn strategies for using context clues (e.g., “guess,” “predict”).</w:t>
      </w:r>
    </w:p>
    <w:p w:rsidR="00987BE9" w:rsidRPr="00987BE9" w:rsidRDefault="00987BE9" w:rsidP="009901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Write sentences using new vocabulary learned through context clues.</w:t>
      </w:r>
    </w:p>
    <w:p w:rsidR="00987BE9" w:rsidRPr="00987BE9" w:rsidRDefault="00987BE9" w:rsidP="009901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Context clue exercises; vowel digraph games; context-based sentence writing.</w:t>
      </w:r>
    </w:p>
    <w:p w:rsidR="00987BE9" w:rsidRPr="00987BE9" w:rsidRDefault="00987BE9" w:rsidP="00987B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Week 21-22: Writing Personal Narratives</w:t>
      </w:r>
    </w:p>
    <w:p w:rsidR="00987BE9" w:rsidRPr="00987BE9" w:rsidRDefault="00987BE9" w:rsidP="009901A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Discuss personal experiences and how to write about them.</w:t>
      </w:r>
    </w:p>
    <w:p w:rsidR="00987BE9" w:rsidRPr="00987BE9" w:rsidRDefault="00987BE9" w:rsidP="009901A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Review all previously learned phonics skills.</w:t>
      </w:r>
    </w:p>
    <w:p w:rsidR="00987BE9" w:rsidRPr="00987BE9" w:rsidRDefault="00987BE9" w:rsidP="009901A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Learn vocabulary related to personal experiences (e.g., “excited,” “happy”).</w:t>
      </w:r>
    </w:p>
    <w:p w:rsidR="00987BE9" w:rsidRPr="00987BE9" w:rsidRDefault="00987BE9" w:rsidP="009901A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Write a personal narrative about a memorable event.</w:t>
      </w:r>
    </w:p>
    <w:p w:rsidR="00987BE9" w:rsidRPr="00987BE9" w:rsidRDefault="00987BE9" w:rsidP="009901A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Personal narrative writing prompts; review phonics skills through games; share stories with peers.</w:t>
      </w:r>
    </w:p>
    <w:p w:rsidR="00987BE9" w:rsidRPr="00987BE9" w:rsidRDefault="00987BE9" w:rsidP="00987B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Week 23-24: Exploring Poetry</w:t>
      </w:r>
    </w:p>
    <w:p w:rsidR="00987BE9" w:rsidRPr="00987BE9" w:rsidRDefault="00987BE9" w:rsidP="009901A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Read and discuss simple poems.</w:t>
      </w:r>
    </w:p>
    <w:p w:rsidR="00987BE9" w:rsidRPr="00987BE9" w:rsidRDefault="00987BE9" w:rsidP="009901A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Focus on rhyming words (e.g., “cat,” “hat”).</w:t>
      </w:r>
    </w:p>
    <w:p w:rsidR="00987BE9" w:rsidRPr="00987BE9" w:rsidRDefault="00987BE9" w:rsidP="009901A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Learn poetic terms (e.g., “rhyme,” “stanza”).</w:t>
      </w:r>
    </w:p>
    <w:p w:rsidR="00987BE9" w:rsidRPr="00987BE9" w:rsidRDefault="00987BE9" w:rsidP="009901A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Write simple poems or rhymes.</w:t>
      </w:r>
    </w:p>
    <w:p w:rsidR="00987BE9" w:rsidRPr="00987BE9" w:rsidRDefault="00987BE9" w:rsidP="009901A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Poetry reading sessions; rhyming games; create and illustrate simple poems.</w:t>
      </w:r>
    </w:p>
    <w:p w:rsidR="00987BE9" w:rsidRPr="00987BE9" w:rsidRDefault="00987BE9" w:rsidP="00987B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Week 25-26: Review and Assessment</w:t>
      </w:r>
    </w:p>
    <w:p w:rsidR="00987BE9" w:rsidRPr="00987BE9" w:rsidRDefault="00987BE9" w:rsidP="009901A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Review key concepts from the past weeks and assess comprehension.</w:t>
      </w:r>
    </w:p>
    <w:p w:rsidR="00987BE9" w:rsidRPr="00987BE9" w:rsidRDefault="00987BE9" w:rsidP="009901A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Assess mastery of phonics skills and decoding.</w:t>
      </w:r>
    </w:p>
    <w:p w:rsidR="00987BE9" w:rsidRPr="00987BE9" w:rsidRDefault="00987BE9" w:rsidP="009901A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Review vocabulary learned throughout the year.</w:t>
      </w:r>
    </w:p>
    <w:p w:rsidR="00987BE9" w:rsidRPr="00987BE9" w:rsidRDefault="00987BE9" w:rsidP="009901A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Assess ability to write complete sentences and short paragraphs.</w:t>
      </w:r>
    </w:p>
    <w:p w:rsidR="00987BE9" w:rsidRPr="00987BE9" w:rsidRDefault="00987BE9" w:rsidP="009901A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BE9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987BE9">
        <w:rPr>
          <w:rFonts w:ascii="Times New Roman" w:eastAsia="Times New Roman" w:hAnsi="Times New Roman" w:cs="Times New Roman"/>
          <w:sz w:val="24"/>
          <w:szCs w:val="24"/>
        </w:rPr>
        <w:t xml:space="preserve"> Review games; phonics and vocabulary assessments; writing portfolio review.</w:t>
      </w:r>
    </w:p>
    <w:p w:rsidR="009A2D98" w:rsidRPr="009A2D98" w:rsidRDefault="009A2D98" w:rsidP="009A2D98">
      <w:pPr>
        <w:rPr>
          <w:sz w:val="24"/>
          <w:szCs w:val="24"/>
        </w:rPr>
      </w:pPr>
    </w:p>
    <w:sectPr w:rsidR="009A2D98" w:rsidRPr="009A2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AB5"/>
    <w:multiLevelType w:val="multilevel"/>
    <w:tmpl w:val="F086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E6448"/>
    <w:multiLevelType w:val="multilevel"/>
    <w:tmpl w:val="F63C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C3355"/>
    <w:multiLevelType w:val="multilevel"/>
    <w:tmpl w:val="1D56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2F428B"/>
    <w:multiLevelType w:val="multilevel"/>
    <w:tmpl w:val="32DE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E50148"/>
    <w:multiLevelType w:val="multilevel"/>
    <w:tmpl w:val="C6F6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FA6EEC"/>
    <w:multiLevelType w:val="multilevel"/>
    <w:tmpl w:val="3F6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212FDA"/>
    <w:multiLevelType w:val="multilevel"/>
    <w:tmpl w:val="0682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96709F"/>
    <w:multiLevelType w:val="multilevel"/>
    <w:tmpl w:val="8756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A019D0"/>
    <w:multiLevelType w:val="multilevel"/>
    <w:tmpl w:val="E100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6D501B"/>
    <w:multiLevelType w:val="multilevel"/>
    <w:tmpl w:val="C08A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9F12DE"/>
    <w:multiLevelType w:val="multilevel"/>
    <w:tmpl w:val="E14C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6C7208"/>
    <w:multiLevelType w:val="multilevel"/>
    <w:tmpl w:val="FA76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324E49"/>
    <w:multiLevelType w:val="multilevel"/>
    <w:tmpl w:val="12D4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12"/>
  </w:num>
  <w:num w:numId="7">
    <w:abstractNumId w:val="6"/>
  </w:num>
  <w:num w:numId="8">
    <w:abstractNumId w:val="11"/>
  </w:num>
  <w:num w:numId="9">
    <w:abstractNumId w:val="10"/>
  </w:num>
  <w:num w:numId="10">
    <w:abstractNumId w:val="7"/>
  </w:num>
  <w:num w:numId="11">
    <w:abstractNumId w:val="3"/>
  </w:num>
  <w:num w:numId="12">
    <w:abstractNumId w:val="0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98"/>
    <w:rsid w:val="00703F48"/>
    <w:rsid w:val="0071051A"/>
    <w:rsid w:val="00987BE9"/>
    <w:rsid w:val="009901AE"/>
    <w:rsid w:val="009A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Kevin's PC</dc:creator>
  <cp:lastModifiedBy>Kevin's PC</cp:lastModifiedBy>
  <cp:revision>3</cp:revision>
  <dcterms:created xsi:type="dcterms:W3CDTF">2024-09-05T17:21:00Z</dcterms:created>
  <dcterms:modified xsi:type="dcterms:W3CDTF">2024-09-05T17:22:00Z</dcterms:modified>
</cp:coreProperties>
</file>