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C7293C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4th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ADHD </w:t>
      </w:r>
    </w:p>
    <w:p w:rsidR="00703F48" w:rsidRPr="009901AE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9901AE">
        <w:rPr>
          <w:rFonts w:cstheme="minorHAnsi"/>
          <w:sz w:val="24"/>
          <w:szCs w:val="24"/>
        </w:rPr>
        <w:t xml:space="preserve">By </w:t>
      </w:r>
      <w:proofErr w:type="spellStart"/>
      <w:r w:rsidRPr="009901AE">
        <w:rPr>
          <w:rFonts w:cstheme="minorHAnsi"/>
          <w:sz w:val="24"/>
          <w:szCs w:val="24"/>
        </w:rPr>
        <w:t>L.Malone</w:t>
      </w:r>
      <w:proofErr w:type="spellEnd"/>
      <w:r w:rsidRPr="009901AE">
        <w:rPr>
          <w:rFonts w:cstheme="minorHAnsi"/>
          <w:sz w:val="24"/>
          <w:szCs w:val="24"/>
        </w:rPr>
        <w:t xml:space="preserve"> (</w:t>
      </w:r>
      <w:proofErr w:type="spellStart"/>
      <w:r w:rsidRPr="009901AE">
        <w:rPr>
          <w:rFonts w:cstheme="minorHAnsi"/>
          <w:sz w:val="24"/>
          <w:szCs w:val="24"/>
        </w:rPr>
        <w:t>copywrited</w:t>
      </w:r>
      <w:proofErr w:type="spellEnd"/>
      <w:r w:rsidRPr="009901AE">
        <w:rPr>
          <w:rFonts w:cstheme="minorHAnsi"/>
          <w:sz w:val="24"/>
          <w:szCs w:val="24"/>
        </w:rPr>
        <w:t>.</w:t>
      </w:r>
      <w:proofErr w:type="gramEnd"/>
      <w:r w:rsidRPr="009901AE">
        <w:rPr>
          <w:rFonts w:cstheme="minorHAnsi"/>
          <w:sz w:val="24"/>
          <w:szCs w:val="24"/>
        </w:rPr>
        <w:t xml:space="preserve"> </w:t>
      </w:r>
      <w:proofErr w:type="gramStart"/>
      <w:r w:rsidRPr="009901AE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293C" w:rsidRP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Week 1-2: Analyzing Plot and Character Development</w:t>
      </w:r>
    </w:p>
    <w:p w:rsidR="00C7293C" w:rsidRPr="00C7293C" w:rsidRDefault="00C7293C" w:rsidP="00C72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Analyze plot structure and character development in stories.</w:t>
      </w:r>
    </w:p>
    <w:p w:rsidR="00C7293C" w:rsidRPr="00C7293C" w:rsidRDefault="00C7293C" w:rsidP="00C72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Review advanced vowel and consonant patterns (e.g., “</w:t>
      </w:r>
      <w:proofErr w:type="spellStart"/>
      <w:r w:rsidRPr="00C7293C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C7293C">
        <w:rPr>
          <w:rFonts w:ascii="Times New Roman" w:eastAsia="Times New Roman" w:hAnsi="Times New Roman" w:cs="Times New Roman"/>
          <w:sz w:val="24"/>
          <w:szCs w:val="24"/>
        </w:rPr>
        <w:t>,” “ci”).</w:t>
      </w:r>
    </w:p>
    <w:p w:rsidR="00C7293C" w:rsidRPr="00C7293C" w:rsidRDefault="00C7293C" w:rsidP="00C72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Introduce vocabulary related to plot and characters (e.g., “conflict,” “resolution”).</w:t>
      </w:r>
    </w:p>
    <w:p w:rsidR="00C7293C" w:rsidRPr="00C7293C" w:rsidRDefault="00C7293C" w:rsidP="00C72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Write detailed character profiles and plot summaries.</w:t>
      </w:r>
    </w:p>
    <w:p w:rsidR="00C7293C" w:rsidRPr="00C7293C" w:rsidRDefault="00C7293C" w:rsidP="00C72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Plot diagrams; vocabulary flashcards; character and plot writing exercises.</w:t>
      </w:r>
    </w:p>
    <w:p w:rsidR="00C7293C" w:rsidRP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Week 3-4: Comparing and Contrasting Texts</w:t>
      </w:r>
    </w:p>
    <w:p w:rsidR="00C7293C" w:rsidRPr="00C7293C" w:rsidRDefault="00C7293C" w:rsidP="00C72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Compare and contrast themes, characters, and settings across different texts.</w:t>
      </w:r>
    </w:p>
    <w:p w:rsidR="00C7293C" w:rsidRPr="00C7293C" w:rsidRDefault="00C7293C" w:rsidP="00C72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Focus on complex consonant clusters (e.g., “</w:t>
      </w:r>
      <w:proofErr w:type="spellStart"/>
      <w:r w:rsidRPr="00C7293C"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r w:rsidRPr="00C7293C">
        <w:rPr>
          <w:rFonts w:ascii="Times New Roman" w:eastAsia="Times New Roman" w:hAnsi="Times New Roman" w:cs="Times New Roman"/>
          <w:sz w:val="24"/>
          <w:szCs w:val="24"/>
        </w:rPr>
        <w:t>,” “</w:t>
      </w:r>
      <w:proofErr w:type="spellStart"/>
      <w:r w:rsidRPr="00C7293C">
        <w:rPr>
          <w:rFonts w:ascii="Times New Roman" w:eastAsia="Times New Roman" w:hAnsi="Times New Roman" w:cs="Times New Roman"/>
          <w:sz w:val="24"/>
          <w:szCs w:val="24"/>
        </w:rPr>
        <w:t>thr</w:t>
      </w:r>
      <w:proofErr w:type="spellEnd"/>
      <w:r w:rsidRPr="00C7293C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C7293C" w:rsidRPr="00C7293C" w:rsidRDefault="00C7293C" w:rsidP="00C72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Learn terms for comparison (e.g., “contrast,” “similarity”).</w:t>
      </w:r>
    </w:p>
    <w:p w:rsidR="00C7293C" w:rsidRPr="00C7293C" w:rsidRDefault="00C7293C" w:rsidP="00C72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Write comparative essays or paragraphs about different texts.</w:t>
      </w:r>
    </w:p>
    <w:p w:rsidR="00C7293C" w:rsidRPr="00C7293C" w:rsidRDefault="00C7293C" w:rsidP="00C72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Use Venn diagrams for comparing texts; consonant cluster games; write comparative essays.</w:t>
      </w:r>
    </w:p>
    <w:p w:rsidR="00C7293C" w:rsidRP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Week 5-6: Exploring Text Features and Genres</w:t>
      </w:r>
    </w:p>
    <w:p w:rsidR="00C7293C" w:rsidRPr="00C7293C" w:rsidRDefault="00C7293C" w:rsidP="00C729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Examine text features (e.g., captions, indexes) and different genres (e.g., historical fiction, science fiction).</w:t>
      </w:r>
    </w:p>
    <w:p w:rsidR="00C7293C" w:rsidRPr="00C7293C" w:rsidRDefault="00C7293C" w:rsidP="00C729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Practice reading multi-syllabic and compound words (e.g., “biography,” “basketball”).</w:t>
      </w:r>
    </w:p>
    <w:p w:rsidR="00C7293C" w:rsidRPr="00C7293C" w:rsidRDefault="00C7293C" w:rsidP="00C729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Introduce genre-specific and text feature vocabulary (e.g., “caption,” “novel”).</w:t>
      </w:r>
    </w:p>
    <w:p w:rsidR="00C7293C" w:rsidRPr="00C7293C" w:rsidRDefault="00C7293C" w:rsidP="00C729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Write genre-specific stories or reports incorporating text features.</w:t>
      </w:r>
    </w:p>
    <w:p w:rsidR="00C7293C" w:rsidRPr="00C7293C" w:rsidRDefault="00C7293C" w:rsidP="00C729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Text feature scavenger hunt; genre exploration activities; write using different text features.</w:t>
      </w:r>
    </w:p>
    <w:p w:rsid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293C" w:rsidRP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7-8: Understanding Main Ideas and Supporting Details</w:t>
      </w:r>
    </w:p>
    <w:p w:rsidR="00C7293C" w:rsidRPr="00C7293C" w:rsidRDefault="00C7293C" w:rsidP="00C729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Identify main ideas and supporting details in both fiction and non-fiction texts.</w:t>
      </w:r>
    </w:p>
    <w:p w:rsidR="00C7293C" w:rsidRPr="00C7293C" w:rsidRDefault="00C7293C" w:rsidP="00C729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Review prefixes and suffixes (e.g., “pre-,” “-</w:t>
      </w:r>
      <w:proofErr w:type="spellStart"/>
      <w:r w:rsidRPr="00C7293C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Pr="00C7293C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C7293C" w:rsidRPr="00C7293C" w:rsidRDefault="00C7293C" w:rsidP="00C729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Learn terms related to main ideas and details (e.g., “summary,” “details”).</w:t>
      </w:r>
    </w:p>
    <w:p w:rsidR="00C7293C" w:rsidRPr="00C7293C" w:rsidRDefault="00C7293C" w:rsidP="00C729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Write paragraphs summarizing main ideas with supporting details.</w:t>
      </w:r>
    </w:p>
    <w:p w:rsidR="00C7293C" w:rsidRPr="00C7293C" w:rsidRDefault="00C7293C" w:rsidP="00C729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Main idea graphic organizers; prefix and suffix sorting; summary writing exercises.</w:t>
      </w:r>
    </w:p>
    <w:p w:rsidR="00C7293C" w:rsidRP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Week 9-10: Analyzing Author’s Purpose and Perspective</w:t>
      </w:r>
    </w:p>
    <w:p w:rsidR="00C7293C" w:rsidRPr="00C7293C" w:rsidRDefault="00C7293C" w:rsidP="00C729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Analyze the author’s purpose and perspective in texts.</w:t>
      </w:r>
    </w:p>
    <w:p w:rsidR="00C7293C" w:rsidRPr="00C7293C" w:rsidRDefault="00C7293C" w:rsidP="00C729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Focus on understanding and decoding irregular words (e.g., “yacht,” “cough”).</w:t>
      </w:r>
    </w:p>
    <w:p w:rsidR="00C7293C" w:rsidRPr="00C7293C" w:rsidRDefault="00C7293C" w:rsidP="00C729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Learn vocabulary related to author’s intent (e.g., “perspective,” “purpose”).</w:t>
      </w:r>
    </w:p>
    <w:p w:rsidR="00C7293C" w:rsidRPr="00C7293C" w:rsidRDefault="00C7293C" w:rsidP="00C729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Write paragraphs discussing the author’s purpose and perspective.</w:t>
      </w:r>
    </w:p>
    <w:p w:rsidR="00C7293C" w:rsidRPr="00C7293C" w:rsidRDefault="00C7293C" w:rsidP="00C729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Author’s purpose activities; irregular word games; write reflections on texts.</w:t>
      </w:r>
    </w:p>
    <w:p w:rsidR="00C7293C" w:rsidRP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Week 11-12: Writing and Analyzing Poetry</w:t>
      </w:r>
    </w:p>
    <w:p w:rsidR="00C7293C" w:rsidRPr="00C7293C" w:rsidRDefault="00C7293C" w:rsidP="00C729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Read and analyze various forms of poetry (e.g., acrostic, free verse).</w:t>
      </w:r>
    </w:p>
    <w:p w:rsidR="00C7293C" w:rsidRPr="00C7293C" w:rsidRDefault="00C7293C" w:rsidP="00C729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Practice poetic forms and rhyme schemes.</w:t>
      </w:r>
    </w:p>
    <w:p w:rsidR="00C7293C" w:rsidRPr="00C7293C" w:rsidRDefault="00C7293C" w:rsidP="00C729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Learn poetic terms (e.g., “metaphor,” “simile”).</w:t>
      </w:r>
    </w:p>
    <w:p w:rsidR="00C7293C" w:rsidRPr="00C7293C" w:rsidRDefault="00C7293C" w:rsidP="00C729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Write different types of poems and analyze poetry.</w:t>
      </w:r>
    </w:p>
    <w:p w:rsidR="00C7293C" w:rsidRPr="00C7293C" w:rsidRDefault="00C7293C" w:rsidP="00C729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Poetry readings and analysis; create and illustrate original poems; rhyme and rhythm exercises.</w:t>
      </w:r>
    </w:p>
    <w:p w:rsidR="00C7293C" w:rsidRP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Week 13-14: Exploring Informational Texts</w:t>
      </w:r>
    </w:p>
    <w:p w:rsidR="00C7293C" w:rsidRPr="00C7293C" w:rsidRDefault="00C7293C" w:rsidP="00C729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Read and analyze informational texts, focusing on facts and structure.</w:t>
      </w:r>
    </w:p>
    <w:p w:rsidR="00C7293C" w:rsidRPr="00C7293C" w:rsidRDefault="00C7293C" w:rsidP="00C729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Review strategies for decoding complex texts (e.g., technical terms).</w:t>
      </w:r>
    </w:p>
    <w:p w:rsidR="00C7293C" w:rsidRPr="00C7293C" w:rsidRDefault="00C7293C" w:rsidP="00C729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Learn informational text terms (e.g., “data,” “evidence”).</w:t>
      </w:r>
    </w:p>
    <w:p w:rsidR="00C7293C" w:rsidRPr="00C7293C" w:rsidRDefault="00C7293C" w:rsidP="00C729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Write informational reports using facts and details.</w:t>
      </w:r>
    </w:p>
    <w:p w:rsidR="00C7293C" w:rsidRDefault="00C7293C" w:rsidP="00C729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Informational text scavenger hunt; vocabulary games; write and present an informational report.</w:t>
      </w:r>
    </w:p>
    <w:p w:rsidR="00C7293C" w:rsidRPr="00C7293C" w:rsidRDefault="00C7293C" w:rsidP="00C7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15-16: Understanding Figurative Language</w:t>
      </w:r>
    </w:p>
    <w:p w:rsidR="00C7293C" w:rsidRPr="00C7293C" w:rsidRDefault="00C7293C" w:rsidP="00C729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Identify and understand figurative language in texts (e.g., idioms, metaphors).</w:t>
      </w:r>
    </w:p>
    <w:p w:rsidR="00C7293C" w:rsidRPr="00C7293C" w:rsidRDefault="00C7293C" w:rsidP="00C729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Focus on context clues for decoding figurative language.</w:t>
      </w:r>
    </w:p>
    <w:p w:rsidR="00C7293C" w:rsidRPr="00C7293C" w:rsidRDefault="00C7293C" w:rsidP="00C729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Learn figurative language terms (e.g., “hyperbole,” “alliteration”).</w:t>
      </w:r>
    </w:p>
    <w:p w:rsidR="00C7293C" w:rsidRPr="00C7293C" w:rsidRDefault="00C7293C" w:rsidP="00C729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Write sentences or short stories using figurative language.</w:t>
      </w:r>
    </w:p>
    <w:p w:rsidR="00C7293C" w:rsidRPr="00C7293C" w:rsidRDefault="00C7293C" w:rsidP="00C729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Figurative language exercises; context clue games; create and share figurative language examples.</w:t>
      </w:r>
    </w:p>
    <w:p w:rsidR="00C7293C" w:rsidRP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Week 17-18: Developing Persuasive Writing</w:t>
      </w:r>
    </w:p>
    <w:p w:rsidR="00C7293C" w:rsidRPr="00C7293C" w:rsidRDefault="00C7293C" w:rsidP="00C729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Analyze persuasive texts and arguments.</w:t>
      </w:r>
    </w:p>
    <w:p w:rsidR="00C7293C" w:rsidRPr="00C7293C" w:rsidRDefault="00C7293C" w:rsidP="00C729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Practice decoding and understanding persuasive language.</w:t>
      </w:r>
    </w:p>
    <w:p w:rsidR="00C7293C" w:rsidRPr="00C7293C" w:rsidRDefault="00C7293C" w:rsidP="00C729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Learn persuasive writing terms (e.g., “argument,” “persuade”).</w:t>
      </w:r>
    </w:p>
    <w:p w:rsidR="00C7293C" w:rsidRPr="00C7293C" w:rsidRDefault="00C7293C" w:rsidP="00C729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Write persuasive essays or letters.</w:t>
      </w:r>
    </w:p>
    <w:p w:rsidR="00C7293C" w:rsidRPr="00C7293C" w:rsidRDefault="00C7293C" w:rsidP="00C729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Persuasive writing exercises; vocabulary practice; peer review of persuasive writing.</w:t>
      </w:r>
    </w:p>
    <w:p w:rsidR="00C7293C" w:rsidRP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Week 19-20: Analyzing Historical and Biographical Texts</w:t>
      </w:r>
    </w:p>
    <w:p w:rsidR="00C7293C" w:rsidRPr="00C7293C" w:rsidRDefault="00C7293C" w:rsidP="00C729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Read and analyze historical and biographical texts.</w:t>
      </w:r>
    </w:p>
    <w:p w:rsidR="00C7293C" w:rsidRPr="00C7293C" w:rsidRDefault="00C7293C" w:rsidP="00C729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Focus on decoding historical and biographical terms.</w:t>
      </w:r>
    </w:p>
    <w:p w:rsidR="00C7293C" w:rsidRPr="00C7293C" w:rsidRDefault="00C7293C" w:rsidP="00C729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Learn terms related to history and biographies (e.g., “historical figure,” “timeline”).</w:t>
      </w:r>
    </w:p>
    <w:p w:rsidR="00C7293C" w:rsidRPr="00C7293C" w:rsidRDefault="00C7293C" w:rsidP="00C729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Write about historical events or figures.</w:t>
      </w:r>
    </w:p>
    <w:p w:rsidR="00C7293C" w:rsidRPr="00C7293C" w:rsidRDefault="00C7293C" w:rsidP="00C729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Timeline creation; vocabulary games; write and present historical reports.</w:t>
      </w:r>
    </w:p>
    <w:p w:rsidR="00C7293C" w:rsidRP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Week 21-22: Creating and Presenting Research Projects</w:t>
      </w:r>
    </w:p>
    <w:p w:rsidR="00C7293C" w:rsidRPr="00C7293C" w:rsidRDefault="00C7293C" w:rsidP="00C729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Conduct research on a chosen topic and present findings.</w:t>
      </w:r>
    </w:p>
    <w:p w:rsidR="00C7293C" w:rsidRPr="00C7293C" w:rsidRDefault="00C7293C" w:rsidP="00C729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Practice decoding terms related to research and presentation.</w:t>
      </w:r>
    </w:p>
    <w:p w:rsidR="00C7293C" w:rsidRPr="00C7293C" w:rsidRDefault="00C7293C" w:rsidP="00C729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Learn research-related vocabulary (e.g., “research,” “presentation”).</w:t>
      </w:r>
    </w:p>
    <w:p w:rsidR="00C7293C" w:rsidRPr="00C7293C" w:rsidRDefault="00C7293C" w:rsidP="00C729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Write and deliver a research report or presentation.</w:t>
      </w:r>
    </w:p>
    <w:p w:rsidR="00C7293C" w:rsidRPr="00C7293C" w:rsidRDefault="00C7293C" w:rsidP="00C729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Research projects; presentation skills practice; write and share findings.</w:t>
      </w:r>
    </w:p>
    <w:p w:rsid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293C" w:rsidRP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23-24: Review and Reinforcement</w:t>
      </w:r>
    </w:p>
    <w:p w:rsidR="00C7293C" w:rsidRPr="00C7293C" w:rsidRDefault="00C7293C" w:rsidP="00C729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Review key concepts from the curriculum and assess understanding.</w:t>
      </w:r>
    </w:p>
    <w:p w:rsidR="00C7293C" w:rsidRPr="00C7293C" w:rsidRDefault="00C7293C" w:rsidP="00C729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Assess mastery of phonics skills and decoding.</w:t>
      </w:r>
    </w:p>
    <w:p w:rsidR="00C7293C" w:rsidRPr="00C7293C" w:rsidRDefault="00C7293C" w:rsidP="00C729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Review vocabulary learned throughout the year.</w:t>
      </w:r>
    </w:p>
    <w:p w:rsidR="00C7293C" w:rsidRPr="00C7293C" w:rsidRDefault="00C7293C" w:rsidP="00C729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Evaluate writing skills and sentence construction.</w:t>
      </w:r>
    </w:p>
    <w:p w:rsidR="00C7293C" w:rsidRPr="00C7293C" w:rsidRDefault="00C7293C" w:rsidP="00C729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Review games; phonics and vocabulary assessments; writing portfolio review.</w:t>
      </w:r>
    </w:p>
    <w:p w:rsidR="00C7293C" w:rsidRP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Week 25-26: Comprehensive Assessment and Reflection</w:t>
      </w:r>
    </w:p>
    <w:p w:rsidR="00C7293C" w:rsidRPr="00C7293C" w:rsidRDefault="00C7293C" w:rsidP="00C729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Conduct a comprehensive review and assessment of reading comprehension.</w:t>
      </w:r>
    </w:p>
    <w:p w:rsidR="00C7293C" w:rsidRPr="00C7293C" w:rsidRDefault="00C7293C" w:rsidP="00C729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Evaluate overall phonics and decoding skills.</w:t>
      </w:r>
    </w:p>
    <w:p w:rsidR="00C7293C" w:rsidRPr="00C7293C" w:rsidRDefault="00C7293C" w:rsidP="00C729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Assess vocabulary growth and usage.</w:t>
      </w:r>
    </w:p>
    <w:p w:rsidR="00C7293C" w:rsidRPr="00C7293C" w:rsidRDefault="00C7293C" w:rsidP="00C729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Review and assess writing proficiency.</w:t>
      </w:r>
    </w:p>
    <w:p w:rsidR="00C7293C" w:rsidRPr="00C7293C" w:rsidRDefault="00C7293C" w:rsidP="00C729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93C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C7293C">
        <w:rPr>
          <w:rFonts w:ascii="Times New Roman" w:eastAsia="Times New Roman" w:hAnsi="Times New Roman" w:cs="Times New Roman"/>
          <w:sz w:val="24"/>
          <w:szCs w:val="24"/>
        </w:rPr>
        <w:t xml:space="preserve"> Final assessments; reflective writing; celebrate progress and achievements.</w:t>
      </w:r>
    </w:p>
    <w:p w:rsidR="009A2D98" w:rsidRPr="009A2D98" w:rsidRDefault="009A2D98" w:rsidP="009A2D98">
      <w:pPr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14"/>
    <w:multiLevelType w:val="multilevel"/>
    <w:tmpl w:val="FB28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30815"/>
    <w:multiLevelType w:val="multilevel"/>
    <w:tmpl w:val="5AE2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D787E"/>
    <w:multiLevelType w:val="multilevel"/>
    <w:tmpl w:val="732C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D6AC4"/>
    <w:multiLevelType w:val="multilevel"/>
    <w:tmpl w:val="52F2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A7CB9"/>
    <w:multiLevelType w:val="multilevel"/>
    <w:tmpl w:val="4450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52043"/>
    <w:multiLevelType w:val="multilevel"/>
    <w:tmpl w:val="DD4E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E14A4"/>
    <w:multiLevelType w:val="multilevel"/>
    <w:tmpl w:val="FDD4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271C9"/>
    <w:multiLevelType w:val="multilevel"/>
    <w:tmpl w:val="0AB2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52F31"/>
    <w:multiLevelType w:val="multilevel"/>
    <w:tmpl w:val="3926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16376"/>
    <w:multiLevelType w:val="multilevel"/>
    <w:tmpl w:val="FB6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56474"/>
    <w:multiLevelType w:val="multilevel"/>
    <w:tmpl w:val="E644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BB55DE"/>
    <w:multiLevelType w:val="multilevel"/>
    <w:tmpl w:val="CCA4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3252DA"/>
    <w:multiLevelType w:val="multilevel"/>
    <w:tmpl w:val="8170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703F48"/>
    <w:rsid w:val="0071051A"/>
    <w:rsid w:val="00987BE9"/>
    <w:rsid w:val="009901AE"/>
    <w:rsid w:val="009A2D98"/>
    <w:rsid w:val="00C7293C"/>
    <w:rsid w:val="00F5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2024-09-05T17:25:00Z</dcterms:created>
  <dcterms:modified xsi:type="dcterms:W3CDTF">2024-09-05T17:25:00Z</dcterms:modified>
</cp:coreProperties>
</file>