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B9229" w14:textId="39D72548" w:rsidR="00C266BB" w:rsidRDefault="00C266BB" w:rsidP="003629BC">
      <w:r>
        <w:t>Recipient</w:t>
      </w:r>
      <w:r w:rsidR="00910EE4">
        <w:t>’s</w:t>
      </w:r>
      <w:r>
        <w:t xml:space="preserve"> Name</w:t>
      </w:r>
    </w:p>
    <w:p w14:paraId="63CB8A1D" w14:textId="559ECC5C" w:rsidR="00C266BB" w:rsidRDefault="00C266BB" w:rsidP="003629BC">
      <w:r>
        <w:t>Recipient</w:t>
      </w:r>
      <w:r w:rsidR="00910EE4">
        <w:t>’s</w:t>
      </w:r>
      <w:r>
        <w:t xml:space="preserve"> Address</w:t>
      </w:r>
      <w:r w:rsidR="00910EE4">
        <w:t xml:space="preserve"> 1</w:t>
      </w:r>
    </w:p>
    <w:p w14:paraId="4812BE5D" w14:textId="04EC50F9" w:rsidR="00910EE4" w:rsidRDefault="00910EE4" w:rsidP="003629BC">
      <w:r>
        <w:t>Recipient’s Address</w:t>
      </w:r>
      <w:r>
        <w:t xml:space="preserve"> 2</w:t>
      </w:r>
    </w:p>
    <w:p w14:paraId="528FDE19" w14:textId="554F779F" w:rsidR="00C266BB" w:rsidRDefault="00C266BB" w:rsidP="003629BC">
      <w:r>
        <w:t>Remove if not applicable</w:t>
      </w:r>
    </w:p>
    <w:p w14:paraId="32DFE93B" w14:textId="77777777" w:rsidR="00C266BB" w:rsidRDefault="00C266BB" w:rsidP="003629BC"/>
    <w:p w14:paraId="43D0D586" w14:textId="07DFE1A3" w:rsidR="00767248" w:rsidRDefault="00767248" w:rsidP="003629BC">
      <w:r>
        <w:t>Month DD, YYYY</w:t>
      </w:r>
    </w:p>
    <w:p w14:paraId="31B1A6D5" w14:textId="075A0F07" w:rsidR="00767248" w:rsidRDefault="00767248" w:rsidP="003629BC"/>
    <w:p w14:paraId="24FF2443" w14:textId="77777777" w:rsidR="00767248" w:rsidRDefault="00767248" w:rsidP="003629BC"/>
    <w:p w14:paraId="300DD5F7" w14:textId="77777777" w:rsidR="00767248" w:rsidRDefault="00767248" w:rsidP="003629BC"/>
    <w:p w14:paraId="67FE214B" w14:textId="77777777" w:rsidR="00767248" w:rsidRDefault="00767248" w:rsidP="003629BC">
      <w:r>
        <w:t xml:space="preserve">Dear </w:t>
      </w:r>
      <w:r w:rsidR="00D0576E">
        <w:t>[Last Name]</w:t>
      </w:r>
      <w:r w:rsidR="003629BC">
        <w:t>,</w:t>
      </w:r>
      <w:r>
        <w:t xml:space="preserve"> Suffix:</w:t>
      </w:r>
    </w:p>
    <w:p w14:paraId="5753CA01" w14:textId="45EDE2EC" w:rsidR="003629BC" w:rsidRDefault="003629BC" w:rsidP="003629BC"/>
    <w:p w14:paraId="7F893642" w14:textId="4A9D023C" w:rsidR="003629BC" w:rsidRDefault="00767248" w:rsidP="00910EE4">
      <w:pPr>
        <w:ind w:firstLine="720"/>
      </w:pPr>
      <w:r>
        <w:t xml:space="preserve">Here begins the body of the letter. All the information you wish to </w:t>
      </w:r>
      <w:r w:rsidR="0038035B">
        <w:t>convey is</w:t>
      </w:r>
      <w:r>
        <w:t xml:space="preserve"> to be contain</w:t>
      </w:r>
      <w:r w:rsidR="0038035B">
        <w:t>ed</w:t>
      </w:r>
      <w:r>
        <w:t xml:space="preserve"> within this portion of the letter. Embedded hyperlinks may be used to link to the </w:t>
      </w:r>
      <w:hyperlink r:id="rId9" w:history="1">
        <w:r w:rsidRPr="0038035B">
          <w:rPr>
            <w:rStyle w:val="Hyperlink"/>
          </w:rPr>
          <w:t>Reach</w:t>
        </w:r>
      </w:hyperlink>
      <w:r>
        <w:t xml:space="preserve"> website </w:t>
      </w:r>
      <w:r w:rsidR="0038035B">
        <w:t xml:space="preserve">[http://www.reachtl.org] </w:t>
      </w:r>
      <w:r>
        <w:t xml:space="preserve">and other locations. </w:t>
      </w:r>
      <w:r w:rsidRPr="00767248">
        <w:rPr>
          <w:b/>
          <w:bCs/>
        </w:rPr>
        <w:t>Bold</w:t>
      </w:r>
      <w:r>
        <w:rPr>
          <w:b/>
          <w:bCs/>
        </w:rPr>
        <w:t xml:space="preserve"> </w:t>
      </w:r>
      <w:r>
        <w:t xml:space="preserve">font may be used where necessary for emphasis. The official font type is Calibri and the official font size is 11. </w:t>
      </w:r>
    </w:p>
    <w:p w14:paraId="73C810C2" w14:textId="6C6A3461" w:rsidR="00767248" w:rsidRDefault="00767248" w:rsidP="00767248"/>
    <w:p w14:paraId="53906CF9" w14:textId="77777777" w:rsidR="00910EE4" w:rsidRDefault="00910EE4" w:rsidP="00910EE4">
      <w:pPr>
        <w:ind w:firstLine="720"/>
      </w:pPr>
      <w:r>
        <w:t xml:space="preserve">Here begins the body of the letter. All the information you wish to convey is to be contained within this portion of the letter. Embedded hyperlinks may be used to link to the </w:t>
      </w:r>
      <w:hyperlink r:id="rId10" w:history="1">
        <w:r w:rsidRPr="0038035B">
          <w:rPr>
            <w:rStyle w:val="Hyperlink"/>
          </w:rPr>
          <w:t>Reach</w:t>
        </w:r>
      </w:hyperlink>
      <w:r>
        <w:t xml:space="preserve"> website [http://www.reachtl.org] and other locations. </w:t>
      </w:r>
      <w:r w:rsidRPr="00767248">
        <w:rPr>
          <w:b/>
          <w:bCs/>
        </w:rPr>
        <w:t>Bold</w:t>
      </w:r>
      <w:r>
        <w:rPr>
          <w:b/>
          <w:bCs/>
        </w:rPr>
        <w:t xml:space="preserve"> </w:t>
      </w:r>
      <w:r>
        <w:t xml:space="preserve">font may be used where necessary for emphasis. The official font type is Calibri and the official font size is 11. </w:t>
      </w:r>
    </w:p>
    <w:p w14:paraId="66B171E8" w14:textId="77777777" w:rsidR="00910EE4" w:rsidRDefault="00910EE4" w:rsidP="00910EE4"/>
    <w:p w14:paraId="406BCF3C" w14:textId="77777777" w:rsidR="00910EE4" w:rsidRDefault="00910EE4" w:rsidP="00910EE4">
      <w:pPr>
        <w:ind w:firstLine="720"/>
      </w:pPr>
      <w:r>
        <w:t xml:space="preserve">Here begins the body of the letter. All the information you wish to convey is to be contained within this portion of the letter. Embedded hyperlinks may be used to link to the </w:t>
      </w:r>
      <w:hyperlink r:id="rId11" w:history="1">
        <w:r w:rsidRPr="0038035B">
          <w:rPr>
            <w:rStyle w:val="Hyperlink"/>
          </w:rPr>
          <w:t>Reach</w:t>
        </w:r>
      </w:hyperlink>
      <w:r>
        <w:t xml:space="preserve"> website [http://www.reachtl.org] and other locations. </w:t>
      </w:r>
      <w:r w:rsidRPr="00767248">
        <w:rPr>
          <w:b/>
          <w:bCs/>
        </w:rPr>
        <w:t>Bold</w:t>
      </w:r>
      <w:r>
        <w:rPr>
          <w:b/>
          <w:bCs/>
        </w:rPr>
        <w:t xml:space="preserve"> </w:t>
      </w:r>
      <w:r>
        <w:t xml:space="preserve">font may be used where necessary for emphasis. The official font type is Calibri and the official font size is 11. </w:t>
      </w:r>
    </w:p>
    <w:p w14:paraId="02FA179A" w14:textId="77777777" w:rsidR="00910EE4" w:rsidRDefault="00910EE4" w:rsidP="00910EE4"/>
    <w:p w14:paraId="46129FFC" w14:textId="77777777" w:rsidR="00910EE4" w:rsidRDefault="00910EE4" w:rsidP="00767248"/>
    <w:p w14:paraId="40375601" w14:textId="1EEE8D3B" w:rsidR="00767248" w:rsidRDefault="00767248" w:rsidP="00767248">
      <w:pPr>
        <w:rPr>
          <w:color w:val="0563C1"/>
          <w:u w:val="single"/>
        </w:rPr>
      </w:pPr>
      <w:r>
        <w:t>Every letter ends with a closing salutation. Most common</w:t>
      </w:r>
      <w:r w:rsidR="0038035B">
        <w:t>ly</w:t>
      </w:r>
      <w:r>
        <w:t xml:space="preserve"> it is a “thank you”. </w:t>
      </w:r>
    </w:p>
    <w:p w14:paraId="4DF389F9" w14:textId="046B99E2" w:rsidR="003629BC" w:rsidRDefault="003629BC" w:rsidP="003629BC"/>
    <w:p w14:paraId="1300E303" w14:textId="77777777" w:rsidR="003629BC" w:rsidRDefault="003629BC" w:rsidP="003629BC"/>
    <w:p w14:paraId="24119D7E" w14:textId="64A5FBE9" w:rsidR="003629BC" w:rsidRDefault="003629BC" w:rsidP="003629BC">
      <w:r>
        <w:t>Thank</w:t>
      </w:r>
      <w:r w:rsidR="00854110">
        <w:t xml:space="preserve"> you</w:t>
      </w:r>
      <w:r>
        <w:t>,</w:t>
      </w:r>
    </w:p>
    <w:p w14:paraId="52D3B57A" w14:textId="2B6C2B4E" w:rsidR="003629BC" w:rsidRDefault="003629BC" w:rsidP="003629BC">
      <w:r>
        <w:t>Fran</w:t>
      </w:r>
      <w:r w:rsidR="00767248">
        <w:t xml:space="preserve"> A. </w:t>
      </w:r>
    </w:p>
    <w:p w14:paraId="1EE5E6D5" w14:textId="72ADBCD3" w:rsidR="003629BC" w:rsidRPr="0038035B" w:rsidRDefault="003629BC" w:rsidP="003629BC"/>
    <w:p w14:paraId="681241A7" w14:textId="4539ECCE" w:rsidR="00767248" w:rsidRPr="0038035B" w:rsidRDefault="00767248" w:rsidP="003629BC"/>
    <w:p w14:paraId="74D5473A" w14:textId="6AC2103B" w:rsidR="003629BC" w:rsidRDefault="003629BC" w:rsidP="003629BC">
      <w:pPr>
        <w:rPr>
          <w:b/>
          <w:bCs/>
        </w:rPr>
      </w:pPr>
      <w:r>
        <w:rPr>
          <w:b/>
          <w:bCs/>
        </w:rPr>
        <w:t>Fran Ayalasomayajula, MPH, MSMIS, PMP</w:t>
      </w:r>
    </w:p>
    <w:p w14:paraId="609317A0" w14:textId="77777777" w:rsidR="0038035B" w:rsidRDefault="0038035B" w:rsidP="00693AB1">
      <w:bookmarkStart w:id="0" w:name="_Hlk44233686"/>
      <w:r w:rsidRPr="0038035B">
        <w:t>President, Reach - Thought Leadership</w:t>
      </w:r>
    </w:p>
    <w:p w14:paraId="2ED48C24" w14:textId="05FE51F6" w:rsidR="00693AB1" w:rsidRPr="00186F05" w:rsidRDefault="00693AB1" w:rsidP="00693AB1">
      <w:r w:rsidRPr="00186F05">
        <w:t>E:</w:t>
      </w:r>
      <w:r>
        <w:t xml:space="preserve"> fran@reachkolep.org</w:t>
      </w:r>
      <w:r w:rsidRPr="00186F05" w:rsidDel="00311D52">
        <w:t xml:space="preserve"> </w:t>
      </w:r>
    </w:p>
    <w:p w14:paraId="2B111560" w14:textId="4BACA6C0" w:rsidR="00693AB1" w:rsidRPr="00186F05" w:rsidRDefault="00693AB1" w:rsidP="00693AB1">
      <w:r w:rsidRPr="00186F05">
        <w:t xml:space="preserve">M: </w:t>
      </w:r>
      <w:r w:rsidR="0038035B">
        <w:t>+1 (</w:t>
      </w:r>
      <w:r w:rsidRPr="00186F05">
        <w:t>858</w:t>
      </w:r>
      <w:r w:rsidR="0038035B">
        <w:t xml:space="preserve">) </w:t>
      </w:r>
      <w:r w:rsidRPr="00186F05">
        <w:t>361-9581</w:t>
      </w:r>
    </w:p>
    <w:p w14:paraId="0C878168" w14:textId="6A33CCF0" w:rsidR="003629BC" w:rsidRDefault="00693AB1" w:rsidP="003629BC">
      <w:r w:rsidRPr="00917271">
        <w:t>W: reachkolep.org</w:t>
      </w:r>
      <w:bookmarkStart w:id="1" w:name="_GoBack"/>
      <w:bookmarkEnd w:id="0"/>
      <w:bookmarkEnd w:id="1"/>
    </w:p>
    <w:p w14:paraId="457C2129" w14:textId="77777777" w:rsidR="00A068D1" w:rsidRDefault="00A068D1"/>
    <w:sectPr w:rsidR="00A068D1" w:rsidSect="00910EE4">
      <w:headerReference w:type="default" r:id="rId12"/>
      <w:footerReference w:type="default" r:id="rId13"/>
      <w:pgSz w:w="12240" w:h="15840"/>
      <w:pgMar w:top="2160"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E5C38" w14:textId="77777777" w:rsidR="00B47F58" w:rsidRDefault="00B47F58" w:rsidP="00C266BB">
      <w:r>
        <w:separator/>
      </w:r>
    </w:p>
  </w:endnote>
  <w:endnote w:type="continuationSeparator" w:id="0">
    <w:p w14:paraId="56A8638C" w14:textId="77777777" w:rsidR="00B47F58" w:rsidRDefault="00B47F58" w:rsidP="00C2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86EF" w14:textId="27DF79AB" w:rsidR="00910EE4" w:rsidRDefault="00910EE4" w:rsidP="00C266BB">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434B6E36" wp14:editId="3645970A">
              <wp:simplePos x="0" y="0"/>
              <wp:positionH relativeFrom="margin">
                <wp:align>right</wp:align>
              </wp:positionH>
              <wp:positionV relativeFrom="paragraph">
                <wp:posOffset>-401106</wp:posOffset>
              </wp:positionV>
              <wp:extent cx="595280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528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45129" id="Straight Connector 20"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5pt,-31.6pt" to="886.2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" strokecolor="#4472c4 [3204]" strokeweight=".5pt">
              <v:stroke joinstyle="miter"/>
              <w10:wrap anchorx="margin"/>
            </v:line>
          </w:pict>
        </mc:Fallback>
      </mc:AlternateContent>
    </w:r>
    <w:r w:rsidR="00C266BB" w:rsidRPr="00910EE4">
      <w:rPr>
        <w:sz w:val="20"/>
        <w:szCs w:val="20"/>
      </w:rPr>
      <w:t xml:space="preserve">Reach is the DBA of I-Belong, Inc., a 501(c)3 not for profit organization. </w:t>
    </w:r>
  </w:p>
  <w:p w14:paraId="059109C3" w14:textId="047AF0CC" w:rsidR="00C266BB" w:rsidRDefault="00C266BB" w:rsidP="00C266BB">
    <w:pPr>
      <w:rPr>
        <w:sz w:val="20"/>
        <w:szCs w:val="20"/>
      </w:rPr>
    </w:pPr>
    <w:r w:rsidRPr="00910EE4">
      <w:rPr>
        <w:sz w:val="20"/>
        <w:szCs w:val="20"/>
      </w:rPr>
      <w:t>Tax ID: 81-1965721. I-Belong, Inc., PO Box 26247, San Diego, CA 92126 USA</w:t>
    </w:r>
  </w:p>
  <w:p w14:paraId="7B747415" w14:textId="77777777" w:rsidR="00910EE4" w:rsidRDefault="00910EE4" w:rsidP="00C266BB"/>
  <w:p w14:paraId="372C37B6" w14:textId="599C1C38" w:rsidR="00C266BB" w:rsidRPr="00C266BB" w:rsidRDefault="00C266BB" w:rsidP="00C266BB">
    <w:pPr>
      <w:rPr>
        <w:sz w:val="16"/>
        <w:szCs w:val="16"/>
      </w:rPr>
    </w:pPr>
    <w:r w:rsidRPr="00C266BB">
      <w:rPr>
        <w:sz w:val="16"/>
        <w:szCs w:val="16"/>
      </w:rPr>
      <w:t>CONFIDENTIALITY NOTICE: This transmission may contain information that is confidential and/or legally privileged. The information is intended only for the use of the individual or entity named on this transmission. If you are not the intended recipient, you are hereby notified that any disclosure, copying, or distribution of the contents of this transmission is strictly prohibited. If you have received this transmission in error, please notify us by telephone at the above number immediately.  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2EBEF" w14:textId="77777777" w:rsidR="00B47F58" w:rsidRDefault="00B47F58" w:rsidP="00C266BB">
      <w:r>
        <w:separator/>
      </w:r>
    </w:p>
  </w:footnote>
  <w:footnote w:type="continuationSeparator" w:id="0">
    <w:p w14:paraId="2C3CCD79" w14:textId="77777777" w:rsidR="00B47F58" w:rsidRDefault="00B47F58" w:rsidP="00C2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BA21E" w14:textId="31235EAF" w:rsidR="00C266BB" w:rsidRDefault="00C266BB" w:rsidP="00C266BB">
    <w:pPr>
      <w:pStyle w:val="Header"/>
      <w:jc w:val="center"/>
    </w:pPr>
    <w:r>
      <w:rPr>
        <w:noProof/>
      </w:rPr>
      <w:drawing>
        <wp:inline distT="0" distB="0" distL="0" distR="0" wp14:anchorId="418AD4FA" wp14:editId="061962D3">
          <wp:extent cx="1460009" cy="384032"/>
          <wp:effectExtent l="0" t="0" r="6985" b="0"/>
          <wp:docPr id="19" name="Picture 19"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91" cy="425929"/>
                  </a:xfrm>
                  <a:prstGeom prst="rect">
                    <a:avLst/>
                  </a:prstGeom>
                </pic:spPr>
              </pic:pic>
            </a:graphicData>
          </a:graphic>
        </wp:inline>
      </w:drawing>
    </w:r>
  </w:p>
  <w:p w14:paraId="34F43059" w14:textId="2C5D26C1" w:rsidR="00C266BB" w:rsidRDefault="00C266BB" w:rsidP="00C266BB">
    <w:pPr>
      <w:pStyle w:val="Header"/>
      <w:jc w:val="center"/>
    </w:pPr>
    <w:r>
      <w:rPr>
        <w:noProof/>
      </w:rPr>
      <mc:AlternateContent>
        <mc:Choice Requires="wps">
          <w:drawing>
            <wp:anchor distT="45720" distB="45720" distL="114300" distR="114300" simplePos="0" relativeHeight="251659264" behindDoc="0" locked="0" layoutInCell="1" allowOverlap="1" wp14:anchorId="0CA48173" wp14:editId="4D03EACA">
              <wp:simplePos x="0" y="0"/>
              <wp:positionH relativeFrom="margin">
                <wp:align>center</wp:align>
              </wp:positionH>
              <wp:positionV relativeFrom="paragraph">
                <wp:posOffset>69633</wp:posOffset>
              </wp:positionV>
              <wp:extent cx="1762760" cy="207010"/>
              <wp:effectExtent l="0" t="0" r="889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207010"/>
                      </a:xfrm>
                      <a:prstGeom prst="rect">
                        <a:avLst/>
                      </a:prstGeom>
                      <a:solidFill>
                        <a:schemeClr val="bg1"/>
                      </a:solidFill>
                      <a:ln w="9525">
                        <a:noFill/>
                        <a:miter lim="800000"/>
                        <a:headEnd/>
                        <a:tailEnd/>
                      </a:ln>
                    </wps:spPr>
                    <wps:txbx>
                      <w:txbxContent>
                        <w:p w14:paraId="75555FEB" w14:textId="77777777" w:rsidR="00C266BB" w:rsidRPr="006B4B4E" w:rsidRDefault="00C266BB" w:rsidP="00C266BB">
                          <w:pPr>
                            <w:jc w:val="center"/>
                            <w:rPr>
                              <w:sz w:val="12"/>
                              <w:szCs w:val="12"/>
                            </w:rPr>
                          </w:pPr>
                          <w:r w:rsidRPr="006B4B4E">
                            <w:rPr>
                              <w:sz w:val="12"/>
                              <w:szCs w:val="12"/>
                            </w:rPr>
                            <w:t>THOUGHT LEADERSHIP THROUGH INNOVATION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48173" id="_x0000_t202" coordsize="21600,21600" o:spt="202" path="m,l,21600r21600,l21600,xe">
              <v:stroke joinstyle="miter"/>
              <v:path gradientshapeok="t" o:connecttype="rect"/>
            </v:shapetype>
            <v:shape id="Text Box 2" o:spid="_x0000_s1026" type="#_x0000_t202" style="position:absolute;left:0;text-align:left;margin-left:0;margin-top:5.5pt;width:138.8pt;height:16.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" fillcolor="white [3212]" stroked="f">
              <v:textbox>
                <w:txbxContent>
                  <w:p w14:paraId="75555FEB" w14:textId="77777777" w:rsidR="00C266BB" w:rsidRPr="006B4B4E" w:rsidRDefault="00C266BB" w:rsidP="00C266BB">
                    <w:pPr>
                      <w:jc w:val="center"/>
                      <w:rPr>
                        <w:sz w:val="12"/>
                        <w:szCs w:val="12"/>
                      </w:rPr>
                    </w:pPr>
                    <w:r w:rsidRPr="006B4B4E">
                      <w:rPr>
                        <w:sz w:val="12"/>
                        <w:szCs w:val="12"/>
                      </w:rPr>
                      <w:t>THOUGHT LEADERSHIP THROUGH INNOVATION</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BC"/>
    <w:rsid w:val="000645C2"/>
    <w:rsid w:val="00071DF8"/>
    <w:rsid w:val="001041A6"/>
    <w:rsid w:val="001256E2"/>
    <w:rsid w:val="00141D59"/>
    <w:rsid w:val="00145D80"/>
    <w:rsid w:val="0026427E"/>
    <w:rsid w:val="002F0603"/>
    <w:rsid w:val="00312BDA"/>
    <w:rsid w:val="003629BC"/>
    <w:rsid w:val="0038035B"/>
    <w:rsid w:val="004474DD"/>
    <w:rsid w:val="004A49E2"/>
    <w:rsid w:val="00580C7D"/>
    <w:rsid w:val="005E4FAF"/>
    <w:rsid w:val="00693AB1"/>
    <w:rsid w:val="006A036D"/>
    <w:rsid w:val="006B4B4E"/>
    <w:rsid w:val="00702599"/>
    <w:rsid w:val="00767248"/>
    <w:rsid w:val="007D12C4"/>
    <w:rsid w:val="0084078C"/>
    <w:rsid w:val="00854110"/>
    <w:rsid w:val="008B25F5"/>
    <w:rsid w:val="008E4BB5"/>
    <w:rsid w:val="00910EE4"/>
    <w:rsid w:val="00927FCE"/>
    <w:rsid w:val="00976FBD"/>
    <w:rsid w:val="009B5DFF"/>
    <w:rsid w:val="00A068D1"/>
    <w:rsid w:val="00B022F2"/>
    <w:rsid w:val="00B302EF"/>
    <w:rsid w:val="00B47F58"/>
    <w:rsid w:val="00C266BB"/>
    <w:rsid w:val="00C76031"/>
    <w:rsid w:val="00D01CBF"/>
    <w:rsid w:val="00D01E0E"/>
    <w:rsid w:val="00D0576E"/>
    <w:rsid w:val="00D8673D"/>
    <w:rsid w:val="00DA2454"/>
    <w:rsid w:val="00EB0408"/>
    <w:rsid w:val="00EB4D49"/>
    <w:rsid w:val="00EF22A6"/>
    <w:rsid w:val="00F21C97"/>
    <w:rsid w:val="00F7407F"/>
    <w:rsid w:val="00FD4840"/>
    <w:rsid w:val="36788C26"/>
    <w:rsid w:val="5046D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D9CC0"/>
  <w15:chartTrackingRefBased/>
  <w15:docId w15:val="{1F3E090A-7F6F-422B-9308-3EF73C04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9BC"/>
    <w:rPr>
      <w:color w:val="0563C1"/>
      <w:u w:val="single"/>
    </w:rPr>
  </w:style>
  <w:style w:type="paragraph" w:styleId="BalloonText">
    <w:name w:val="Balloon Text"/>
    <w:basedOn w:val="Normal"/>
    <w:link w:val="BalloonTextChar"/>
    <w:uiPriority w:val="99"/>
    <w:semiHidden/>
    <w:unhideWhenUsed/>
    <w:rsid w:val="00362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BC"/>
    <w:rPr>
      <w:rFonts w:ascii="Segoe UI" w:hAnsi="Segoe UI" w:cs="Segoe UI"/>
      <w:sz w:val="18"/>
      <w:szCs w:val="18"/>
    </w:rPr>
  </w:style>
  <w:style w:type="character" w:styleId="UnresolvedMention">
    <w:name w:val="Unresolved Mention"/>
    <w:basedOn w:val="DefaultParagraphFont"/>
    <w:uiPriority w:val="99"/>
    <w:semiHidden/>
    <w:unhideWhenUsed/>
    <w:rsid w:val="00B022F2"/>
    <w:rPr>
      <w:color w:val="605E5C"/>
      <w:shd w:val="clear" w:color="auto" w:fill="E1DFDD"/>
    </w:rPr>
  </w:style>
  <w:style w:type="character" w:styleId="CommentReference">
    <w:name w:val="annotation reference"/>
    <w:basedOn w:val="DefaultParagraphFont"/>
    <w:uiPriority w:val="99"/>
    <w:semiHidden/>
    <w:unhideWhenUsed/>
    <w:rsid w:val="00EB4D49"/>
    <w:rPr>
      <w:sz w:val="16"/>
      <w:szCs w:val="16"/>
    </w:rPr>
  </w:style>
  <w:style w:type="paragraph" w:styleId="CommentText">
    <w:name w:val="annotation text"/>
    <w:basedOn w:val="Normal"/>
    <w:link w:val="CommentTextChar"/>
    <w:uiPriority w:val="99"/>
    <w:semiHidden/>
    <w:unhideWhenUsed/>
    <w:rsid w:val="00EB4D49"/>
    <w:rPr>
      <w:sz w:val="20"/>
      <w:szCs w:val="20"/>
    </w:rPr>
  </w:style>
  <w:style w:type="character" w:customStyle="1" w:styleId="CommentTextChar">
    <w:name w:val="Comment Text Char"/>
    <w:basedOn w:val="DefaultParagraphFont"/>
    <w:link w:val="CommentText"/>
    <w:uiPriority w:val="99"/>
    <w:semiHidden/>
    <w:rsid w:val="00EB4D4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4D49"/>
    <w:rPr>
      <w:b/>
      <w:bCs/>
    </w:rPr>
  </w:style>
  <w:style w:type="character" w:customStyle="1" w:styleId="CommentSubjectChar">
    <w:name w:val="Comment Subject Char"/>
    <w:basedOn w:val="CommentTextChar"/>
    <w:link w:val="CommentSubject"/>
    <w:uiPriority w:val="99"/>
    <w:semiHidden/>
    <w:rsid w:val="00EB4D49"/>
    <w:rPr>
      <w:rFonts w:ascii="Calibri" w:hAnsi="Calibri" w:cs="Calibri"/>
      <w:b/>
      <w:bCs/>
      <w:sz w:val="20"/>
      <w:szCs w:val="20"/>
    </w:rPr>
  </w:style>
  <w:style w:type="paragraph" w:customStyle="1" w:styleId="Default">
    <w:name w:val="Default"/>
    <w:rsid w:val="00D01E0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266BB"/>
    <w:pPr>
      <w:tabs>
        <w:tab w:val="center" w:pos="4680"/>
        <w:tab w:val="right" w:pos="9360"/>
      </w:tabs>
    </w:pPr>
  </w:style>
  <w:style w:type="character" w:customStyle="1" w:styleId="HeaderChar">
    <w:name w:val="Header Char"/>
    <w:basedOn w:val="DefaultParagraphFont"/>
    <w:link w:val="Header"/>
    <w:uiPriority w:val="99"/>
    <w:rsid w:val="00C266BB"/>
    <w:rPr>
      <w:rFonts w:ascii="Calibri" w:hAnsi="Calibri" w:cs="Calibri"/>
    </w:rPr>
  </w:style>
  <w:style w:type="paragraph" w:styleId="Footer">
    <w:name w:val="footer"/>
    <w:basedOn w:val="Normal"/>
    <w:link w:val="FooterChar"/>
    <w:uiPriority w:val="99"/>
    <w:unhideWhenUsed/>
    <w:rsid w:val="00C266BB"/>
    <w:pPr>
      <w:tabs>
        <w:tab w:val="center" w:pos="4680"/>
        <w:tab w:val="right" w:pos="9360"/>
      </w:tabs>
    </w:pPr>
  </w:style>
  <w:style w:type="character" w:customStyle="1" w:styleId="FooterChar">
    <w:name w:val="Footer Char"/>
    <w:basedOn w:val="DefaultParagraphFont"/>
    <w:link w:val="Footer"/>
    <w:uiPriority w:val="99"/>
    <w:rsid w:val="00C266B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39942">
      <w:bodyDiv w:val="1"/>
      <w:marLeft w:val="0"/>
      <w:marRight w:val="0"/>
      <w:marTop w:val="0"/>
      <w:marBottom w:val="0"/>
      <w:divBdr>
        <w:top w:val="none" w:sz="0" w:space="0" w:color="auto"/>
        <w:left w:val="none" w:sz="0" w:space="0" w:color="auto"/>
        <w:bottom w:val="none" w:sz="0" w:space="0" w:color="auto"/>
        <w:right w:val="none" w:sz="0" w:space="0" w:color="auto"/>
      </w:divBdr>
    </w:div>
    <w:div w:id="1249579181">
      <w:bodyDiv w:val="1"/>
      <w:marLeft w:val="0"/>
      <w:marRight w:val="0"/>
      <w:marTop w:val="0"/>
      <w:marBottom w:val="0"/>
      <w:divBdr>
        <w:top w:val="none" w:sz="0" w:space="0" w:color="auto"/>
        <w:left w:val="none" w:sz="0" w:space="0" w:color="auto"/>
        <w:bottom w:val="none" w:sz="0" w:space="0" w:color="auto"/>
        <w:right w:val="none" w:sz="0" w:space="0" w:color="auto"/>
      </w:divBdr>
    </w:div>
    <w:div w:id="1344935122">
      <w:bodyDiv w:val="1"/>
      <w:marLeft w:val="0"/>
      <w:marRight w:val="0"/>
      <w:marTop w:val="0"/>
      <w:marBottom w:val="0"/>
      <w:divBdr>
        <w:top w:val="none" w:sz="0" w:space="0" w:color="auto"/>
        <w:left w:val="none" w:sz="0" w:space="0" w:color="auto"/>
        <w:bottom w:val="none" w:sz="0" w:space="0" w:color="auto"/>
        <w:right w:val="none" w:sz="0" w:space="0" w:color="auto"/>
      </w:divBdr>
    </w:div>
    <w:div w:id="15475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reachtl.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reachtl.org" TargetMode="External"/><Relationship Id="rId4" Type="http://schemas.openxmlformats.org/officeDocument/2006/relationships/styles" Target="styles.xml"/><Relationship Id="rId9" Type="http://schemas.openxmlformats.org/officeDocument/2006/relationships/hyperlink" Target="reachtl.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FD9CED7231C4CA1C107436D8AEB4C" ma:contentTypeVersion="13" ma:contentTypeDescription="Create a new document." ma:contentTypeScope="" ma:versionID="688abaa258b78e54b729b1b9679d47d1">
  <xsd:schema xmlns:xsd="http://www.w3.org/2001/XMLSchema" xmlns:xs="http://www.w3.org/2001/XMLSchema" xmlns:p="http://schemas.microsoft.com/office/2006/metadata/properties" xmlns:ns3="45cdbd4d-363b-4929-aaa4-02b270e5980a" xmlns:ns4="7f65ca53-2f19-4de0-822a-af019e3b15da" targetNamespace="http://schemas.microsoft.com/office/2006/metadata/properties" ma:root="true" ma:fieldsID="e42561f284477a7550767e5d149edfe9" ns3:_="" ns4:_="">
    <xsd:import namespace="45cdbd4d-363b-4929-aaa4-02b270e5980a"/>
    <xsd:import namespace="7f65ca53-2f19-4de0-822a-af019e3b15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dbd4d-363b-4929-aaa4-02b270e59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5ca53-2f19-4de0-822a-af019e3b15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5F261-EEA1-46F4-A9D5-1BF8944F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dbd4d-363b-4929-aaa4-02b270e5980a"/>
    <ds:schemaRef ds:uri="7f65ca53-2f19-4de0-822a-af019e3b1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8D555-18D8-4A5A-9F44-E6DD39B57C44}">
  <ds:schemaRefs>
    <ds:schemaRef ds:uri="http://schemas.microsoft.com/sharepoint/v3/contenttype/forms"/>
  </ds:schemaRefs>
</ds:datastoreItem>
</file>

<file path=customXml/itemProps3.xml><?xml version="1.0" encoding="utf-8"?>
<ds:datastoreItem xmlns:ds="http://schemas.openxmlformats.org/officeDocument/2006/customXml" ds:itemID="{2F8B371C-CA32-47F1-8AEA-6E71AAADA6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231</Words>
  <Characters>1308</Characters>
  <Application>Microsoft Office Word</Application>
  <DocSecurity>0</DocSecurity>
  <Lines>27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Ayalasomayajula, Frances A.</dc:creator>
  <cp:keywords/>
  <dc:description/>
  <cp:lastModifiedBy>Ayalasomayajula, Frances A.</cp:lastModifiedBy>
  <cp:revision>5</cp:revision>
  <dcterms:created xsi:type="dcterms:W3CDTF">2020-08-15T19:28:00Z</dcterms:created>
  <dcterms:modified xsi:type="dcterms:W3CDTF">2020-08-15T19:46:00Z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0x010100D09FD9CED7231C4CA1C107436D8AEB4C</vt:lpwstr>
  </property>
</Properties>
</file>