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5CCD" w14:textId="77777777" w:rsidR="00C132D9" w:rsidRPr="008B5E06" w:rsidRDefault="00C132D9" w:rsidP="00C132D9">
      <w:pPr>
        <w:jc w:val="center"/>
        <w:rPr>
          <w:rFonts w:ascii="Calibri" w:hAnsi="Calibri" w:cs="Calibri"/>
          <w:b/>
          <w:sz w:val="32"/>
          <w:szCs w:val="32"/>
          <w:u w:val="single"/>
        </w:rPr>
      </w:pPr>
      <w:r w:rsidRPr="008B5E06">
        <w:rPr>
          <w:rFonts w:ascii="Calibri" w:hAnsi="Calibri" w:cs="Calibri"/>
          <w:b/>
          <w:sz w:val="32"/>
          <w:szCs w:val="32"/>
          <w:u w:val="single"/>
        </w:rPr>
        <w:t>Health &amp; Safety Policy</w:t>
      </w:r>
    </w:p>
    <w:p w14:paraId="2A880834" w14:textId="77777777" w:rsidR="00C132D9" w:rsidRPr="008B5E06" w:rsidRDefault="00C132D9" w:rsidP="00C132D9">
      <w:pPr>
        <w:jc w:val="center"/>
        <w:rPr>
          <w:rFonts w:ascii="Calibri" w:hAnsi="Calibri" w:cs="Calibri"/>
          <w:b/>
          <w:sz w:val="32"/>
          <w:szCs w:val="32"/>
          <w:u w:val="single"/>
        </w:rPr>
      </w:pPr>
      <w:r w:rsidRPr="008B5E06">
        <w:rPr>
          <w:rFonts w:ascii="Calibri" w:hAnsi="Calibri" w:cs="Calibri"/>
          <w:b/>
          <w:sz w:val="32"/>
          <w:szCs w:val="32"/>
          <w:u w:val="single"/>
        </w:rPr>
        <w:t>General Statement</w:t>
      </w:r>
    </w:p>
    <w:p w14:paraId="3FAF83AA" w14:textId="77777777" w:rsidR="00C132D9" w:rsidRPr="00C27130" w:rsidRDefault="00C132D9" w:rsidP="00C132D9">
      <w:pPr>
        <w:rPr>
          <w:rFonts w:ascii="Arial" w:hAnsi="Arial" w:cs="Arial"/>
        </w:rPr>
      </w:pPr>
    </w:p>
    <w:p w14:paraId="4B5AE341" w14:textId="77777777" w:rsidR="00C132D9" w:rsidRPr="008B5E06" w:rsidRDefault="00C132D9" w:rsidP="00C132D9">
      <w:pPr>
        <w:rPr>
          <w:rFonts w:ascii="Calibri" w:hAnsi="Calibri" w:cs="Calibri"/>
        </w:rPr>
      </w:pPr>
      <w:r w:rsidRPr="008B5E06">
        <w:rPr>
          <w:rFonts w:ascii="Calibri" w:hAnsi="Calibri" w:cs="Calibri"/>
        </w:rPr>
        <w:t>The Management Committee of Lawrence Weston out of School Activities accepts their responsibility regarding the health and safety of its staff, of the children attending the Club and other members of the public at both its settings LWOOSA and SOOSA.</w:t>
      </w:r>
      <w:r w:rsidRPr="008B5E06">
        <w:rPr>
          <w:rFonts w:ascii="Calibri" w:hAnsi="Calibri" w:cs="Calibri"/>
        </w:rPr>
        <w:br/>
      </w:r>
      <w:r w:rsidRPr="008B5E06">
        <w:rPr>
          <w:rFonts w:ascii="Calibri" w:hAnsi="Calibri" w:cs="Calibri"/>
        </w:rPr>
        <w:br/>
      </w:r>
    </w:p>
    <w:p w14:paraId="78CD0DED" w14:textId="77777777" w:rsidR="00C132D9" w:rsidRPr="008B5E06" w:rsidRDefault="00C132D9" w:rsidP="00C132D9">
      <w:pPr>
        <w:rPr>
          <w:rFonts w:ascii="Calibri" w:hAnsi="Calibri" w:cs="Calibri"/>
          <w:b/>
        </w:rPr>
      </w:pPr>
      <w:r w:rsidRPr="008B5E06">
        <w:rPr>
          <w:rFonts w:ascii="Calibri" w:hAnsi="Calibri" w:cs="Calibri"/>
          <w:b/>
        </w:rPr>
        <w:t>It is, therefore, the policy of LWOOSA/SOOSA to provide and maintain safe and healthy conditions, equipment and procedures for all personnel, children. Parent/carers, volunteers, and visitors by:</w:t>
      </w:r>
    </w:p>
    <w:p w14:paraId="6D9C2AB7" w14:textId="77777777" w:rsidR="00C132D9" w:rsidRPr="008B5E06" w:rsidRDefault="00C132D9" w:rsidP="00C132D9">
      <w:pPr>
        <w:rPr>
          <w:rFonts w:ascii="Calibri" w:hAnsi="Calibri" w:cs="Calibri"/>
        </w:rPr>
      </w:pPr>
    </w:p>
    <w:p w14:paraId="1B1FA4CB" w14:textId="77777777" w:rsidR="00C132D9" w:rsidRPr="008B5E06" w:rsidRDefault="00C132D9" w:rsidP="00C132D9">
      <w:pPr>
        <w:numPr>
          <w:ilvl w:val="0"/>
          <w:numId w:val="13"/>
        </w:numPr>
        <w:spacing w:after="0" w:line="240" w:lineRule="auto"/>
        <w:rPr>
          <w:rFonts w:ascii="Calibri" w:hAnsi="Calibri" w:cs="Calibri"/>
        </w:rPr>
      </w:pPr>
      <w:r w:rsidRPr="008B5E06">
        <w:rPr>
          <w:rFonts w:ascii="Calibri" w:hAnsi="Calibri" w:cs="Calibri"/>
        </w:rPr>
        <w:t>Providing and maintaining safe equipment and materials and ensuring procedures for checking these are maintained.</w:t>
      </w:r>
    </w:p>
    <w:p w14:paraId="2801D265" w14:textId="77777777" w:rsidR="00C132D9" w:rsidRPr="008B5E06" w:rsidRDefault="00C132D9" w:rsidP="00C132D9">
      <w:pPr>
        <w:rPr>
          <w:rFonts w:ascii="Calibri" w:hAnsi="Calibri" w:cs="Calibri"/>
        </w:rPr>
      </w:pPr>
    </w:p>
    <w:p w14:paraId="68F12D94" w14:textId="77777777" w:rsidR="00C132D9" w:rsidRPr="008B5E06" w:rsidRDefault="00C132D9" w:rsidP="00C132D9">
      <w:pPr>
        <w:numPr>
          <w:ilvl w:val="0"/>
          <w:numId w:val="13"/>
        </w:numPr>
        <w:spacing w:after="0" w:line="240" w:lineRule="auto"/>
        <w:rPr>
          <w:rFonts w:ascii="Calibri" w:hAnsi="Calibri" w:cs="Calibri"/>
        </w:rPr>
      </w:pPr>
      <w:r w:rsidRPr="008B5E06">
        <w:rPr>
          <w:rFonts w:ascii="Calibri" w:hAnsi="Calibri" w:cs="Calibri"/>
        </w:rPr>
        <w:t xml:space="preserve">Ensuring that the work and play environment meets the relevant safety standards for the </w:t>
      </w:r>
      <w:proofErr w:type="spellStart"/>
      <w:r w:rsidRPr="008B5E06">
        <w:rPr>
          <w:rFonts w:ascii="Calibri" w:hAnsi="Calibri" w:cs="Calibri"/>
        </w:rPr>
        <w:t>well being</w:t>
      </w:r>
      <w:proofErr w:type="spellEnd"/>
      <w:r w:rsidRPr="008B5E06">
        <w:rPr>
          <w:rFonts w:ascii="Calibri" w:hAnsi="Calibri" w:cs="Calibri"/>
        </w:rPr>
        <w:t xml:space="preserve"> of all who use them.</w:t>
      </w:r>
    </w:p>
    <w:p w14:paraId="076E6C26" w14:textId="77777777" w:rsidR="00C132D9" w:rsidRPr="008B5E06" w:rsidRDefault="00C132D9" w:rsidP="00C132D9">
      <w:pPr>
        <w:rPr>
          <w:rFonts w:ascii="Calibri" w:hAnsi="Calibri" w:cs="Calibri"/>
        </w:rPr>
      </w:pPr>
    </w:p>
    <w:p w14:paraId="32379811" w14:textId="77777777" w:rsidR="00C132D9" w:rsidRPr="008B5E06" w:rsidRDefault="00C132D9" w:rsidP="00C132D9">
      <w:pPr>
        <w:numPr>
          <w:ilvl w:val="0"/>
          <w:numId w:val="13"/>
        </w:numPr>
        <w:spacing w:after="0" w:line="240" w:lineRule="auto"/>
        <w:rPr>
          <w:rFonts w:ascii="Calibri" w:hAnsi="Calibri" w:cs="Calibri"/>
        </w:rPr>
      </w:pPr>
      <w:r w:rsidRPr="008B5E06">
        <w:rPr>
          <w:rFonts w:ascii="Calibri" w:hAnsi="Calibri" w:cs="Calibri"/>
        </w:rPr>
        <w:t>Providing information/training/supervision as required to keep all staff informed of relevant safety matters.</w:t>
      </w:r>
    </w:p>
    <w:p w14:paraId="19D188BD" w14:textId="77777777" w:rsidR="00C132D9" w:rsidRPr="008B5E06" w:rsidRDefault="00C132D9" w:rsidP="00C132D9">
      <w:pPr>
        <w:rPr>
          <w:rFonts w:ascii="Calibri" w:hAnsi="Calibri" w:cs="Calibri"/>
        </w:rPr>
      </w:pPr>
    </w:p>
    <w:p w14:paraId="167775DB" w14:textId="77777777" w:rsidR="00C132D9" w:rsidRPr="008B5E06" w:rsidRDefault="00C132D9" w:rsidP="00C132D9">
      <w:pPr>
        <w:numPr>
          <w:ilvl w:val="0"/>
          <w:numId w:val="13"/>
        </w:numPr>
        <w:spacing w:after="0" w:line="240" w:lineRule="auto"/>
        <w:rPr>
          <w:rFonts w:ascii="Calibri" w:hAnsi="Calibri" w:cs="Calibri"/>
        </w:rPr>
      </w:pPr>
      <w:r w:rsidRPr="008B5E06">
        <w:rPr>
          <w:rFonts w:ascii="Calibri" w:hAnsi="Calibri" w:cs="Calibri"/>
        </w:rPr>
        <w:t>Ensuring the safety and welfare of people coming onto the site.</w:t>
      </w:r>
    </w:p>
    <w:p w14:paraId="7FF11910" w14:textId="77777777" w:rsidR="00C132D9" w:rsidRPr="008B5E06" w:rsidRDefault="00C132D9" w:rsidP="00C132D9">
      <w:pPr>
        <w:rPr>
          <w:rFonts w:ascii="Calibri" w:hAnsi="Calibri" w:cs="Calibri"/>
        </w:rPr>
      </w:pPr>
    </w:p>
    <w:p w14:paraId="5F5B7817" w14:textId="77777777" w:rsidR="00C132D9" w:rsidRPr="008B5E06" w:rsidRDefault="00C132D9" w:rsidP="00C132D9">
      <w:pPr>
        <w:rPr>
          <w:rFonts w:ascii="Calibri" w:hAnsi="Calibri" w:cs="Calibri"/>
        </w:rPr>
      </w:pPr>
      <w:r w:rsidRPr="008B5E06">
        <w:rPr>
          <w:rFonts w:ascii="Calibri" w:hAnsi="Calibri" w:cs="Calibri"/>
        </w:rPr>
        <w:t>The co-operation of all staff and management members is crucial to the success of the policy, and is therefore, always required.</w:t>
      </w:r>
    </w:p>
    <w:p w14:paraId="531AFF2B" w14:textId="77777777" w:rsidR="00C132D9" w:rsidRPr="008B5E06" w:rsidRDefault="00C132D9" w:rsidP="00C132D9">
      <w:pPr>
        <w:rPr>
          <w:rFonts w:ascii="Calibri" w:hAnsi="Calibri" w:cs="Calibri"/>
        </w:rPr>
      </w:pPr>
    </w:p>
    <w:p w14:paraId="4DBBF547" w14:textId="77777777" w:rsidR="00C132D9" w:rsidRPr="008B5E06" w:rsidRDefault="00C132D9" w:rsidP="00C132D9">
      <w:pPr>
        <w:rPr>
          <w:rFonts w:ascii="Calibri" w:hAnsi="Calibri" w:cs="Calibri"/>
        </w:rPr>
      </w:pPr>
      <w:r w:rsidRPr="008B5E06">
        <w:rPr>
          <w:rFonts w:ascii="Calibri" w:hAnsi="Calibri" w:cs="Calibri"/>
        </w:rPr>
        <w:t>The policy will be brought to the attention of all staff and will be displayed.</w:t>
      </w:r>
    </w:p>
    <w:p w14:paraId="3EBD8AC5" w14:textId="77777777" w:rsidR="00C132D9" w:rsidRPr="008B5E06" w:rsidRDefault="00C132D9" w:rsidP="00C132D9">
      <w:pPr>
        <w:rPr>
          <w:rFonts w:ascii="Calibri" w:hAnsi="Calibri" w:cs="Calibri"/>
        </w:rPr>
      </w:pPr>
    </w:p>
    <w:p w14:paraId="08818994" w14:textId="77777777" w:rsidR="00C132D9" w:rsidRPr="008B5E06" w:rsidRDefault="00C132D9" w:rsidP="00C132D9">
      <w:pPr>
        <w:rPr>
          <w:rFonts w:ascii="Calibri" w:hAnsi="Calibri" w:cs="Calibri"/>
        </w:rPr>
      </w:pPr>
      <w:r w:rsidRPr="008B5E06">
        <w:rPr>
          <w:rFonts w:ascii="Calibri" w:hAnsi="Calibri" w:cs="Calibri"/>
        </w:rPr>
        <w:t>The policy will be revised annually/as necessary.  The Management Committee will be responsible for carrying out the review during which staff will be consulted and notified of any changes.</w:t>
      </w:r>
    </w:p>
    <w:p w14:paraId="6C87965B" w14:textId="77777777" w:rsidR="00C132D9" w:rsidRPr="008B5E06" w:rsidRDefault="00C132D9" w:rsidP="00C132D9">
      <w:pPr>
        <w:rPr>
          <w:rFonts w:ascii="Calibri" w:hAnsi="Calibri" w:cs="Calibri"/>
        </w:rPr>
      </w:pPr>
    </w:p>
    <w:p w14:paraId="28A0059D" w14:textId="77777777" w:rsidR="00C132D9" w:rsidRPr="008B5E06" w:rsidRDefault="00C132D9" w:rsidP="00C132D9">
      <w:pPr>
        <w:rPr>
          <w:rFonts w:ascii="Calibri" w:hAnsi="Calibri" w:cs="Calibri"/>
          <w:b/>
        </w:rPr>
      </w:pPr>
      <w:r w:rsidRPr="008B5E06">
        <w:rPr>
          <w:rFonts w:ascii="Calibri" w:hAnsi="Calibri" w:cs="Calibri"/>
          <w:b/>
        </w:rPr>
        <w:lastRenderedPageBreak/>
        <w:t>In keeping with its obligations regarding the health and safety of its users, LWOOSA/SOOSA will undertake the following:</w:t>
      </w:r>
    </w:p>
    <w:p w14:paraId="1E0428E3" w14:textId="77777777" w:rsidR="00C132D9" w:rsidRPr="008B5E06" w:rsidRDefault="00C132D9" w:rsidP="00C132D9">
      <w:pPr>
        <w:rPr>
          <w:rFonts w:ascii="Calibri" w:hAnsi="Calibri" w:cs="Calibri"/>
        </w:rPr>
      </w:pPr>
    </w:p>
    <w:p w14:paraId="20A13F91"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Develop and review an implementation strategy for the above policy, including risk assessments</w:t>
      </w:r>
      <w:r w:rsidRPr="008B5E06">
        <w:rPr>
          <w:rFonts w:ascii="Calibri" w:hAnsi="Calibri" w:cs="Calibri"/>
        </w:rPr>
        <w:br/>
      </w:r>
    </w:p>
    <w:p w14:paraId="651072DE"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Adopt the standard guidelines of Child Protection and draw up an internal procedure for staff and members to follow</w:t>
      </w:r>
      <w:r w:rsidRPr="008B5E06">
        <w:rPr>
          <w:rFonts w:ascii="Calibri" w:hAnsi="Calibri" w:cs="Calibri"/>
        </w:rPr>
        <w:br/>
      </w:r>
    </w:p>
    <w:p w14:paraId="43139CA5"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Draw up a Fire Evacuation Procedure</w:t>
      </w:r>
      <w:r w:rsidRPr="008B5E06">
        <w:rPr>
          <w:rFonts w:ascii="Calibri" w:hAnsi="Calibri" w:cs="Calibri"/>
        </w:rPr>
        <w:br/>
      </w:r>
    </w:p>
    <w:p w14:paraId="626D324B"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Keep all registration form with information regarding the children at the Club on a secure password encrypted forum and locked away in a cabinet</w:t>
      </w:r>
      <w:r w:rsidRPr="008B5E06">
        <w:rPr>
          <w:rFonts w:ascii="Calibri" w:hAnsi="Calibri" w:cs="Calibri"/>
        </w:rPr>
        <w:br/>
      </w:r>
    </w:p>
    <w:p w14:paraId="122F449C"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Keep all records of all accidents at the club and report those of a serious nature to Social Care and to the Health and Safety Executive (HSE) following standard procedure</w:t>
      </w:r>
      <w:r w:rsidRPr="008B5E06">
        <w:rPr>
          <w:rFonts w:ascii="Calibri" w:hAnsi="Calibri" w:cs="Calibri"/>
        </w:rPr>
        <w:br/>
      </w:r>
    </w:p>
    <w:p w14:paraId="3A67D496"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Report any dangerous occurrence to the HSE</w:t>
      </w:r>
    </w:p>
    <w:p w14:paraId="3C535602" w14:textId="77777777" w:rsidR="00C132D9" w:rsidRPr="008B5E06" w:rsidRDefault="00C132D9" w:rsidP="00C132D9">
      <w:pPr>
        <w:ind w:left="360"/>
        <w:rPr>
          <w:rFonts w:ascii="Calibri" w:hAnsi="Calibri" w:cs="Calibri"/>
        </w:rPr>
      </w:pPr>
    </w:p>
    <w:p w14:paraId="64176A8F" w14:textId="77777777" w:rsidR="00C132D9" w:rsidRPr="008B5E06" w:rsidRDefault="00C132D9" w:rsidP="00C132D9">
      <w:pPr>
        <w:numPr>
          <w:ilvl w:val="0"/>
          <w:numId w:val="14"/>
        </w:numPr>
        <w:spacing w:after="0" w:line="240" w:lineRule="auto"/>
        <w:rPr>
          <w:rFonts w:ascii="Calibri" w:hAnsi="Calibri" w:cs="Calibri"/>
        </w:rPr>
      </w:pPr>
      <w:r w:rsidRPr="008B5E06">
        <w:rPr>
          <w:rFonts w:ascii="Calibri" w:hAnsi="Calibri" w:cs="Calibri"/>
        </w:rPr>
        <w:t>Promote children’s health, safety, and well-being outside the play environment.</w:t>
      </w:r>
    </w:p>
    <w:p w14:paraId="715FD600" w14:textId="77777777" w:rsidR="00C132D9" w:rsidRPr="008B5E06" w:rsidRDefault="00C132D9" w:rsidP="00C132D9">
      <w:pPr>
        <w:pStyle w:val="ListParagraph"/>
        <w:rPr>
          <w:rFonts w:cs="Calibri"/>
        </w:rPr>
      </w:pPr>
    </w:p>
    <w:p w14:paraId="04A1A6FA" w14:textId="1B42E739" w:rsidR="00C132D9" w:rsidRPr="008B5E06" w:rsidRDefault="00C132D9" w:rsidP="00C132D9">
      <w:pPr>
        <w:ind w:left="720"/>
        <w:rPr>
          <w:rFonts w:ascii="Calibri" w:hAnsi="Calibri" w:cs="Calibri"/>
        </w:rPr>
      </w:pPr>
      <w:r w:rsidRPr="008B5E06">
        <w:rPr>
          <w:rFonts w:ascii="Calibri" w:hAnsi="Calibri" w:cs="Calibri"/>
        </w:rPr>
        <w:t xml:space="preserve">Reviewed: </w:t>
      </w:r>
      <w:r>
        <w:rPr>
          <w:rFonts w:ascii="Calibri" w:hAnsi="Calibri" w:cs="Calibri"/>
        </w:rPr>
        <w:t>September 2024</w:t>
      </w:r>
    </w:p>
    <w:p w14:paraId="488F8ABA" w14:textId="77777777" w:rsidR="00C132D9" w:rsidRPr="008B5E06" w:rsidRDefault="00C132D9" w:rsidP="00C132D9">
      <w:pPr>
        <w:rPr>
          <w:rFonts w:ascii="Calibri" w:hAnsi="Calibri" w:cs="Calibri"/>
          <w:sz w:val="28"/>
          <w:szCs w:val="28"/>
        </w:rPr>
      </w:pPr>
    </w:p>
    <w:p w14:paraId="45C9ED78" w14:textId="77777777" w:rsidR="00C132D9" w:rsidRPr="00C27130" w:rsidRDefault="00C132D9" w:rsidP="00C132D9">
      <w:pPr>
        <w:jc w:val="center"/>
        <w:rPr>
          <w:rFonts w:ascii="Arial" w:hAnsi="Arial" w:cs="Arial"/>
          <w:b/>
          <w:u w:val="single"/>
        </w:rPr>
      </w:pPr>
    </w:p>
    <w:p w14:paraId="77FD2414" w14:textId="77777777" w:rsidR="00ED6307" w:rsidRPr="00130BB2" w:rsidRDefault="00ED6307" w:rsidP="00130BB2"/>
    <w:sectPr w:rsidR="00ED6307" w:rsidRPr="00130BB2" w:rsidSect="00E010B8">
      <w:headerReference w:type="default" r:id="rId8"/>
      <w:foot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0B4B" w14:textId="77777777" w:rsidR="00D1170D" w:rsidRDefault="00D1170D" w:rsidP="00DD051D">
      <w:pPr>
        <w:spacing w:after="0" w:line="240" w:lineRule="auto"/>
      </w:pPr>
      <w:r>
        <w:separator/>
      </w:r>
    </w:p>
  </w:endnote>
  <w:endnote w:type="continuationSeparator" w:id="0">
    <w:p w14:paraId="01E59B27" w14:textId="77777777" w:rsidR="00D1170D" w:rsidRDefault="00D1170D"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6C2A" w14:textId="77777777" w:rsidR="00D1170D" w:rsidRDefault="00D1170D" w:rsidP="00DD051D">
      <w:pPr>
        <w:spacing w:after="0" w:line="240" w:lineRule="auto"/>
      </w:pPr>
      <w:r>
        <w:separator/>
      </w:r>
    </w:p>
  </w:footnote>
  <w:footnote w:type="continuationSeparator" w:id="0">
    <w:p w14:paraId="1DC44103" w14:textId="77777777" w:rsidR="00D1170D" w:rsidRDefault="00D1170D"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&amp; Shirehampton</w:t>
    </w:r>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2"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3"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973342">
    <w:abstractNumId w:val="5"/>
  </w:num>
  <w:num w:numId="2" w16cid:durableId="1644969137">
    <w:abstractNumId w:val="12"/>
  </w:num>
  <w:num w:numId="3" w16cid:durableId="937174388">
    <w:abstractNumId w:val="0"/>
  </w:num>
  <w:num w:numId="4" w16cid:durableId="1545601686">
    <w:abstractNumId w:val="11"/>
  </w:num>
  <w:num w:numId="5" w16cid:durableId="498810178">
    <w:abstractNumId w:val="4"/>
  </w:num>
  <w:num w:numId="6" w16cid:durableId="1149446918">
    <w:abstractNumId w:val="8"/>
  </w:num>
  <w:num w:numId="7" w16cid:durableId="1839930060">
    <w:abstractNumId w:val="3"/>
  </w:num>
  <w:num w:numId="8" w16cid:durableId="1128360210">
    <w:abstractNumId w:val="10"/>
  </w:num>
  <w:num w:numId="9" w16cid:durableId="1897933557">
    <w:abstractNumId w:val="6"/>
  </w:num>
  <w:num w:numId="10" w16cid:durableId="1601177361">
    <w:abstractNumId w:val="7"/>
  </w:num>
  <w:num w:numId="11" w16cid:durableId="975453826">
    <w:abstractNumId w:val="1"/>
  </w:num>
  <w:num w:numId="12" w16cid:durableId="1001663328">
    <w:abstractNumId w:val="2"/>
  </w:num>
  <w:num w:numId="13" w16cid:durableId="910694716">
    <w:abstractNumId w:val="13"/>
  </w:num>
  <w:num w:numId="14" w16cid:durableId="342587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5642A"/>
    <w:rsid w:val="00074ACA"/>
    <w:rsid w:val="00082932"/>
    <w:rsid w:val="00086BA5"/>
    <w:rsid w:val="000A3481"/>
    <w:rsid w:val="000C2D4B"/>
    <w:rsid w:val="000E1324"/>
    <w:rsid w:val="000E3B4B"/>
    <w:rsid w:val="0010533D"/>
    <w:rsid w:val="001259B9"/>
    <w:rsid w:val="00126868"/>
    <w:rsid w:val="00130BB2"/>
    <w:rsid w:val="0014118F"/>
    <w:rsid w:val="00141925"/>
    <w:rsid w:val="0014699D"/>
    <w:rsid w:val="00152E64"/>
    <w:rsid w:val="00155FA1"/>
    <w:rsid w:val="00157791"/>
    <w:rsid w:val="00173FB4"/>
    <w:rsid w:val="00192A5A"/>
    <w:rsid w:val="00194DFE"/>
    <w:rsid w:val="00197A98"/>
    <w:rsid w:val="001B5BC9"/>
    <w:rsid w:val="001B7196"/>
    <w:rsid w:val="001C6F2B"/>
    <w:rsid w:val="002003FB"/>
    <w:rsid w:val="00226D48"/>
    <w:rsid w:val="0023206E"/>
    <w:rsid w:val="00243AC2"/>
    <w:rsid w:val="00243F21"/>
    <w:rsid w:val="002627CD"/>
    <w:rsid w:val="002637A3"/>
    <w:rsid w:val="00263B18"/>
    <w:rsid w:val="002644FD"/>
    <w:rsid w:val="00266A3C"/>
    <w:rsid w:val="00273E1A"/>
    <w:rsid w:val="002860B0"/>
    <w:rsid w:val="0029267D"/>
    <w:rsid w:val="00297456"/>
    <w:rsid w:val="002A4587"/>
    <w:rsid w:val="002A543E"/>
    <w:rsid w:val="002B2702"/>
    <w:rsid w:val="002D29C1"/>
    <w:rsid w:val="002E4C5D"/>
    <w:rsid w:val="002F165D"/>
    <w:rsid w:val="003101D2"/>
    <w:rsid w:val="00312417"/>
    <w:rsid w:val="0031593D"/>
    <w:rsid w:val="00323562"/>
    <w:rsid w:val="00325536"/>
    <w:rsid w:val="00336847"/>
    <w:rsid w:val="003424C6"/>
    <w:rsid w:val="00344EC8"/>
    <w:rsid w:val="0034624D"/>
    <w:rsid w:val="00363A78"/>
    <w:rsid w:val="00366CD2"/>
    <w:rsid w:val="00374822"/>
    <w:rsid w:val="00382D9F"/>
    <w:rsid w:val="00387CAA"/>
    <w:rsid w:val="0039147B"/>
    <w:rsid w:val="003B1F28"/>
    <w:rsid w:val="003D721C"/>
    <w:rsid w:val="003E5791"/>
    <w:rsid w:val="004029D6"/>
    <w:rsid w:val="004045C4"/>
    <w:rsid w:val="00407345"/>
    <w:rsid w:val="00407E75"/>
    <w:rsid w:val="004116B3"/>
    <w:rsid w:val="004177BD"/>
    <w:rsid w:val="0043767E"/>
    <w:rsid w:val="00442C89"/>
    <w:rsid w:val="00444397"/>
    <w:rsid w:val="00446674"/>
    <w:rsid w:val="00453352"/>
    <w:rsid w:val="0045588D"/>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91FF1"/>
    <w:rsid w:val="005B1A24"/>
    <w:rsid w:val="005C4A68"/>
    <w:rsid w:val="005D29D1"/>
    <w:rsid w:val="005D6336"/>
    <w:rsid w:val="005D66C4"/>
    <w:rsid w:val="005E34E7"/>
    <w:rsid w:val="005F1C2E"/>
    <w:rsid w:val="00604BD5"/>
    <w:rsid w:val="0060726E"/>
    <w:rsid w:val="006154A6"/>
    <w:rsid w:val="00615736"/>
    <w:rsid w:val="00637BA9"/>
    <w:rsid w:val="006408F8"/>
    <w:rsid w:val="00654002"/>
    <w:rsid w:val="00660D36"/>
    <w:rsid w:val="006914D0"/>
    <w:rsid w:val="00691E13"/>
    <w:rsid w:val="00696D03"/>
    <w:rsid w:val="006C2AF0"/>
    <w:rsid w:val="006C2EF0"/>
    <w:rsid w:val="006C325B"/>
    <w:rsid w:val="006C78BA"/>
    <w:rsid w:val="006D39FA"/>
    <w:rsid w:val="006E199B"/>
    <w:rsid w:val="00714412"/>
    <w:rsid w:val="00715DB9"/>
    <w:rsid w:val="00725256"/>
    <w:rsid w:val="007254F5"/>
    <w:rsid w:val="0073775B"/>
    <w:rsid w:val="007513DB"/>
    <w:rsid w:val="0075734C"/>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20C9C"/>
    <w:rsid w:val="00825512"/>
    <w:rsid w:val="008275BF"/>
    <w:rsid w:val="00834BA3"/>
    <w:rsid w:val="0084661B"/>
    <w:rsid w:val="0084664F"/>
    <w:rsid w:val="0088486B"/>
    <w:rsid w:val="008B2831"/>
    <w:rsid w:val="008B4E7B"/>
    <w:rsid w:val="008C2C91"/>
    <w:rsid w:val="008C2F5F"/>
    <w:rsid w:val="008D1547"/>
    <w:rsid w:val="008D1F7D"/>
    <w:rsid w:val="008D4D58"/>
    <w:rsid w:val="008E2F95"/>
    <w:rsid w:val="008E63A9"/>
    <w:rsid w:val="009031A5"/>
    <w:rsid w:val="00907D23"/>
    <w:rsid w:val="00914E41"/>
    <w:rsid w:val="00930DFE"/>
    <w:rsid w:val="00942FE6"/>
    <w:rsid w:val="00951CA8"/>
    <w:rsid w:val="00953AC8"/>
    <w:rsid w:val="00964E77"/>
    <w:rsid w:val="009743D0"/>
    <w:rsid w:val="00975400"/>
    <w:rsid w:val="0098313E"/>
    <w:rsid w:val="009A4471"/>
    <w:rsid w:val="009B44DB"/>
    <w:rsid w:val="009B4F4E"/>
    <w:rsid w:val="009D0579"/>
    <w:rsid w:val="00A014B6"/>
    <w:rsid w:val="00A028B5"/>
    <w:rsid w:val="00A0625B"/>
    <w:rsid w:val="00A219D0"/>
    <w:rsid w:val="00A22319"/>
    <w:rsid w:val="00A26034"/>
    <w:rsid w:val="00A31A0C"/>
    <w:rsid w:val="00A33BD0"/>
    <w:rsid w:val="00A33FF3"/>
    <w:rsid w:val="00A4053B"/>
    <w:rsid w:val="00A46C5B"/>
    <w:rsid w:val="00A46D5D"/>
    <w:rsid w:val="00A5712E"/>
    <w:rsid w:val="00A650F0"/>
    <w:rsid w:val="00A73139"/>
    <w:rsid w:val="00A96E15"/>
    <w:rsid w:val="00AA3697"/>
    <w:rsid w:val="00AC0359"/>
    <w:rsid w:val="00AF0C7B"/>
    <w:rsid w:val="00AF52CC"/>
    <w:rsid w:val="00B03AD1"/>
    <w:rsid w:val="00B17029"/>
    <w:rsid w:val="00B23650"/>
    <w:rsid w:val="00B24754"/>
    <w:rsid w:val="00B358EC"/>
    <w:rsid w:val="00B37BC8"/>
    <w:rsid w:val="00B40365"/>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10960"/>
    <w:rsid w:val="00C132D9"/>
    <w:rsid w:val="00C24052"/>
    <w:rsid w:val="00C314B4"/>
    <w:rsid w:val="00C3582C"/>
    <w:rsid w:val="00C41084"/>
    <w:rsid w:val="00C41A85"/>
    <w:rsid w:val="00C64C29"/>
    <w:rsid w:val="00C77F9E"/>
    <w:rsid w:val="00C829BB"/>
    <w:rsid w:val="00C861B2"/>
    <w:rsid w:val="00C87433"/>
    <w:rsid w:val="00CA5851"/>
    <w:rsid w:val="00CB0EB6"/>
    <w:rsid w:val="00CB620B"/>
    <w:rsid w:val="00CB6A77"/>
    <w:rsid w:val="00CB7F0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13C08"/>
    <w:rsid w:val="00F4384D"/>
    <w:rsid w:val="00F479E3"/>
    <w:rsid w:val="00F609D0"/>
    <w:rsid w:val="00F72939"/>
    <w:rsid w:val="00F81F2B"/>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molly morgan</cp:lastModifiedBy>
  <cp:revision>2</cp:revision>
  <cp:lastPrinted>2021-12-15T10:36:00Z</cp:lastPrinted>
  <dcterms:created xsi:type="dcterms:W3CDTF">2024-09-26T13:48:00Z</dcterms:created>
  <dcterms:modified xsi:type="dcterms:W3CDTF">2024-09-26T13:48:00Z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