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69611" w14:textId="4B77EB09" w:rsidR="00543056" w:rsidRPr="00543056" w:rsidRDefault="00543056" w:rsidP="00691D7E">
      <w:pPr>
        <w:jc w:val="both"/>
        <w:rPr>
          <w:rFonts w:ascii="Garamond" w:hAnsi="Garamond"/>
        </w:rPr>
      </w:pPr>
      <w:r w:rsidRPr="00691D7E">
        <w:rPr>
          <w:rFonts w:ascii="Garamond" w:hAnsi="Garamond"/>
          <w:b/>
          <w:bCs/>
          <w:sz w:val="24"/>
          <w:szCs w:val="24"/>
        </w:rPr>
        <w:t>Gardens of the Rio Grande Homeowners Association Board Meeting</w:t>
      </w:r>
      <w:r w:rsidRPr="00543056">
        <w:rPr>
          <w:rFonts w:ascii="Garamond" w:hAnsi="Garamond"/>
        </w:rPr>
        <w:t xml:space="preserve"> </w:t>
      </w:r>
      <w:r w:rsidRPr="00543056">
        <w:rPr>
          <w:rFonts w:ascii="Garamond" w:hAnsi="Garamond"/>
        </w:rPr>
        <w:tab/>
      </w:r>
      <w:r w:rsidRPr="00543056">
        <w:rPr>
          <w:rFonts w:ascii="Garamond" w:hAnsi="Garamond"/>
        </w:rPr>
        <w:tab/>
      </w:r>
      <w:r>
        <w:rPr>
          <w:rFonts w:ascii="Garamond" w:hAnsi="Garamond"/>
        </w:rPr>
        <w:t>1</w:t>
      </w:r>
      <w:r w:rsidRPr="00543056">
        <w:rPr>
          <w:rFonts w:ascii="Garamond" w:hAnsi="Garamond"/>
        </w:rPr>
        <w:t xml:space="preserve"> Ju</w:t>
      </w:r>
      <w:r>
        <w:rPr>
          <w:rFonts w:ascii="Garamond" w:hAnsi="Garamond"/>
        </w:rPr>
        <w:t>ly</w:t>
      </w:r>
      <w:r w:rsidRPr="00543056">
        <w:rPr>
          <w:rFonts w:ascii="Garamond" w:hAnsi="Garamond"/>
        </w:rPr>
        <w:t xml:space="preserve"> 2019</w:t>
      </w:r>
    </w:p>
    <w:p w14:paraId="7317DC25" w14:textId="77777777" w:rsidR="00543056" w:rsidRPr="00543056" w:rsidRDefault="00543056" w:rsidP="00691D7E">
      <w:pPr>
        <w:jc w:val="both"/>
        <w:rPr>
          <w:rFonts w:ascii="Garamond" w:hAnsi="Garamond"/>
        </w:rPr>
      </w:pPr>
    </w:p>
    <w:p w14:paraId="75656CB4" w14:textId="77777777" w:rsidR="00543056" w:rsidRPr="00543056" w:rsidRDefault="00543056" w:rsidP="00691D7E">
      <w:pPr>
        <w:jc w:val="both"/>
        <w:rPr>
          <w:rFonts w:ascii="Garamond" w:hAnsi="Garamond"/>
        </w:rPr>
      </w:pPr>
      <w:r w:rsidRPr="00543056">
        <w:rPr>
          <w:rFonts w:ascii="Garamond" w:hAnsi="Garamond"/>
          <w:b/>
        </w:rPr>
        <w:t>Agenda</w:t>
      </w:r>
    </w:p>
    <w:p w14:paraId="1713C2E6" w14:textId="6EFC6DD1" w:rsidR="0086152D" w:rsidRDefault="00543056" w:rsidP="00691D7E">
      <w:pPr>
        <w:ind w:left="720"/>
        <w:jc w:val="both"/>
        <w:rPr>
          <w:rFonts w:ascii="Garamond" w:hAnsi="Garamond"/>
        </w:rPr>
      </w:pPr>
      <w:r w:rsidRPr="00543056">
        <w:rPr>
          <w:rFonts w:ascii="Garamond" w:hAnsi="Garamond"/>
        </w:rPr>
        <w:t>Call to order; Establish Quorum</w:t>
      </w:r>
    </w:p>
    <w:p w14:paraId="4F081992" w14:textId="79784C4B" w:rsidR="00543056" w:rsidRPr="00543056" w:rsidRDefault="00543056" w:rsidP="00691D7E">
      <w:pPr>
        <w:ind w:left="720"/>
        <w:jc w:val="both"/>
        <w:rPr>
          <w:rFonts w:ascii="Garamond" w:hAnsi="Garamond"/>
        </w:rPr>
      </w:pPr>
      <w:r w:rsidRPr="00543056">
        <w:rPr>
          <w:rFonts w:ascii="Garamond" w:hAnsi="Garamond"/>
        </w:rPr>
        <w:t xml:space="preserve">Approve </w:t>
      </w:r>
      <w:r w:rsidR="0086152D">
        <w:rPr>
          <w:rFonts w:ascii="Garamond" w:hAnsi="Garamond"/>
        </w:rPr>
        <w:t>June</w:t>
      </w:r>
      <w:r w:rsidRPr="00543056">
        <w:rPr>
          <w:rFonts w:ascii="Garamond" w:hAnsi="Garamond"/>
        </w:rPr>
        <w:t xml:space="preserve"> Minutes</w:t>
      </w:r>
    </w:p>
    <w:p w14:paraId="04C9CA56" w14:textId="77777777" w:rsidR="00543056" w:rsidRPr="00543056" w:rsidRDefault="00543056" w:rsidP="00691D7E">
      <w:pPr>
        <w:ind w:left="720"/>
        <w:jc w:val="both"/>
        <w:rPr>
          <w:rFonts w:ascii="Garamond" w:hAnsi="Garamond"/>
        </w:rPr>
      </w:pPr>
      <w:r w:rsidRPr="00543056">
        <w:rPr>
          <w:rFonts w:ascii="Garamond" w:hAnsi="Garamond"/>
        </w:rPr>
        <w:t>Treasurer’s Report</w:t>
      </w:r>
    </w:p>
    <w:p w14:paraId="4C6405FB" w14:textId="77777777" w:rsidR="00543056" w:rsidRPr="00543056" w:rsidRDefault="00543056" w:rsidP="00691D7E">
      <w:pPr>
        <w:ind w:left="720"/>
        <w:jc w:val="both"/>
        <w:rPr>
          <w:rFonts w:ascii="Garamond" w:hAnsi="Garamond"/>
        </w:rPr>
      </w:pPr>
      <w:r w:rsidRPr="00543056">
        <w:rPr>
          <w:rFonts w:ascii="Garamond" w:hAnsi="Garamond"/>
        </w:rPr>
        <w:t>Landscape Committee Report</w:t>
      </w:r>
    </w:p>
    <w:p w14:paraId="344645A0" w14:textId="3F48E735" w:rsidR="00543056" w:rsidRPr="00543056" w:rsidRDefault="0086152D" w:rsidP="00691D7E">
      <w:pPr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>Gates</w:t>
      </w:r>
      <w:r>
        <w:rPr>
          <w:rFonts w:ascii="Garamond" w:hAnsi="Garamond"/>
        </w:rPr>
        <w:tab/>
        <w:t>Jeff Hanson</w:t>
      </w:r>
    </w:p>
    <w:p w14:paraId="06E9E3FE" w14:textId="473AFABB" w:rsidR="00543056" w:rsidRDefault="0086152D" w:rsidP="00691D7E">
      <w:pPr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>Fireworks Safety Tips to Neighborhood</w:t>
      </w:r>
    </w:p>
    <w:p w14:paraId="3CB1B838" w14:textId="36D738BC" w:rsidR="0086152D" w:rsidRDefault="0086152D" w:rsidP="00691D7E">
      <w:pPr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ab/>
        <w:t>Caution Label – legal within city limits; Warning – illegal within city limits</w:t>
      </w:r>
    </w:p>
    <w:p w14:paraId="79A85B6F" w14:textId="101A8C95" w:rsidR="0086152D" w:rsidRDefault="0086152D" w:rsidP="00691D7E">
      <w:pPr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ab/>
        <w:t>Have water close at hand</w:t>
      </w:r>
    </w:p>
    <w:p w14:paraId="658FEA59" w14:textId="29D20D9E" w:rsidR="0086152D" w:rsidRDefault="0086152D" w:rsidP="00691D7E">
      <w:pPr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ab/>
        <w:t>Report illegal fireworks to 242-COPS or 244-FIRE</w:t>
      </w:r>
    </w:p>
    <w:p w14:paraId="7A6130CD" w14:textId="1211FB95" w:rsidR="0086152D" w:rsidRDefault="0086152D" w:rsidP="00691D7E">
      <w:pPr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>Mosquito fogging</w:t>
      </w:r>
    </w:p>
    <w:p w14:paraId="56ED328F" w14:textId="37A13B65" w:rsidR="0086152D" w:rsidRPr="00543056" w:rsidRDefault="0086152D" w:rsidP="00691D7E">
      <w:pPr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>National Night Out – Tuesday August 6</w:t>
      </w:r>
    </w:p>
    <w:p w14:paraId="55DC4B15" w14:textId="5944023A" w:rsidR="00543056" w:rsidRPr="00543056" w:rsidRDefault="0086152D" w:rsidP="00691D7E">
      <w:pPr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Other </w:t>
      </w:r>
      <w:r w:rsidR="00543056" w:rsidRPr="00543056">
        <w:rPr>
          <w:rFonts w:ascii="Garamond" w:hAnsi="Garamond"/>
        </w:rPr>
        <w:t>Member Issues/</w:t>
      </w:r>
      <w:r>
        <w:rPr>
          <w:rFonts w:ascii="Garamond" w:hAnsi="Garamond"/>
        </w:rPr>
        <w:t>Concerns</w:t>
      </w:r>
    </w:p>
    <w:p w14:paraId="329298DF" w14:textId="5DDBBFCB" w:rsidR="00F61C27" w:rsidRPr="00543056" w:rsidRDefault="00543056" w:rsidP="00691D7E">
      <w:pPr>
        <w:ind w:left="720"/>
        <w:jc w:val="both"/>
        <w:rPr>
          <w:rFonts w:ascii="Garamond" w:hAnsi="Garamond"/>
        </w:rPr>
      </w:pPr>
      <w:r w:rsidRPr="00543056">
        <w:rPr>
          <w:rFonts w:ascii="Garamond" w:hAnsi="Garamond"/>
        </w:rPr>
        <w:t>Adjourn</w:t>
      </w:r>
    </w:p>
    <w:p w14:paraId="6D1C57C2" w14:textId="3C374526" w:rsidR="00543056" w:rsidRPr="00543056" w:rsidRDefault="00543056" w:rsidP="00691D7E">
      <w:pPr>
        <w:jc w:val="both"/>
        <w:rPr>
          <w:rFonts w:ascii="Garamond" w:hAnsi="Garamond"/>
        </w:rPr>
      </w:pPr>
      <w:r w:rsidRPr="00543056">
        <w:rPr>
          <w:rFonts w:ascii="Garamond" w:hAnsi="Garamond"/>
        </w:rPr>
        <w:t>Board Members Attending:  Kim Fusselman, Gil Clarke, Marilyn Showalter, Chris Bigge</w:t>
      </w:r>
    </w:p>
    <w:p w14:paraId="735FAA01" w14:textId="14C7CF09" w:rsidR="00543056" w:rsidRDefault="00543056" w:rsidP="00691D7E">
      <w:pPr>
        <w:jc w:val="both"/>
        <w:rPr>
          <w:rFonts w:ascii="Garamond" w:hAnsi="Garamond"/>
        </w:rPr>
      </w:pPr>
      <w:r w:rsidRPr="00543056">
        <w:rPr>
          <w:rFonts w:ascii="Garamond" w:hAnsi="Garamond"/>
        </w:rPr>
        <w:t xml:space="preserve">Residents Attending:  Dave Herstedt, Landscape Committee; </w:t>
      </w:r>
      <w:r w:rsidR="008C7EC3">
        <w:rPr>
          <w:rFonts w:ascii="Garamond" w:hAnsi="Garamond"/>
        </w:rPr>
        <w:t>Jeff Hanson (Gate Keeper)</w:t>
      </w:r>
    </w:p>
    <w:p w14:paraId="505E3E2C" w14:textId="77777777" w:rsidR="00691D7E" w:rsidRPr="00543056" w:rsidRDefault="00691D7E" w:rsidP="00691D7E">
      <w:pPr>
        <w:jc w:val="both"/>
        <w:rPr>
          <w:rFonts w:ascii="Garamond" w:hAnsi="Garamond"/>
        </w:rPr>
      </w:pPr>
    </w:p>
    <w:p w14:paraId="70AE28E0" w14:textId="7732F10F" w:rsidR="00691D7E" w:rsidRDefault="007C10C8" w:rsidP="00691D7E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Mark your Calendar:  </w:t>
      </w:r>
      <w:r w:rsidR="00691D7E">
        <w:rPr>
          <w:rFonts w:ascii="Garamond" w:hAnsi="Garamond"/>
          <w:b/>
          <w:bCs/>
        </w:rPr>
        <w:t xml:space="preserve">The Gardens is registered for the National Night Out event on the CABQ website.  The National Night Out is an opportunity to get to know your neighbors and Police/Fire.  </w:t>
      </w:r>
    </w:p>
    <w:p w14:paraId="439EED23" w14:textId="5259AEA7" w:rsidR="00691D7E" w:rsidRPr="00691D7E" w:rsidRDefault="00691D7E" w:rsidP="00691D7E">
      <w:pPr>
        <w:jc w:val="both"/>
        <w:rPr>
          <w:rFonts w:ascii="Garamond" w:hAnsi="Garamond"/>
          <w:b/>
          <w:bCs/>
          <w:i/>
          <w:iCs/>
        </w:rPr>
      </w:pPr>
      <w:r w:rsidRPr="00691D7E">
        <w:rPr>
          <w:rFonts w:ascii="Garamond" w:hAnsi="Garamond"/>
          <w:b/>
          <w:bCs/>
          <w:i/>
          <w:iCs/>
        </w:rPr>
        <w:t>Property Owners should address buckled sidewalks in front of their residence.  The buckled sidewalks are a potential (significant) hazard.</w:t>
      </w:r>
    </w:p>
    <w:p w14:paraId="5D1A87E2" w14:textId="77777777" w:rsidR="00691D7E" w:rsidRDefault="00691D7E" w:rsidP="00691D7E">
      <w:pPr>
        <w:jc w:val="both"/>
        <w:rPr>
          <w:rFonts w:ascii="Garamond" w:hAnsi="Garamond"/>
          <w:b/>
          <w:bCs/>
        </w:rPr>
      </w:pPr>
      <w:r w:rsidRPr="008C7EC3">
        <w:rPr>
          <w:rFonts w:ascii="Garamond" w:hAnsi="Garamond"/>
          <w:b/>
          <w:bCs/>
        </w:rPr>
        <w:t xml:space="preserve">Armand Carian is the new owner at 2638 Aloysia Ln NW.  </w:t>
      </w:r>
    </w:p>
    <w:p w14:paraId="5F13C70B" w14:textId="42FC1E13" w:rsidR="00691D7E" w:rsidRDefault="00691D7E" w:rsidP="00691D7E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John and Cathy Hubbard are new owners at 512 Cilantro Ln NW.</w:t>
      </w:r>
    </w:p>
    <w:p w14:paraId="372B7DF8" w14:textId="77777777" w:rsidR="00082D82" w:rsidRDefault="00082D82" w:rsidP="00691D7E">
      <w:pPr>
        <w:jc w:val="both"/>
        <w:rPr>
          <w:rFonts w:ascii="Garamond" w:hAnsi="Garamond"/>
          <w:b/>
          <w:bCs/>
        </w:rPr>
      </w:pPr>
    </w:p>
    <w:p w14:paraId="2886EF6B" w14:textId="37A6CEBA" w:rsidR="0022384A" w:rsidRDefault="0022384A" w:rsidP="00691D7E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Treasurer’s Report</w:t>
      </w:r>
    </w:p>
    <w:p w14:paraId="1555921C" w14:textId="44F7EF11" w:rsidR="0022384A" w:rsidRDefault="0022384A" w:rsidP="00691D7E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An annual review of the </w:t>
      </w:r>
      <w:r w:rsidR="000F0668">
        <w:rPr>
          <w:rFonts w:ascii="Garamond" w:hAnsi="Garamond"/>
        </w:rPr>
        <w:t xml:space="preserve">HOA finances and procedures is in progress.  </w:t>
      </w:r>
    </w:p>
    <w:p w14:paraId="769B26A8" w14:textId="033100A3" w:rsidR="000F0668" w:rsidRDefault="000F0668" w:rsidP="00691D7E">
      <w:pPr>
        <w:jc w:val="both"/>
        <w:rPr>
          <w:rFonts w:ascii="Garamond" w:hAnsi="Garamond"/>
        </w:rPr>
      </w:pPr>
      <w:r>
        <w:rPr>
          <w:rFonts w:ascii="Garamond" w:hAnsi="Garamond"/>
        </w:rPr>
        <w:t>January – June 19:  Total Income:  $30,123; Total Expenses:  $26,284.03</w:t>
      </w:r>
      <w:r>
        <w:rPr>
          <w:rFonts w:ascii="Garamond" w:hAnsi="Garamond"/>
        </w:rPr>
        <w:tab/>
        <w:t>Net Ordinary Income:  $3,838.97</w:t>
      </w:r>
    </w:p>
    <w:p w14:paraId="72C060CA" w14:textId="7D34B9B8" w:rsidR="005C0A4D" w:rsidRPr="00691D7E" w:rsidRDefault="000F0668" w:rsidP="00691D7E">
      <w:pPr>
        <w:jc w:val="both"/>
        <w:rPr>
          <w:rFonts w:ascii="Garamond" w:hAnsi="Garamond"/>
        </w:rPr>
      </w:pPr>
      <w:r>
        <w:rPr>
          <w:rFonts w:ascii="Garamond" w:hAnsi="Garamond"/>
        </w:rPr>
        <w:t>(Expense</w:t>
      </w:r>
      <w:r w:rsidR="00AB4A52">
        <w:rPr>
          <w:rFonts w:ascii="Garamond" w:hAnsi="Garamond"/>
        </w:rPr>
        <w:t>s</w:t>
      </w:r>
      <w:r>
        <w:rPr>
          <w:rFonts w:ascii="Garamond" w:hAnsi="Garamond"/>
        </w:rPr>
        <w:t xml:space="preserve"> include Insurance, Permits, Gate Maintenance, Landscape Maintenance; Road Maintenance, Professional Fees, etc.)</w:t>
      </w:r>
    </w:p>
    <w:p w14:paraId="4ABE2EFB" w14:textId="6081E879" w:rsidR="000F0668" w:rsidRDefault="000F0668" w:rsidP="00691D7E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lastRenderedPageBreak/>
        <w:t>Landscape Report</w:t>
      </w:r>
    </w:p>
    <w:p w14:paraId="2B287CC9" w14:textId="12F60EE3" w:rsidR="000F0668" w:rsidRDefault="000F0668" w:rsidP="00691D7E">
      <w:pPr>
        <w:jc w:val="both"/>
        <w:rPr>
          <w:rFonts w:ascii="Garamond" w:hAnsi="Garamond"/>
        </w:rPr>
      </w:pPr>
      <w:r>
        <w:rPr>
          <w:rFonts w:ascii="Garamond" w:hAnsi="Garamond"/>
        </w:rPr>
        <w:t>Weekly duties for Desert Paradise continued:  hand pulling weeds (No Roundup); apply Scott’s Weed and Feed; remove debris and tree branches; remove weeds along ditch bank; purchase supplies.</w:t>
      </w:r>
    </w:p>
    <w:p w14:paraId="04A5DF54" w14:textId="7A97FB58" w:rsidR="000F0668" w:rsidRDefault="000F0668" w:rsidP="00691D7E">
      <w:pPr>
        <w:jc w:val="both"/>
        <w:rPr>
          <w:rFonts w:ascii="Garamond" w:hAnsi="Garamond"/>
        </w:rPr>
      </w:pPr>
      <w:r>
        <w:rPr>
          <w:rFonts w:ascii="Garamond" w:hAnsi="Garamond"/>
        </w:rPr>
        <w:t>South Common Area</w:t>
      </w:r>
      <w:r w:rsidR="004F4CA4">
        <w:rPr>
          <w:rFonts w:ascii="Garamond" w:hAnsi="Garamond"/>
        </w:rPr>
        <w:t xml:space="preserve"> west side entrance Improvement Plan was approved June 21 by Mike Gonzales (MRGCD), Ditch Supervisor.</w:t>
      </w:r>
    </w:p>
    <w:p w14:paraId="339257AE" w14:textId="25DC5DA6" w:rsidR="004F4CA4" w:rsidRDefault="004F4CA4" w:rsidP="00691D7E">
      <w:pPr>
        <w:jc w:val="both"/>
        <w:rPr>
          <w:rFonts w:ascii="Garamond" w:hAnsi="Garamond"/>
        </w:rPr>
      </w:pPr>
      <w:r>
        <w:rPr>
          <w:rFonts w:ascii="Garamond" w:hAnsi="Garamond"/>
        </w:rPr>
        <w:t>‘Tree of Heaven</w:t>
      </w:r>
      <w:r w:rsidR="00373D09">
        <w:rPr>
          <w:rFonts w:ascii="Garamond" w:hAnsi="Garamond"/>
        </w:rPr>
        <w:t>’</w:t>
      </w:r>
      <w:r>
        <w:rPr>
          <w:rFonts w:ascii="Garamond" w:hAnsi="Garamond"/>
        </w:rPr>
        <w:t xml:space="preserve"> in the South Common must be removed.</w:t>
      </w:r>
    </w:p>
    <w:p w14:paraId="5BD5BE8B" w14:textId="4215F3AC" w:rsidR="004F4CA4" w:rsidRDefault="00082D82" w:rsidP="00691D7E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Landscape </w:t>
      </w:r>
      <w:r w:rsidR="004F4CA4">
        <w:rPr>
          <w:rFonts w:ascii="Garamond" w:hAnsi="Garamond"/>
        </w:rPr>
        <w:t>Plans:</w:t>
      </w:r>
    </w:p>
    <w:p w14:paraId="20DA72FE" w14:textId="7D76DF04" w:rsidR="004F4CA4" w:rsidRDefault="004F4CA4" w:rsidP="00691D7E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  <w:t>Complete the entrance improvements to the South Commons</w:t>
      </w:r>
    </w:p>
    <w:p w14:paraId="5456A5CC" w14:textId="47A34E9F" w:rsidR="004F4CA4" w:rsidRDefault="004F4CA4" w:rsidP="00691D7E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  <w:t>Begin correction of sink holes in both South and North Commons</w:t>
      </w:r>
    </w:p>
    <w:p w14:paraId="5F0BF5E3" w14:textId="35AA0242" w:rsidR="004F4CA4" w:rsidRDefault="004F4CA4" w:rsidP="00691D7E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  <w:t>Refresh Bark areas</w:t>
      </w:r>
    </w:p>
    <w:p w14:paraId="56257DF5" w14:textId="5BC3C02D" w:rsidR="004F4CA4" w:rsidRDefault="004F4CA4" w:rsidP="00691D7E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  <w:t>Plant additional honeysucles at wellheads in North Commons</w:t>
      </w:r>
    </w:p>
    <w:p w14:paraId="7FB05E07" w14:textId="3A2096DF" w:rsidR="004F4CA4" w:rsidRDefault="004F4CA4" w:rsidP="00691D7E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Gates</w:t>
      </w:r>
      <w:r w:rsidR="009D3A3A">
        <w:rPr>
          <w:rFonts w:ascii="Garamond" w:hAnsi="Garamond"/>
          <w:b/>
          <w:bCs/>
        </w:rPr>
        <w:t xml:space="preserve"> (Jeff Hanson, Dave Herstedt)</w:t>
      </w:r>
    </w:p>
    <w:p w14:paraId="6564E958" w14:textId="6D635795" w:rsidR="004F4CA4" w:rsidRDefault="004F4CA4" w:rsidP="00691D7E">
      <w:pPr>
        <w:jc w:val="both"/>
        <w:rPr>
          <w:rFonts w:ascii="Garamond" w:hAnsi="Garamond"/>
        </w:rPr>
      </w:pPr>
      <w:r w:rsidRPr="004F4CA4">
        <w:rPr>
          <w:rFonts w:ascii="Garamond" w:hAnsi="Garamond"/>
        </w:rPr>
        <w:t>A new B</w:t>
      </w:r>
      <w:r>
        <w:rPr>
          <w:rFonts w:ascii="Garamond" w:hAnsi="Garamond"/>
        </w:rPr>
        <w:t>attery Pack was installed at the Manhattan Gate (Mathew Martinez)</w:t>
      </w:r>
      <w:r w:rsidR="009D3A3A">
        <w:rPr>
          <w:rFonts w:ascii="Garamond" w:hAnsi="Garamond"/>
        </w:rPr>
        <w:t>.  Call Boxes are working.</w:t>
      </w:r>
    </w:p>
    <w:p w14:paraId="718C9D28" w14:textId="41A679F3" w:rsidR="00373D09" w:rsidRDefault="00373D09" w:rsidP="00691D7E">
      <w:pPr>
        <w:jc w:val="both"/>
        <w:rPr>
          <w:rFonts w:ascii="Garamond" w:hAnsi="Garamond"/>
        </w:rPr>
      </w:pPr>
      <w:r>
        <w:rPr>
          <w:rFonts w:ascii="Garamond" w:hAnsi="Garamond"/>
        </w:rPr>
        <w:t>There is an ongoing discussion of replacing entrance/exit gates with more robust gates for added security</w:t>
      </w:r>
      <w:r w:rsidR="009D3A3A">
        <w:rPr>
          <w:rFonts w:ascii="Garamond" w:hAnsi="Garamond"/>
        </w:rPr>
        <w:t xml:space="preserve"> for the Gardens</w:t>
      </w:r>
      <w:r>
        <w:rPr>
          <w:rFonts w:ascii="Garamond" w:hAnsi="Garamond"/>
        </w:rPr>
        <w:t xml:space="preserve">.  The original gates were installed as impediments and visual barriers to discourage </w:t>
      </w:r>
      <w:r w:rsidR="00AB4A52">
        <w:rPr>
          <w:rFonts w:ascii="Garamond" w:hAnsi="Garamond"/>
        </w:rPr>
        <w:t>trespassing but</w:t>
      </w:r>
      <w:r>
        <w:rPr>
          <w:rFonts w:ascii="Garamond" w:hAnsi="Garamond"/>
        </w:rPr>
        <w:t xml:space="preserve"> are not security barriers.  </w:t>
      </w:r>
    </w:p>
    <w:p w14:paraId="61CFC3D0" w14:textId="2AA13BF7" w:rsidR="004F4CA4" w:rsidRDefault="00373D09" w:rsidP="00691D7E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One option is to install more robust gates with stronger gate arms and new motor controllers.  </w:t>
      </w:r>
      <w:r w:rsidR="009D3A3A">
        <w:rPr>
          <w:rFonts w:ascii="Garamond" w:hAnsi="Garamond"/>
        </w:rPr>
        <w:t>The configuration of the new gates would eliminate the need for the balusters (bottom extensions</w:t>
      </w:r>
      <w:r w:rsidR="00AB4A52">
        <w:rPr>
          <w:rFonts w:ascii="Garamond" w:hAnsi="Garamond"/>
        </w:rPr>
        <w:t>)</w:t>
      </w:r>
      <w:bookmarkStart w:id="0" w:name="_GoBack"/>
      <w:bookmarkEnd w:id="0"/>
      <w:r w:rsidR="009D3A3A">
        <w:rPr>
          <w:rFonts w:ascii="Garamond" w:hAnsi="Garamond"/>
        </w:rPr>
        <w:t xml:space="preserve">.   </w:t>
      </w:r>
      <w:r>
        <w:rPr>
          <w:rFonts w:ascii="Garamond" w:hAnsi="Garamond"/>
        </w:rPr>
        <w:t xml:space="preserve">Aaron Dixon (Gate-It) would conduct a risk assessment prior to installation; gates would meet new codes.  </w:t>
      </w:r>
      <w:r w:rsidR="009D3A3A">
        <w:rPr>
          <w:rFonts w:ascii="Garamond" w:hAnsi="Garamond"/>
        </w:rPr>
        <w:t>A preliminary estimate is that each gate would cost ~$6000 (to be negotiated).  HOA finances may require the gates be installed sequentially rather than all at once.</w:t>
      </w:r>
    </w:p>
    <w:p w14:paraId="75B111D2" w14:textId="0F48B152" w:rsidR="009D3A3A" w:rsidRDefault="009D3A3A" w:rsidP="00691D7E">
      <w:pPr>
        <w:jc w:val="both"/>
        <w:rPr>
          <w:rFonts w:ascii="Garamond" w:hAnsi="Garamond"/>
        </w:rPr>
      </w:pPr>
      <w:r>
        <w:rPr>
          <w:rFonts w:ascii="Garamond" w:hAnsi="Garamond"/>
        </w:rPr>
        <w:t>The Knox Box at the Mountain Gate was stolen; the deficiency must be corrected.</w:t>
      </w:r>
    </w:p>
    <w:p w14:paraId="72C75520" w14:textId="1AF1474B" w:rsidR="009D3A3A" w:rsidRDefault="009D3A3A" w:rsidP="00691D7E">
      <w:pPr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 xml:space="preserve">Mosquito Fogging:  </w:t>
      </w:r>
      <w:r>
        <w:rPr>
          <w:rFonts w:ascii="Garamond" w:hAnsi="Garamond"/>
        </w:rPr>
        <w:t>Mosquito fogging was cancelled.  Residents with infants and children/grandchildren were concerned about potential negative health effects.</w:t>
      </w:r>
    </w:p>
    <w:p w14:paraId="3548BC9F" w14:textId="786342DA" w:rsidR="009D3A3A" w:rsidRDefault="009D3A3A" w:rsidP="00691D7E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National Night Out – 1st Tuesday in August</w:t>
      </w:r>
    </w:p>
    <w:p w14:paraId="13089D15" w14:textId="2DFFF898" w:rsidR="009D3A3A" w:rsidRDefault="009D3A3A" w:rsidP="00691D7E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The HOA registered for the National Night </w:t>
      </w:r>
      <w:r w:rsidR="008961C1">
        <w:rPr>
          <w:rFonts w:ascii="Garamond" w:hAnsi="Garamond"/>
        </w:rPr>
        <w:t>Out</w:t>
      </w:r>
      <w:r w:rsidR="00876CE6">
        <w:rPr>
          <w:rFonts w:ascii="Garamond" w:hAnsi="Garamond"/>
        </w:rPr>
        <w:t xml:space="preserve"> (6 – 8 pm, August 6)</w:t>
      </w:r>
      <w:r w:rsidR="008961C1">
        <w:rPr>
          <w:rFonts w:ascii="Garamond" w:hAnsi="Garamond"/>
        </w:rPr>
        <w:t xml:space="preserve">.  It is an opportunity to meet neighbors and interface with community Fire/Police.  </w:t>
      </w:r>
      <w:r w:rsidR="007C10C8">
        <w:rPr>
          <w:rFonts w:ascii="Garamond" w:hAnsi="Garamond"/>
        </w:rPr>
        <w:t>More Information to follow</w:t>
      </w:r>
      <w:r w:rsidR="008961C1">
        <w:rPr>
          <w:rFonts w:ascii="Garamond" w:hAnsi="Garamond"/>
        </w:rPr>
        <w:t xml:space="preserve"> to communicate the time and advantages of participation.</w:t>
      </w:r>
    </w:p>
    <w:p w14:paraId="4269BAC6" w14:textId="5A0448F0" w:rsidR="008961C1" w:rsidRDefault="008961C1" w:rsidP="00691D7E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Adjourn</w:t>
      </w:r>
    </w:p>
    <w:p w14:paraId="716F0084" w14:textId="4A73C648" w:rsidR="008961C1" w:rsidRDefault="008961C1" w:rsidP="00691D7E">
      <w:pPr>
        <w:jc w:val="both"/>
        <w:rPr>
          <w:rFonts w:ascii="Garamond" w:hAnsi="Garamond"/>
          <w:b/>
          <w:bCs/>
        </w:rPr>
      </w:pPr>
    </w:p>
    <w:p w14:paraId="568A9B96" w14:textId="22C74125" w:rsidR="008961C1" w:rsidRDefault="008961C1" w:rsidP="00691D7E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Respectfully Submitted,</w:t>
      </w:r>
    </w:p>
    <w:p w14:paraId="511ADBB1" w14:textId="1CBF303C" w:rsidR="008961C1" w:rsidRPr="008961C1" w:rsidRDefault="008961C1" w:rsidP="00691D7E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Christopher Bigge</w:t>
      </w:r>
      <w:r>
        <w:rPr>
          <w:rFonts w:ascii="Garamond" w:hAnsi="Garamond"/>
          <w:b/>
          <w:bCs/>
        </w:rPr>
        <w:tab/>
        <w:t>505 Cilantro Ln NW</w:t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  <w:t>franklin.bigge@yahoo.com</w:t>
      </w:r>
    </w:p>
    <w:sectPr w:rsidR="008961C1" w:rsidRPr="008961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664"/>
    <w:rsid w:val="00082D82"/>
    <w:rsid w:val="000F0668"/>
    <w:rsid w:val="00143F0D"/>
    <w:rsid w:val="00204664"/>
    <w:rsid w:val="0022384A"/>
    <w:rsid w:val="00373D09"/>
    <w:rsid w:val="004F4CA4"/>
    <w:rsid w:val="00543056"/>
    <w:rsid w:val="005C0A4D"/>
    <w:rsid w:val="00627603"/>
    <w:rsid w:val="00691D7E"/>
    <w:rsid w:val="007C10C8"/>
    <w:rsid w:val="0086152D"/>
    <w:rsid w:val="00876CE6"/>
    <w:rsid w:val="008961C1"/>
    <w:rsid w:val="008C7EC3"/>
    <w:rsid w:val="009D3A3A"/>
    <w:rsid w:val="00AB4A52"/>
    <w:rsid w:val="00F6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22D67"/>
  <w15:chartTrackingRefBased/>
  <w15:docId w15:val="{4499F06E-C2FA-4F03-89C4-A6A2DE027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7E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7E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1470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Bigge</dc:creator>
  <cp:keywords/>
  <dc:description/>
  <cp:lastModifiedBy>Christopher Bigge</cp:lastModifiedBy>
  <cp:revision>10</cp:revision>
  <dcterms:created xsi:type="dcterms:W3CDTF">2019-07-12T20:56:00Z</dcterms:created>
  <dcterms:modified xsi:type="dcterms:W3CDTF">2019-07-15T19:24:00Z</dcterms:modified>
</cp:coreProperties>
</file>