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2EA0" w14:textId="77777777" w:rsidR="00E53AB4" w:rsidRDefault="00E53AB4" w:rsidP="00E53AB4">
      <w:pPr>
        <w:jc w:val="center"/>
      </w:pPr>
    </w:p>
    <w:p w14:paraId="6841966C" w14:textId="5AA7DFE5" w:rsidR="00E53AB4" w:rsidRPr="00E53AB4" w:rsidRDefault="00E53AB4" w:rsidP="00E53AB4">
      <w:pPr>
        <w:jc w:val="center"/>
        <w:rPr>
          <w:rFonts w:ascii="Times New Roman" w:hAnsi="Times New Roman" w:cs="Times New Roman"/>
          <w:b/>
          <w:bCs/>
          <w:sz w:val="24"/>
          <w:szCs w:val="24"/>
        </w:rPr>
      </w:pPr>
      <w:r w:rsidRPr="00E53AB4">
        <w:rPr>
          <w:rFonts w:ascii="Times New Roman" w:hAnsi="Times New Roman" w:cs="Times New Roman"/>
          <w:b/>
          <w:bCs/>
          <w:sz w:val="24"/>
          <w:szCs w:val="24"/>
        </w:rPr>
        <w:t>NOVATION AND INDEMNIFICATION AGREEMENT</w:t>
      </w:r>
    </w:p>
    <w:p w14:paraId="7EE60DAF" w14:textId="77777777" w:rsidR="00E53AB4" w:rsidRPr="00E53AB4" w:rsidRDefault="00E53AB4" w:rsidP="00E53AB4">
      <w:pPr>
        <w:jc w:val="center"/>
        <w:rPr>
          <w:rFonts w:ascii="Times New Roman" w:hAnsi="Times New Roman" w:cs="Times New Roman"/>
        </w:rPr>
      </w:pPr>
    </w:p>
    <w:p w14:paraId="4539E910" w14:textId="77777777" w:rsidR="00E53AB4" w:rsidRPr="00E53AB4" w:rsidRDefault="00E53AB4" w:rsidP="00E53AB4">
      <w:pPr>
        <w:jc w:val="both"/>
        <w:rPr>
          <w:rFonts w:ascii="Times New Roman" w:hAnsi="Times New Roman" w:cs="Times New Roman"/>
        </w:rPr>
      </w:pPr>
      <w:r w:rsidRPr="00E53AB4">
        <w:rPr>
          <w:rFonts w:ascii="Times New Roman" w:hAnsi="Times New Roman" w:cs="Times New Roman"/>
        </w:rPr>
        <w:t xml:space="preserve"> THIS NOVATION AND INDEMNIFICATION AGREEMENT dated ______________ by and</w:t>
      </w:r>
      <w:r w:rsidRPr="00E53AB4">
        <w:rPr>
          <w:rFonts w:ascii="Times New Roman" w:hAnsi="Times New Roman" w:cs="Times New Roman"/>
        </w:rPr>
        <w:t xml:space="preserve"> b</w:t>
      </w:r>
      <w:r w:rsidRPr="00E53AB4">
        <w:rPr>
          <w:rFonts w:ascii="Times New Roman" w:hAnsi="Times New Roman" w:cs="Times New Roman"/>
        </w:rPr>
        <w:t>etween</w:t>
      </w:r>
      <w:r w:rsidRPr="00E53AB4">
        <w:rPr>
          <w:rFonts w:ascii="Times New Roman" w:hAnsi="Times New Roman" w:cs="Times New Roman"/>
        </w:rPr>
        <w:t xml:space="preserve"> </w:t>
      </w:r>
      <w:r w:rsidRPr="00E53AB4">
        <w:rPr>
          <w:rFonts w:ascii="Times New Roman" w:hAnsi="Times New Roman" w:cs="Times New Roman"/>
        </w:rPr>
        <w:t xml:space="preserve">__________________________________________ (hereinafter referred to as “Seller(s)”), </w:t>
      </w:r>
    </w:p>
    <w:p w14:paraId="16BA5B73" w14:textId="742F7A29" w:rsidR="00E53AB4" w:rsidRPr="00E53AB4" w:rsidRDefault="00E53AB4" w:rsidP="00E53AB4">
      <w:pPr>
        <w:jc w:val="both"/>
        <w:rPr>
          <w:rFonts w:ascii="Times New Roman" w:hAnsi="Times New Roman" w:cs="Times New Roman"/>
        </w:rPr>
      </w:pPr>
      <w:r w:rsidRPr="00E53AB4">
        <w:rPr>
          <w:rFonts w:ascii="Times New Roman" w:hAnsi="Times New Roman" w:cs="Times New Roman"/>
        </w:rPr>
        <w:t xml:space="preserve">and </w:t>
      </w:r>
      <w:r>
        <w:rPr>
          <w:rFonts w:ascii="Times New Roman" w:hAnsi="Times New Roman" w:cs="Times New Roman"/>
        </w:rPr>
        <w:t>XYZ123</w:t>
      </w:r>
      <w:r w:rsidRPr="00E53AB4">
        <w:rPr>
          <w:rFonts w:ascii="Times New Roman" w:hAnsi="Times New Roman" w:cs="Times New Roman"/>
        </w:rPr>
        <w:t xml:space="preserve"> (Buyer). </w:t>
      </w:r>
    </w:p>
    <w:p w14:paraId="257708FA" w14:textId="149F6E9F" w:rsidR="00E53AB4" w:rsidRDefault="00E53AB4" w:rsidP="00E53AB4">
      <w:pPr>
        <w:ind w:firstLine="720"/>
        <w:jc w:val="both"/>
        <w:rPr>
          <w:rFonts w:ascii="Times New Roman" w:hAnsi="Times New Roman" w:cs="Times New Roman"/>
        </w:rPr>
      </w:pPr>
      <w:r w:rsidRPr="00E53AB4">
        <w:rPr>
          <w:rFonts w:ascii="Times New Roman" w:hAnsi="Times New Roman" w:cs="Times New Roman"/>
        </w:rPr>
        <w:t xml:space="preserve">WHEREAS, Seller and Buyer entered into an Agreement of Sale __________________ (the “Agreement of Sale”), for the sale of Seller’s real estate at ___________________________ _________________________________, for a purchase price of $_______________; and </w:t>
      </w:r>
      <w:r>
        <w:rPr>
          <w:rFonts w:ascii="Times New Roman" w:hAnsi="Times New Roman" w:cs="Times New Roman"/>
        </w:rPr>
        <w:t>XYZ123</w:t>
      </w:r>
      <w:r w:rsidRPr="00E53AB4">
        <w:rPr>
          <w:rFonts w:ascii="Times New Roman" w:hAnsi="Times New Roman" w:cs="Times New Roman"/>
        </w:rPr>
        <w:t xml:space="preserve"> will receive all of the profit over $____________ after all repair costs and realtor fees, prorated property taxes, notary, and wire fees are paid by Buyer.</w:t>
      </w:r>
    </w:p>
    <w:p w14:paraId="3C3B0F65" w14:textId="1ADFF114" w:rsidR="00E53AB4" w:rsidRPr="00E53AB4" w:rsidRDefault="00E53AB4" w:rsidP="00E53AB4">
      <w:pPr>
        <w:ind w:firstLine="720"/>
        <w:jc w:val="both"/>
        <w:rPr>
          <w:rFonts w:ascii="Times New Roman" w:hAnsi="Times New Roman" w:cs="Times New Roman"/>
          <w:i/>
          <w:iCs/>
        </w:rPr>
      </w:pPr>
      <w:r w:rsidRPr="00E53AB4">
        <w:rPr>
          <w:rFonts w:ascii="Times New Roman" w:hAnsi="Times New Roman" w:cs="Times New Roman"/>
          <w:i/>
          <w:iCs/>
        </w:rPr>
        <w:t>EX</w:t>
      </w:r>
      <w:r>
        <w:rPr>
          <w:rFonts w:ascii="Times New Roman" w:hAnsi="Times New Roman" w:cs="Times New Roman"/>
          <w:i/>
          <w:iCs/>
        </w:rPr>
        <w:t>AMPLE</w:t>
      </w:r>
      <w:r w:rsidRPr="00E53AB4">
        <w:rPr>
          <w:rFonts w:ascii="Times New Roman" w:hAnsi="Times New Roman" w:cs="Times New Roman"/>
          <w:i/>
          <w:iCs/>
        </w:rPr>
        <w:t xml:space="preserve">: If property is sold for $275,000, then after the 6.0% real estate commissions are deducted which would leave $258,500 remaining, </w:t>
      </w:r>
      <w:r w:rsidRPr="00E53AB4">
        <w:rPr>
          <w:rFonts w:ascii="Times New Roman" w:hAnsi="Times New Roman" w:cs="Times New Roman"/>
          <w:i/>
          <w:iCs/>
        </w:rPr>
        <w:t>BUYER</w:t>
      </w:r>
      <w:r w:rsidRPr="00E53AB4">
        <w:rPr>
          <w:rFonts w:ascii="Times New Roman" w:hAnsi="Times New Roman" w:cs="Times New Roman"/>
          <w:i/>
          <w:iCs/>
        </w:rPr>
        <w:t xml:space="preserve"> will then be credited the $20,000 they spent to repair/rehab the property. This would leave $238,500 ($258,500- $20,000) for the remaining proceeds which </w:t>
      </w:r>
      <w:r w:rsidRPr="00E53AB4">
        <w:rPr>
          <w:rFonts w:ascii="Times New Roman" w:hAnsi="Times New Roman" w:cs="Times New Roman"/>
          <w:i/>
          <w:iCs/>
        </w:rPr>
        <w:t>BUYER</w:t>
      </w:r>
      <w:r w:rsidRPr="00E53AB4">
        <w:rPr>
          <w:rFonts w:ascii="Times New Roman" w:hAnsi="Times New Roman" w:cs="Times New Roman"/>
          <w:i/>
          <w:iCs/>
        </w:rPr>
        <w:t xml:space="preserve"> would then keep the proceeds that are over $230,000(amount seller wants) which is $8,500 ($238,500-$230,000). </w:t>
      </w:r>
    </w:p>
    <w:p w14:paraId="2E59C648" w14:textId="77777777" w:rsidR="00E53AB4" w:rsidRPr="00E53AB4" w:rsidRDefault="00E53AB4" w:rsidP="00E53AB4">
      <w:pPr>
        <w:ind w:firstLine="720"/>
        <w:jc w:val="both"/>
        <w:rPr>
          <w:rFonts w:ascii="Times New Roman" w:hAnsi="Times New Roman" w:cs="Times New Roman"/>
        </w:rPr>
      </w:pPr>
      <w:proofErr w:type="gramStart"/>
      <w:r w:rsidRPr="00E53AB4">
        <w:rPr>
          <w:rFonts w:ascii="Times New Roman" w:hAnsi="Times New Roman" w:cs="Times New Roman"/>
        </w:rPr>
        <w:t>WHEREAS,</w:t>
      </w:r>
      <w:proofErr w:type="gramEnd"/>
      <w:r w:rsidRPr="00E53AB4">
        <w:rPr>
          <w:rFonts w:ascii="Times New Roman" w:hAnsi="Times New Roman" w:cs="Times New Roman"/>
        </w:rPr>
        <w:t xml:space="preserve"> the parties have agreed that Seller may assign or novate the Agreement of Sale in favor of a new agreement with a new buyer, permitting the Property to be transferred directly to a Third-Party Purchaser; and </w:t>
      </w:r>
    </w:p>
    <w:p w14:paraId="5921A6C4" w14:textId="77777777" w:rsidR="00E53AB4" w:rsidRPr="00E53AB4" w:rsidRDefault="00E53AB4" w:rsidP="00E53AB4">
      <w:pPr>
        <w:ind w:firstLine="720"/>
        <w:jc w:val="both"/>
        <w:rPr>
          <w:rFonts w:ascii="Times New Roman" w:hAnsi="Times New Roman" w:cs="Times New Roman"/>
        </w:rPr>
      </w:pPr>
      <w:r w:rsidRPr="00E53AB4">
        <w:rPr>
          <w:rFonts w:ascii="Times New Roman" w:hAnsi="Times New Roman" w:cs="Times New Roman"/>
        </w:rPr>
        <w:t>WHEREAS, Buyer has successfully marketed the Property to ________________ _____________</w:t>
      </w:r>
      <w:proofErr w:type="gramStart"/>
      <w:r w:rsidRPr="00E53AB4">
        <w:rPr>
          <w:rFonts w:ascii="Times New Roman" w:hAnsi="Times New Roman" w:cs="Times New Roman"/>
        </w:rPr>
        <w:t>_(</w:t>
      </w:r>
      <w:proofErr w:type="gramEnd"/>
      <w:r w:rsidRPr="00E53AB4">
        <w:rPr>
          <w:rFonts w:ascii="Times New Roman" w:hAnsi="Times New Roman" w:cs="Times New Roman"/>
        </w:rPr>
        <w:t xml:space="preserve">the “Third-Party Purchaser”), having proposed a substitute Agreement of Sale, with related addenda and other documents, to be entered into between the Seller and the Third-Party Purchaser (together, the “Third-Party Agreement of Sale”), and </w:t>
      </w:r>
    </w:p>
    <w:p w14:paraId="6DA60234" w14:textId="77777777" w:rsidR="00E53AB4" w:rsidRPr="00E53AB4" w:rsidRDefault="00E53AB4" w:rsidP="00E53AB4">
      <w:pPr>
        <w:ind w:firstLine="720"/>
        <w:jc w:val="both"/>
        <w:rPr>
          <w:rFonts w:ascii="Times New Roman" w:hAnsi="Times New Roman" w:cs="Times New Roman"/>
        </w:rPr>
      </w:pPr>
      <w:proofErr w:type="gramStart"/>
      <w:r w:rsidRPr="00E53AB4">
        <w:rPr>
          <w:rFonts w:ascii="Times New Roman" w:hAnsi="Times New Roman" w:cs="Times New Roman"/>
        </w:rPr>
        <w:t>WHEREAS,</w:t>
      </w:r>
      <w:proofErr w:type="gramEnd"/>
      <w:r w:rsidRPr="00E53AB4">
        <w:rPr>
          <w:rFonts w:ascii="Times New Roman" w:hAnsi="Times New Roman" w:cs="Times New Roman"/>
        </w:rPr>
        <w:t xml:space="preserve"> the parties hereto intend to conditionally terminate the Agreement of Sale between the Buyer and Seller under the terms and conditions herein set forth so as to structure the transfer of the Property directly to the Third-Party Purchaser (who shall replace Buyer as the ultimate purchaser of the Property) under the Third-Party Agreement of Sale, with substituted obligations of the parties as set forth herein. </w:t>
      </w:r>
    </w:p>
    <w:p w14:paraId="2CB9F9A8" w14:textId="77777777" w:rsidR="00E53AB4" w:rsidRPr="00E53AB4" w:rsidRDefault="00E53AB4" w:rsidP="00E53AB4">
      <w:pPr>
        <w:ind w:firstLine="720"/>
        <w:jc w:val="both"/>
        <w:rPr>
          <w:rFonts w:ascii="Times New Roman" w:hAnsi="Times New Roman" w:cs="Times New Roman"/>
        </w:rPr>
      </w:pPr>
      <w:r w:rsidRPr="00E53AB4">
        <w:rPr>
          <w:rFonts w:ascii="Times New Roman" w:hAnsi="Times New Roman" w:cs="Times New Roman"/>
        </w:rPr>
        <w:t xml:space="preserve">NOW, THEREFORE, in consideration of the mutual covenants and promises herein </w:t>
      </w:r>
      <w:proofErr w:type="gramStart"/>
      <w:r w:rsidRPr="00E53AB4">
        <w:rPr>
          <w:rFonts w:ascii="Times New Roman" w:hAnsi="Times New Roman" w:cs="Times New Roman"/>
        </w:rPr>
        <w:t>set</w:t>
      </w:r>
      <w:proofErr w:type="gramEnd"/>
      <w:r w:rsidRPr="00E53AB4">
        <w:rPr>
          <w:rFonts w:ascii="Times New Roman" w:hAnsi="Times New Roman" w:cs="Times New Roman"/>
        </w:rPr>
        <w:t xml:space="preserve"> forth, the parties hereto, intending to be legally bound, do hereby agree as follows: </w:t>
      </w:r>
    </w:p>
    <w:p w14:paraId="74232C26" w14:textId="77777777" w:rsidR="00E53AB4" w:rsidRPr="00E53AB4" w:rsidRDefault="00E53AB4" w:rsidP="00E53AB4">
      <w:pPr>
        <w:ind w:firstLine="720"/>
        <w:jc w:val="both"/>
        <w:rPr>
          <w:rFonts w:ascii="Times New Roman" w:hAnsi="Times New Roman" w:cs="Times New Roman"/>
        </w:rPr>
      </w:pPr>
      <w:r w:rsidRPr="00E53AB4">
        <w:rPr>
          <w:rFonts w:ascii="Times New Roman" w:hAnsi="Times New Roman" w:cs="Times New Roman"/>
          <w:b/>
          <w:bCs/>
          <w:u w:val="single"/>
        </w:rPr>
        <w:t>1.Seller to Execute Third-Party Agreement of Sale</w:t>
      </w:r>
      <w:r w:rsidRPr="00E53AB4">
        <w:rPr>
          <w:rFonts w:ascii="Times New Roman" w:hAnsi="Times New Roman" w:cs="Times New Roman"/>
        </w:rPr>
        <w:t xml:space="preserve">. Contemporaneously with the execution of this Novation and Indemnity Agreement, Seller will execute the Third-Party Agreement of </w:t>
      </w:r>
      <w:proofErr w:type="gramStart"/>
      <w:r w:rsidRPr="00E53AB4">
        <w:rPr>
          <w:rFonts w:ascii="Times New Roman" w:hAnsi="Times New Roman" w:cs="Times New Roman"/>
        </w:rPr>
        <w:t>Sale</w:t>
      </w:r>
      <w:proofErr w:type="gramEnd"/>
      <w:r w:rsidRPr="00E53AB4">
        <w:rPr>
          <w:rFonts w:ascii="Times New Roman" w:hAnsi="Times New Roman" w:cs="Times New Roman"/>
        </w:rPr>
        <w:t xml:space="preserve"> and all addendum related thereto.</w:t>
      </w:r>
    </w:p>
    <w:p w14:paraId="2BD80CAD" w14:textId="77777777" w:rsidR="00E53AB4" w:rsidRPr="00E53AB4" w:rsidRDefault="00E53AB4" w:rsidP="00E53AB4">
      <w:pPr>
        <w:ind w:firstLine="720"/>
        <w:jc w:val="both"/>
        <w:rPr>
          <w:rFonts w:ascii="Times New Roman" w:hAnsi="Times New Roman" w:cs="Times New Roman"/>
        </w:rPr>
      </w:pPr>
      <w:r w:rsidRPr="00E53AB4">
        <w:rPr>
          <w:rFonts w:ascii="Times New Roman" w:hAnsi="Times New Roman" w:cs="Times New Roman"/>
        </w:rPr>
        <w:t xml:space="preserve"> </w:t>
      </w:r>
      <w:r w:rsidRPr="00E53AB4">
        <w:rPr>
          <w:rFonts w:ascii="Times New Roman" w:hAnsi="Times New Roman" w:cs="Times New Roman"/>
          <w:b/>
          <w:bCs/>
          <w:u w:val="single"/>
        </w:rPr>
        <w:t>2.Conditional Termination of Agreement of Sale.</w:t>
      </w:r>
      <w:r w:rsidRPr="00E53AB4">
        <w:rPr>
          <w:rFonts w:ascii="Times New Roman" w:hAnsi="Times New Roman" w:cs="Times New Roman"/>
        </w:rPr>
        <w:t xml:space="preserve"> The Agreement of Sale between the Seller and Buyer are hereby conditionally terminated in accordance with the terms hereof, effective 11/17/2023 immediately upon the execution of the Third-Party Agreement of Sale by the Seller and the Third-Party Purchaser. Seller agrees that all monies deposited by Buyer under the Terms and Conditions of Sale and held by any third party as escrow agent, shall be refunded to the Buyer immediately upon the closing of the purchase by the Third-Party Purchaser. The deposit paid by the Third-Party Purchaser under the Third-</w:t>
      </w:r>
      <w:r w:rsidRPr="00E53AB4">
        <w:rPr>
          <w:rFonts w:ascii="Times New Roman" w:hAnsi="Times New Roman" w:cs="Times New Roman"/>
        </w:rPr>
        <w:lastRenderedPageBreak/>
        <w:t xml:space="preserve">Party Agreement of Sale shall be paid to the closing agent and applied to the purchase price payable under the Third-Party Agreement of Sale. </w:t>
      </w:r>
    </w:p>
    <w:p w14:paraId="33AAC579" w14:textId="0395FB58" w:rsidR="00E53AB4" w:rsidRPr="00E53AB4" w:rsidRDefault="00E53AB4" w:rsidP="00E53AB4">
      <w:pPr>
        <w:ind w:firstLine="720"/>
        <w:rPr>
          <w:rFonts w:ascii="Times New Roman" w:hAnsi="Times New Roman" w:cs="Times New Roman"/>
        </w:rPr>
      </w:pPr>
      <w:r w:rsidRPr="00E53AB4">
        <w:rPr>
          <w:rFonts w:ascii="Times New Roman" w:hAnsi="Times New Roman" w:cs="Times New Roman"/>
          <w:b/>
          <w:bCs/>
          <w:u w:val="single"/>
        </w:rPr>
        <w:t>3.Renovation and Repair Obligations to Third-Party Purchaser</w:t>
      </w:r>
      <w:r w:rsidRPr="00E53AB4">
        <w:rPr>
          <w:rFonts w:ascii="Times New Roman" w:hAnsi="Times New Roman" w:cs="Times New Roman"/>
        </w:rPr>
        <w:t xml:space="preserve">. </w:t>
      </w:r>
      <w:proofErr w:type="gramStart"/>
      <w:r w:rsidRPr="00E53AB4">
        <w:rPr>
          <w:rFonts w:ascii="Times New Roman" w:hAnsi="Times New Roman" w:cs="Times New Roman"/>
        </w:rPr>
        <w:t>Buyer</w:t>
      </w:r>
      <w:proofErr w:type="gramEnd"/>
      <w:r w:rsidRPr="00E53AB4">
        <w:rPr>
          <w:rFonts w:ascii="Times New Roman" w:hAnsi="Times New Roman" w:cs="Times New Roman"/>
        </w:rPr>
        <w:t xml:space="preserve"> agrees that it will be solely responsible for any inspection costs, and </w:t>
      </w:r>
      <w:proofErr w:type="gramStart"/>
      <w:r w:rsidRPr="00E53AB4">
        <w:rPr>
          <w:rFonts w:ascii="Times New Roman" w:hAnsi="Times New Roman" w:cs="Times New Roman"/>
        </w:rPr>
        <w:t>any and all</w:t>
      </w:r>
      <w:proofErr w:type="gramEnd"/>
      <w:r w:rsidRPr="00E53AB4">
        <w:rPr>
          <w:rFonts w:ascii="Times New Roman" w:hAnsi="Times New Roman" w:cs="Times New Roman"/>
        </w:rPr>
        <w:t xml:space="preserve"> renovations, replacements and repairs required to be made to the Property but will be credited the amount spent on repairs at closing. </w:t>
      </w:r>
    </w:p>
    <w:p w14:paraId="19F958CE" w14:textId="77777777" w:rsidR="00E53AB4" w:rsidRPr="00E53AB4" w:rsidRDefault="00E53AB4" w:rsidP="00E53AB4">
      <w:pPr>
        <w:ind w:firstLine="720"/>
        <w:rPr>
          <w:rFonts w:ascii="Times New Roman" w:hAnsi="Times New Roman" w:cs="Times New Roman"/>
        </w:rPr>
      </w:pPr>
      <w:r w:rsidRPr="00E53AB4">
        <w:rPr>
          <w:rFonts w:ascii="Times New Roman" w:hAnsi="Times New Roman" w:cs="Times New Roman"/>
          <w:b/>
          <w:bCs/>
          <w:u w:val="single"/>
        </w:rPr>
        <w:t>4.Indemnification</w:t>
      </w:r>
      <w:r w:rsidRPr="00E53AB4">
        <w:rPr>
          <w:rFonts w:ascii="Times New Roman" w:hAnsi="Times New Roman" w:cs="Times New Roman"/>
        </w:rPr>
        <w:t xml:space="preserve">. Buyer agrees to forever indemnify and hold Seller harmless from and against the following, and agrees that the terms of this Section shall survive settlement: </w:t>
      </w:r>
    </w:p>
    <w:p w14:paraId="1406745C" w14:textId="77777777" w:rsidR="00E53AB4" w:rsidRPr="00E53AB4" w:rsidRDefault="00E53AB4" w:rsidP="00E53AB4">
      <w:pPr>
        <w:ind w:firstLine="720"/>
        <w:rPr>
          <w:rFonts w:ascii="Times New Roman" w:hAnsi="Times New Roman" w:cs="Times New Roman"/>
        </w:rPr>
      </w:pPr>
      <w:r w:rsidRPr="00E53AB4">
        <w:rPr>
          <w:rFonts w:ascii="Times New Roman" w:hAnsi="Times New Roman" w:cs="Times New Roman"/>
        </w:rPr>
        <w:t xml:space="preserve">A. </w:t>
      </w:r>
      <w:proofErr w:type="gramStart"/>
      <w:r w:rsidRPr="00E53AB4">
        <w:rPr>
          <w:rFonts w:ascii="Times New Roman" w:hAnsi="Times New Roman" w:cs="Times New Roman"/>
        </w:rPr>
        <w:t>any and all</w:t>
      </w:r>
      <w:proofErr w:type="gramEnd"/>
      <w:r w:rsidRPr="00E53AB4">
        <w:rPr>
          <w:rFonts w:ascii="Times New Roman" w:hAnsi="Times New Roman" w:cs="Times New Roman"/>
        </w:rPr>
        <w:t xml:space="preserve"> damages, injuries, losses, claims, suits, actions or the like arising out of or relating to Buyer’s pre-settlement possession of the Property, including all utilities (except water and sewer) charged to the Property during the period of Buyer’s pre-settlement possession. Buyer shall not cause or suffer any mechanics liens to be filed against the Property </w:t>
      </w:r>
      <w:proofErr w:type="gramStart"/>
      <w:r w:rsidRPr="00E53AB4">
        <w:rPr>
          <w:rFonts w:ascii="Times New Roman" w:hAnsi="Times New Roman" w:cs="Times New Roman"/>
        </w:rPr>
        <w:t>as a result of</w:t>
      </w:r>
      <w:proofErr w:type="gramEnd"/>
      <w:r w:rsidRPr="00E53AB4">
        <w:rPr>
          <w:rFonts w:ascii="Times New Roman" w:hAnsi="Times New Roman" w:cs="Times New Roman"/>
        </w:rPr>
        <w:t xml:space="preserve"> any of its aforesaid work, and if any such mechanics lien is filed against the Property, Buyer shall immediately and at its sole cost discharge the same and shall indemnify and save Seller and the Property harmless from any such mechanics lien. If damage is caused to the Property during Buyer’s pre-settlement possession, except damage as may be caused by Seller, and if settlement does not occur and Buyer does not purchase the Property, Buyer shall be liable for the cost of the repair for such damage, and any attorney fees incurred by Seller in enforcing this provision. </w:t>
      </w:r>
    </w:p>
    <w:p w14:paraId="6AE5A97C" w14:textId="1112AE26" w:rsidR="00E53AB4" w:rsidRPr="00E53AB4" w:rsidRDefault="00E53AB4" w:rsidP="00E53AB4">
      <w:pPr>
        <w:ind w:firstLine="720"/>
        <w:rPr>
          <w:rFonts w:ascii="Times New Roman" w:hAnsi="Times New Roman" w:cs="Times New Roman"/>
        </w:rPr>
      </w:pPr>
      <w:r w:rsidRPr="00E53AB4">
        <w:rPr>
          <w:rFonts w:ascii="Times New Roman" w:hAnsi="Times New Roman" w:cs="Times New Roman"/>
        </w:rPr>
        <w:t>B. any and all liability, claims, suits, damages, injuries or the like arising out of or relating to Seller’s obligations to the Third-Party Purchaser under the Third</w:t>
      </w:r>
      <w:r>
        <w:rPr>
          <w:rFonts w:ascii="Times New Roman" w:hAnsi="Times New Roman" w:cs="Times New Roman"/>
        </w:rPr>
        <w:t>-</w:t>
      </w:r>
      <w:r w:rsidRPr="00E53AB4">
        <w:rPr>
          <w:rFonts w:ascii="Times New Roman" w:hAnsi="Times New Roman" w:cs="Times New Roman"/>
        </w:rPr>
        <w:t xml:space="preserve">Party Agreement of Sale, including reasonable attorney's </w:t>
      </w:r>
      <w:proofErr w:type="gramStart"/>
      <w:r w:rsidRPr="00E53AB4">
        <w:rPr>
          <w:rFonts w:ascii="Times New Roman" w:hAnsi="Times New Roman" w:cs="Times New Roman"/>
        </w:rPr>
        <w:t>fees;</w:t>
      </w:r>
      <w:proofErr w:type="gramEnd"/>
      <w:r w:rsidRPr="00E53AB4">
        <w:rPr>
          <w:rFonts w:ascii="Times New Roman" w:hAnsi="Times New Roman" w:cs="Times New Roman"/>
        </w:rPr>
        <w:t xml:space="preserve"> </w:t>
      </w:r>
    </w:p>
    <w:p w14:paraId="1ADF659B" w14:textId="77F2C4D9" w:rsidR="00E53AB4" w:rsidRPr="00E53AB4" w:rsidRDefault="00E53AB4" w:rsidP="00E53AB4">
      <w:pPr>
        <w:ind w:firstLine="720"/>
        <w:rPr>
          <w:rFonts w:ascii="Times New Roman" w:hAnsi="Times New Roman" w:cs="Times New Roman"/>
        </w:rPr>
      </w:pPr>
      <w:r w:rsidRPr="00E53AB4">
        <w:rPr>
          <w:rFonts w:ascii="Times New Roman" w:hAnsi="Times New Roman" w:cs="Times New Roman"/>
        </w:rPr>
        <w:t xml:space="preserve">C. all Seller's assistance, closing cost assistance or the like payable or creditable to Purchaser under the </w:t>
      </w:r>
      <w:proofErr w:type="gramStart"/>
      <w:r w:rsidRPr="00E53AB4">
        <w:rPr>
          <w:rFonts w:ascii="Times New Roman" w:hAnsi="Times New Roman" w:cs="Times New Roman"/>
        </w:rPr>
        <w:t>Third Party</w:t>
      </w:r>
      <w:proofErr w:type="gramEnd"/>
      <w:r w:rsidRPr="00E53AB4">
        <w:rPr>
          <w:rFonts w:ascii="Times New Roman" w:hAnsi="Times New Roman" w:cs="Times New Roman"/>
        </w:rPr>
        <w:t xml:space="preserve"> Agreement of Sale, and all realtor or broker commissions or fees payable with respect to the sale of the Property to the Third-Party Purchaser will be paid by </w:t>
      </w:r>
      <w:r>
        <w:rPr>
          <w:rFonts w:ascii="Times New Roman" w:hAnsi="Times New Roman" w:cs="Times New Roman"/>
        </w:rPr>
        <w:t>XYZ123</w:t>
      </w:r>
      <w:r w:rsidRPr="00E53AB4">
        <w:rPr>
          <w:rFonts w:ascii="Times New Roman" w:hAnsi="Times New Roman" w:cs="Times New Roman"/>
        </w:rPr>
        <w:t xml:space="preserve"> (Buyer) with all the amount above the balance the Seller(s) retain going to </w:t>
      </w:r>
      <w:r>
        <w:rPr>
          <w:rFonts w:ascii="Times New Roman" w:hAnsi="Times New Roman" w:cs="Times New Roman"/>
        </w:rPr>
        <w:t>XYZ123</w:t>
      </w:r>
      <w:r w:rsidRPr="00E53AB4">
        <w:rPr>
          <w:rFonts w:ascii="Times New Roman" w:hAnsi="Times New Roman" w:cs="Times New Roman"/>
        </w:rPr>
        <w:t xml:space="preserve"> </w:t>
      </w:r>
    </w:p>
    <w:p w14:paraId="09E4D034" w14:textId="22BDD6B3" w:rsidR="00E53AB4" w:rsidRPr="00E53AB4" w:rsidRDefault="00E53AB4" w:rsidP="008128E6">
      <w:pPr>
        <w:ind w:firstLine="720"/>
        <w:jc w:val="both"/>
        <w:rPr>
          <w:rFonts w:ascii="Times New Roman" w:hAnsi="Times New Roman" w:cs="Times New Roman"/>
        </w:rPr>
      </w:pPr>
      <w:r w:rsidRPr="00E53AB4">
        <w:rPr>
          <w:rFonts w:ascii="Times New Roman" w:hAnsi="Times New Roman" w:cs="Times New Roman"/>
          <w:b/>
          <w:bCs/>
          <w:u w:val="single"/>
        </w:rPr>
        <w:t xml:space="preserve">5. </w:t>
      </w:r>
      <w:r w:rsidRPr="00E53AB4">
        <w:rPr>
          <w:rFonts w:ascii="Times New Roman" w:hAnsi="Times New Roman" w:cs="Times New Roman"/>
          <w:b/>
          <w:bCs/>
          <w:u w:val="single"/>
        </w:rPr>
        <w:t>Net Proceeds Payable to Buyer.</w:t>
      </w:r>
      <w:r w:rsidRPr="00E53AB4">
        <w:rPr>
          <w:rFonts w:ascii="Times New Roman" w:hAnsi="Times New Roman" w:cs="Times New Roman"/>
        </w:rPr>
        <w:t xml:space="preserve"> Upon closing under the Third-Party Agreement of Sale, Seller shall retain the balance of $______________, once realtor fees and repairs are taken out of the Buyer’s purchase price which is $_______________. The property is sold for $____________ then after the _______% real estate commissions and $</w:t>
      </w:r>
      <w:r w:rsidR="008128E6">
        <w:rPr>
          <w:rFonts w:ascii="Times New Roman" w:hAnsi="Times New Roman" w:cs="Times New Roman"/>
        </w:rPr>
        <w:t xml:space="preserve"> __________</w:t>
      </w:r>
      <w:r w:rsidRPr="00E53AB4">
        <w:rPr>
          <w:rFonts w:ascii="Times New Roman" w:hAnsi="Times New Roman" w:cs="Times New Roman"/>
        </w:rPr>
        <w:t xml:space="preserve"> for </w:t>
      </w:r>
      <w:r w:rsidR="008128E6">
        <w:rPr>
          <w:rFonts w:ascii="Times New Roman" w:hAnsi="Times New Roman" w:cs="Times New Roman"/>
        </w:rPr>
        <w:t>XYZ123456</w:t>
      </w:r>
      <w:r w:rsidRPr="00E53AB4">
        <w:rPr>
          <w:rFonts w:ascii="Times New Roman" w:hAnsi="Times New Roman" w:cs="Times New Roman"/>
        </w:rPr>
        <w:t xml:space="preserve"> are deducted this would leave</w:t>
      </w:r>
      <w:r>
        <w:rPr>
          <w:rFonts w:ascii="Times New Roman" w:hAnsi="Times New Roman" w:cs="Times New Roman"/>
        </w:rPr>
        <w:t xml:space="preserve"> </w:t>
      </w:r>
      <w:r w:rsidRPr="00E53AB4">
        <w:rPr>
          <w:rFonts w:ascii="Times New Roman" w:hAnsi="Times New Roman" w:cs="Times New Roman"/>
        </w:rPr>
        <w:t>$________________ ($__________</w:t>
      </w:r>
      <w:proofErr w:type="gramStart"/>
      <w:r w:rsidRPr="00E53AB4">
        <w:rPr>
          <w:rFonts w:ascii="Times New Roman" w:hAnsi="Times New Roman" w:cs="Times New Roman"/>
        </w:rPr>
        <w:t>*._</w:t>
      </w:r>
      <w:proofErr w:type="gramEnd"/>
      <w:r w:rsidRPr="00E53AB4">
        <w:rPr>
          <w:rFonts w:ascii="Times New Roman" w:hAnsi="Times New Roman" w:cs="Times New Roman"/>
        </w:rPr>
        <w:t xml:space="preserve">____) remaining. </w:t>
      </w:r>
      <w:r>
        <w:rPr>
          <w:rFonts w:ascii="Times New Roman" w:hAnsi="Times New Roman" w:cs="Times New Roman"/>
        </w:rPr>
        <w:t>XYZ123</w:t>
      </w:r>
      <w:r w:rsidRPr="00E53AB4">
        <w:rPr>
          <w:rFonts w:ascii="Times New Roman" w:hAnsi="Times New Roman" w:cs="Times New Roman"/>
        </w:rPr>
        <w:t xml:space="preserve"> will then be </w:t>
      </w:r>
      <w:proofErr w:type="gramStart"/>
      <w:r w:rsidRPr="00E53AB4">
        <w:rPr>
          <w:rFonts w:ascii="Times New Roman" w:hAnsi="Times New Roman" w:cs="Times New Roman"/>
        </w:rPr>
        <w:t>credited</w:t>
      </w:r>
      <w:proofErr w:type="gramEnd"/>
      <w:r w:rsidRPr="00E53AB4">
        <w:rPr>
          <w:rFonts w:ascii="Times New Roman" w:hAnsi="Times New Roman" w:cs="Times New Roman"/>
        </w:rPr>
        <w:t xml:space="preserve"> the $_______________ they spent to repair/rehab the property. This would leave $_________________ ($_________-$__________) for the remaining proceeds which </w:t>
      </w:r>
      <w:r>
        <w:rPr>
          <w:rFonts w:ascii="Times New Roman" w:hAnsi="Times New Roman" w:cs="Times New Roman"/>
        </w:rPr>
        <w:t>XYZ123</w:t>
      </w:r>
      <w:r w:rsidRPr="00E53AB4">
        <w:rPr>
          <w:rFonts w:ascii="Times New Roman" w:hAnsi="Times New Roman" w:cs="Times New Roman"/>
        </w:rPr>
        <w:t xml:space="preserve"> would then receive as profit minus the balance that the seller shall retain, which is</w:t>
      </w:r>
      <w:r>
        <w:rPr>
          <w:rFonts w:ascii="Times New Roman" w:hAnsi="Times New Roman" w:cs="Times New Roman"/>
        </w:rPr>
        <w:t xml:space="preserve"> </w:t>
      </w:r>
      <w:r w:rsidRPr="00E53AB4">
        <w:rPr>
          <w:rFonts w:ascii="Times New Roman" w:hAnsi="Times New Roman" w:cs="Times New Roman"/>
        </w:rPr>
        <w:t xml:space="preserve">$______________ ($___________-$____________). The total estimate proceeds Seller(s) would be receiving at the closing would equal around $____________ before any mortgage Payoffs or liens. </w:t>
      </w:r>
      <w:r>
        <w:rPr>
          <w:rFonts w:ascii="Times New Roman" w:hAnsi="Times New Roman" w:cs="Times New Roman"/>
        </w:rPr>
        <w:t>XYZ123</w:t>
      </w:r>
      <w:r w:rsidRPr="00E53AB4">
        <w:rPr>
          <w:rFonts w:ascii="Times New Roman" w:hAnsi="Times New Roman" w:cs="Times New Roman"/>
        </w:rPr>
        <w:t xml:space="preserve"> will pay the closing costs for the seller, be reimbursed for repairs/rehab/improvements made to the property, and will pay the commissions from the profit, between the net balance the Seller(s) shall retain mentioned above($______________), and the price paid by the Third-Party Purchaser($_______________) </w:t>
      </w:r>
    </w:p>
    <w:p w14:paraId="31D86E9A" w14:textId="65CA75B9" w:rsidR="00E53AB4" w:rsidRPr="00E53AB4" w:rsidRDefault="00E53AB4" w:rsidP="008128E6">
      <w:pPr>
        <w:ind w:firstLine="720"/>
        <w:jc w:val="both"/>
        <w:rPr>
          <w:rFonts w:ascii="Times New Roman" w:hAnsi="Times New Roman" w:cs="Times New Roman"/>
        </w:rPr>
      </w:pPr>
      <w:r w:rsidRPr="00E53AB4">
        <w:rPr>
          <w:rFonts w:ascii="Times New Roman" w:hAnsi="Times New Roman" w:cs="Times New Roman"/>
          <w:b/>
          <w:bCs/>
          <w:u w:val="single"/>
        </w:rPr>
        <w:t xml:space="preserve">6. </w:t>
      </w:r>
      <w:r w:rsidRPr="00E53AB4">
        <w:rPr>
          <w:rFonts w:ascii="Times New Roman" w:hAnsi="Times New Roman" w:cs="Times New Roman"/>
          <w:b/>
          <w:bCs/>
          <w:u w:val="single"/>
        </w:rPr>
        <w:t>Failure to Close.</w:t>
      </w:r>
      <w:r w:rsidRPr="00E53AB4">
        <w:rPr>
          <w:rFonts w:ascii="Times New Roman" w:hAnsi="Times New Roman" w:cs="Times New Roman"/>
        </w:rPr>
        <w:t xml:space="preserve"> In the event that the Third-Party Purchaser fails to close on the purchase of the Property as specified in the Third-Party Agreement of Sale, whether for failure of a contingency or otherwise, the Conditions of Sale between Seller and Buyer shall be deemed to be reinstated, and Buyer shall then be obligated to purchase the Property from Seller pursuant to terms identical to those contained in the Conditions of Sale, with closing to occur no later than ____________________ In addition, Buyer </w:t>
      </w:r>
      <w:r w:rsidRPr="00E53AB4">
        <w:rPr>
          <w:rFonts w:ascii="Times New Roman" w:hAnsi="Times New Roman" w:cs="Times New Roman"/>
        </w:rPr>
        <w:lastRenderedPageBreak/>
        <w:t xml:space="preserve">and shall remain obligated to Seller for the indemnification obligations set forth in paragraphs 3 and 4 hereof. </w:t>
      </w:r>
    </w:p>
    <w:p w14:paraId="2575A10F" w14:textId="6F19C784" w:rsidR="00E53AB4" w:rsidRPr="00E53AB4" w:rsidRDefault="00E53AB4" w:rsidP="008128E6">
      <w:pPr>
        <w:ind w:firstLine="720"/>
        <w:jc w:val="both"/>
        <w:rPr>
          <w:rFonts w:ascii="Times New Roman" w:hAnsi="Times New Roman" w:cs="Times New Roman"/>
        </w:rPr>
      </w:pPr>
      <w:r w:rsidRPr="00E53AB4">
        <w:rPr>
          <w:rFonts w:ascii="Times New Roman" w:hAnsi="Times New Roman" w:cs="Times New Roman"/>
          <w:b/>
          <w:bCs/>
          <w:u w:val="single"/>
        </w:rPr>
        <w:t xml:space="preserve">7. </w:t>
      </w:r>
      <w:r w:rsidRPr="00E53AB4">
        <w:rPr>
          <w:rFonts w:ascii="Times New Roman" w:hAnsi="Times New Roman" w:cs="Times New Roman"/>
          <w:b/>
          <w:bCs/>
          <w:u w:val="single"/>
        </w:rPr>
        <w:t>Entire Agreement</w:t>
      </w:r>
      <w:r w:rsidRPr="00E53AB4">
        <w:rPr>
          <w:rFonts w:ascii="Times New Roman" w:hAnsi="Times New Roman" w:cs="Times New Roman"/>
        </w:rPr>
        <w:t xml:space="preserve">. This writing shall constitute the entire understanding of the parties with respect to the subject matter hereof. All prior understandings, written or oral, shall be deemed to be merged herewith. This Agreement may be executed in counterparts, each of which shall be deemed to be original, but one and the same document. </w:t>
      </w:r>
      <w:r w:rsidRPr="00E53AB4">
        <w:rPr>
          <w:rFonts w:ascii="Times New Roman" w:hAnsi="Times New Roman" w:cs="Times New Roman"/>
        </w:rPr>
        <w:t xml:space="preserve"> </w:t>
      </w:r>
      <w:r w:rsidRPr="00E53AB4">
        <w:rPr>
          <w:rFonts w:ascii="Times New Roman" w:hAnsi="Times New Roman" w:cs="Times New Roman"/>
        </w:rPr>
        <w:t xml:space="preserve">Signatures transmitted by facsimile shall be enforceable the same as originals. </w:t>
      </w:r>
    </w:p>
    <w:p w14:paraId="0B6A0A2E" w14:textId="77777777" w:rsidR="00E53AB4" w:rsidRPr="00E53AB4" w:rsidRDefault="00E53AB4" w:rsidP="00E53AB4">
      <w:pPr>
        <w:ind w:firstLine="720"/>
        <w:rPr>
          <w:rFonts w:ascii="Times New Roman" w:hAnsi="Times New Roman" w:cs="Times New Roman"/>
        </w:rPr>
      </w:pPr>
      <w:r w:rsidRPr="00E53AB4">
        <w:rPr>
          <w:rFonts w:ascii="Times New Roman" w:hAnsi="Times New Roman" w:cs="Times New Roman"/>
        </w:rPr>
        <w:t xml:space="preserve">IN WITNESS WHEREOF, the parties have hereunto set their signatures on the date and year first above written.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53AB4" w:rsidRPr="00E53AB4" w14:paraId="29F49B98" w14:textId="77777777" w:rsidTr="00E53AB4">
        <w:tc>
          <w:tcPr>
            <w:tcW w:w="5395" w:type="dxa"/>
          </w:tcPr>
          <w:p w14:paraId="0DAEC74F" w14:textId="77777777" w:rsidR="00E53AB4" w:rsidRDefault="00E53AB4" w:rsidP="00E53AB4">
            <w:pPr>
              <w:rPr>
                <w:rFonts w:ascii="Times New Roman" w:hAnsi="Times New Roman" w:cs="Times New Roman"/>
              </w:rPr>
            </w:pPr>
            <w:r w:rsidRPr="00E53AB4">
              <w:rPr>
                <w:rFonts w:ascii="Times New Roman" w:hAnsi="Times New Roman" w:cs="Times New Roman"/>
              </w:rPr>
              <w:t xml:space="preserve">Seller: _______________________ </w:t>
            </w:r>
          </w:p>
          <w:p w14:paraId="59FA95DC" w14:textId="77777777" w:rsidR="00E53AB4" w:rsidRDefault="00E53AB4" w:rsidP="00E53AB4">
            <w:pPr>
              <w:rPr>
                <w:rFonts w:ascii="Times New Roman" w:hAnsi="Times New Roman" w:cs="Times New Roman"/>
              </w:rPr>
            </w:pPr>
          </w:p>
          <w:p w14:paraId="72F81E58" w14:textId="0520E4EA" w:rsidR="00E53AB4" w:rsidRPr="00E53AB4" w:rsidRDefault="00E53AB4" w:rsidP="00E53AB4">
            <w:pPr>
              <w:rPr>
                <w:rFonts w:ascii="Times New Roman" w:hAnsi="Times New Roman" w:cs="Times New Roman"/>
              </w:rPr>
            </w:pPr>
            <w:proofErr w:type="gramStart"/>
            <w:r w:rsidRPr="00E53AB4">
              <w:rPr>
                <w:rFonts w:ascii="Times New Roman" w:hAnsi="Times New Roman" w:cs="Times New Roman"/>
              </w:rPr>
              <w:t>Date:_</w:t>
            </w:r>
            <w:proofErr w:type="gramEnd"/>
            <w:r w:rsidRPr="00E53AB4">
              <w:rPr>
                <w:rFonts w:ascii="Times New Roman" w:hAnsi="Times New Roman" w:cs="Times New Roman"/>
              </w:rPr>
              <w:t>________________</w:t>
            </w:r>
          </w:p>
        </w:tc>
        <w:tc>
          <w:tcPr>
            <w:tcW w:w="5395" w:type="dxa"/>
          </w:tcPr>
          <w:p w14:paraId="1B0D5810" w14:textId="77777777" w:rsidR="00E53AB4" w:rsidRDefault="00E53AB4" w:rsidP="00E53AB4">
            <w:pPr>
              <w:rPr>
                <w:rFonts w:ascii="Times New Roman" w:hAnsi="Times New Roman" w:cs="Times New Roman"/>
              </w:rPr>
            </w:pPr>
            <w:r w:rsidRPr="00E53AB4">
              <w:rPr>
                <w:rFonts w:ascii="Times New Roman" w:hAnsi="Times New Roman" w:cs="Times New Roman"/>
              </w:rPr>
              <w:t>Buyer</w:t>
            </w:r>
            <w:r w:rsidRPr="00E53AB4">
              <w:rPr>
                <w:rFonts w:ascii="Times New Roman" w:hAnsi="Times New Roman" w:cs="Times New Roman"/>
              </w:rPr>
              <w:t xml:space="preserve">: _______________________ </w:t>
            </w:r>
          </w:p>
          <w:p w14:paraId="6ECCFDC2" w14:textId="77777777" w:rsidR="00E53AB4" w:rsidRDefault="00E53AB4" w:rsidP="00E53AB4">
            <w:pPr>
              <w:rPr>
                <w:rFonts w:ascii="Times New Roman" w:hAnsi="Times New Roman" w:cs="Times New Roman"/>
              </w:rPr>
            </w:pPr>
          </w:p>
          <w:p w14:paraId="33B10AB5" w14:textId="69F81F13" w:rsidR="00E53AB4" w:rsidRPr="00E53AB4" w:rsidRDefault="00E53AB4" w:rsidP="00E53AB4">
            <w:pPr>
              <w:rPr>
                <w:rFonts w:ascii="Times New Roman" w:hAnsi="Times New Roman" w:cs="Times New Roman"/>
              </w:rPr>
            </w:pPr>
            <w:proofErr w:type="gramStart"/>
            <w:r w:rsidRPr="00E53AB4">
              <w:rPr>
                <w:rFonts w:ascii="Times New Roman" w:hAnsi="Times New Roman" w:cs="Times New Roman"/>
              </w:rPr>
              <w:t>Date:_</w:t>
            </w:r>
            <w:proofErr w:type="gramEnd"/>
            <w:r w:rsidRPr="00E53AB4">
              <w:rPr>
                <w:rFonts w:ascii="Times New Roman" w:hAnsi="Times New Roman" w:cs="Times New Roman"/>
              </w:rPr>
              <w:t>________________</w:t>
            </w:r>
          </w:p>
        </w:tc>
      </w:tr>
      <w:tr w:rsidR="00E53AB4" w:rsidRPr="00E53AB4" w14:paraId="1FCB0592" w14:textId="77777777" w:rsidTr="00E53AB4">
        <w:tc>
          <w:tcPr>
            <w:tcW w:w="5395" w:type="dxa"/>
          </w:tcPr>
          <w:p w14:paraId="70846259" w14:textId="77777777" w:rsidR="008128E6" w:rsidRDefault="008128E6" w:rsidP="00E53AB4">
            <w:pPr>
              <w:rPr>
                <w:rFonts w:ascii="Times New Roman" w:hAnsi="Times New Roman" w:cs="Times New Roman"/>
              </w:rPr>
            </w:pPr>
          </w:p>
          <w:p w14:paraId="4C5F076E" w14:textId="67E25283" w:rsidR="00E53AB4" w:rsidRDefault="00E53AB4" w:rsidP="00E53AB4">
            <w:pPr>
              <w:rPr>
                <w:rFonts w:ascii="Times New Roman" w:hAnsi="Times New Roman" w:cs="Times New Roman"/>
              </w:rPr>
            </w:pPr>
            <w:r w:rsidRPr="00E53AB4">
              <w:rPr>
                <w:rFonts w:ascii="Times New Roman" w:hAnsi="Times New Roman" w:cs="Times New Roman"/>
              </w:rPr>
              <w:t xml:space="preserve">Seller: _______________________ </w:t>
            </w:r>
          </w:p>
          <w:p w14:paraId="26C8CF31" w14:textId="77777777" w:rsidR="00E53AB4" w:rsidRDefault="00E53AB4" w:rsidP="00E53AB4">
            <w:pPr>
              <w:rPr>
                <w:rFonts w:ascii="Times New Roman" w:hAnsi="Times New Roman" w:cs="Times New Roman"/>
              </w:rPr>
            </w:pPr>
          </w:p>
          <w:p w14:paraId="2801E7E4" w14:textId="74ACDDE0" w:rsidR="00E53AB4" w:rsidRPr="00E53AB4" w:rsidRDefault="00E53AB4" w:rsidP="00E53AB4">
            <w:pPr>
              <w:rPr>
                <w:rFonts w:ascii="Times New Roman" w:hAnsi="Times New Roman" w:cs="Times New Roman"/>
              </w:rPr>
            </w:pPr>
            <w:proofErr w:type="gramStart"/>
            <w:r w:rsidRPr="00E53AB4">
              <w:rPr>
                <w:rFonts w:ascii="Times New Roman" w:hAnsi="Times New Roman" w:cs="Times New Roman"/>
              </w:rPr>
              <w:t>Date:_</w:t>
            </w:r>
            <w:proofErr w:type="gramEnd"/>
            <w:r w:rsidRPr="00E53AB4">
              <w:rPr>
                <w:rFonts w:ascii="Times New Roman" w:hAnsi="Times New Roman" w:cs="Times New Roman"/>
              </w:rPr>
              <w:t>________________</w:t>
            </w:r>
          </w:p>
        </w:tc>
        <w:tc>
          <w:tcPr>
            <w:tcW w:w="5395" w:type="dxa"/>
          </w:tcPr>
          <w:p w14:paraId="0E2EF00A" w14:textId="77777777" w:rsidR="008128E6" w:rsidRDefault="008128E6" w:rsidP="00E53AB4">
            <w:pPr>
              <w:rPr>
                <w:rFonts w:ascii="Times New Roman" w:hAnsi="Times New Roman" w:cs="Times New Roman"/>
              </w:rPr>
            </w:pPr>
          </w:p>
          <w:p w14:paraId="11876F92" w14:textId="21BDECB7" w:rsidR="00E53AB4" w:rsidRDefault="00E53AB4" w:rsidP="00E53AB4">
            <w:pPr>
              <w:rPr>
                <w:rFonts w:ascii="Times New Roman" w:hAnsi="Times New Roman" w:cs="Times New Roman"/>
              </w:rPr>
            </w:pPr>
            <w:r w:rsidRPr="00E53AB4">
              <w:rPr>
                <w:rFonts w:ascii="Times New Roman" w:hAnsi="Times New Roman" w:cs="Times New Roman"/>
              </w:rPr>
              <w:t>Buyer</w:t>
            </w:r>
            <w:r w:rsidRPr="00E53AB4">
              <w:rPr>
                <w:rFonts w:ascii="Times New Roman" w:hAnsi="Times New Roman" w:cs="Times New Roman"/>
              </w:rPr>
              <w:t xml:space="preserve">: _______________________ </w:t>
            </w:r>
          </w:p>
          <w:p w14:paraId="2A8CC925" w14:textId="77777777" w:rsidR="00E53AB4" w:rsidRDefault="00E53AB4" w:rsidP="00E53AB4">
            <w:pPr>
              <w:rPr>
                <w:rFonts w:ascii="Times New Roman" w:hAnsi="Times New Roman" w:cs="Times New Roman"/>
              </w:rPr>
            </w:pPr>
          </w:p>
          <w:p w14:paraId="6C29EF37" w14:textId="13CFEB91" w:rsidR="00E53AB4" w:rsidRPr="00E53AB4" w:rsidRDefault="00E53AB4" w:rsidP="00E53AB4">
            <w:pPr>
              <w:rPr>
                <w:rFonts w:ascii="Times New Roman" w:hAnsi="Times New Roman" w:cs="Times New Roman"/>
              </w:rPr>
            </w:pPr>
            <w:proofErr w:type="gramStart"/>
            <w:r w:rsidRPr="00E53AB4">
              <w:rPr>
                <w:rFonts w:ascii="Times New Roman" w:hAnsi="Times New Roman" w:cs="Times New Roman"/>
              </w:rPr>
              <w:t>Date:_</w:t>
            </w:r>
            <w:proofErr w:type="gramEnd"/>
            <w:r w:rsidRPr="00E53AB4">
              <w:rPr>
                <w:rFonts w:ascii="Times New Roman" w:hAnsi="Times New Roman" w:cs="Times New Roman"/>
              </w:rPr>
              <w:t>________________</w:t>
            </w:r>
          </w:p>
        </w:tc>
      </w:tr>
    </w:tbl>
    <w:p w14:paraId="3A0BF416" w14:textId="136D0884" w:rsidR="00616396" w:rsidRPr="00E53AB4" w:rsidRDefault="00616396" w:rsidP="00E53AB4">
      <w:pPr>
        <w:ind w:firstLine="720"/>
        <w:rPr>
          <w:rFonts w:ascii="Times New Roman" w:hAnsi="Times New Roman" w:cs="Times New Roman"/>
        </w:rPr>
      </w:pPr>
    </w:p>
    <w:sectPr w:rsidR="00616396" w:rsidRPr="00E53AB4" w:rsidSect="00E53A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F4749" w14:textId="77777777" w:rsidR="009D4608" w:rsidRDefault="009D4608" w:rsidP="00E53AB4">
      <w:pPr>
        <w:spacing w:after="0" w:line="240" w:lineRule="auto"/>
      </w:pPr>
      <w:r>
        <w:separator/>
      </w:r>
    </w:p>
  </w:endnote>
  <w:endnote w:type="continuationSeparator" w:id="0">
    <w:p w14:paraId="163662E5" w14:textId="77777777" w:rsidR="009D4608" w:rsidRDefault="009D4608" w:rsidP="00E5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682616"/>
      <w:docPartObj>
        <w:docPartGallery w:val="Page Numbers (Bottom of Page)"/>
        <w:docPartUnique/>
      </w:docPartObj>
    </w:sdtPr>
    <w:sdtEndPr>
      <w:rPr>
        <w:noProof/>
      </w:rPr>
    </w:sdtEndPr>
    <w:sdtContent>
      <w:p w14:paraId="5CDD650C" w14:textId="54D1CCCD" w:rsidR="00E53AB4" w:rsidRDefault="00E53A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E43BC" w14:textId="77777777" w:rsidR="00E53AB4" w:rsidRDefault="00E5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B4D93" w14:textId="77777777" w:rsidR="009D4608" w:rsidRDefault="009D4608" w:rsidP="00E53AB4">
      <w:pPr>
        <w:spacing w:after="0" w:line="240" w:lineRule="auto"/>
      </w:pPr>
      <w:r>
        <w:separator/>
      </w:r>
    </w:p>
  </w:footnote>
  <w:footnote w:type="continuationSeparator" w:id="0">
    <w:p w14:paraId="0E51C7A9" w14:textId="77777777" w:rsidR="009D4608" w:rsidRDefault="009D4608" w:rsidP="00E53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B4"/>
    <w:rsid w:val="003D68F1"/>
    <w:rsid w:val="00616396"/>
    <w:rsid w:val="007D7EDB"/>
    <w:rsid w:val="008128E6"/>
    <w:rsid w:val="009D4608"/>
    <w:rsid w:val="00C930C3"/>
    <w:rsid w:val="00E53AB4"/>
    <w:rsid w:val="00F01830"/>
    <w:rsid w:val="00F7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DB34"/>
  <w15:chartTrackingRefBased/>
  <w15:docId w15:val="{91C2765F-CB13-485F-B81C-8CB026CD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B4"/>
    <w:rPr>
      <w:rFonts w:eastAsiaTheme="majorEastAsia" w:cstheme="majorBidi"/>
      <w:color w:val="272727" w:themeColor="text1" w:themeTint="D8"/>
    </w:rPr>
  </w:style>
  <w:style w:type="paragraph" w:styleId="Title">
    <w:name w:val="Title"/>
    <w:basedOn w:val="Normal"/>
    <w:next w:val="Normal"/>
    <w:link w:val="TitleChar"/>
    <w:uiPriority w:val="10"/>
    <w:qFormat/>
    <w:rsid w:val="00E53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B4"/>
    <w:pPr>
      <w:spacing w:before="160"/>
      <w:jc w:val="center"/>
    </w:pPr>
    <w:rPr>
      <w:i/>
      <w:iCs/>
      <w:color w:val="404040" w:themeColor="text1" w:themeTint="BF"/>
    </w:rPr>
  </w:style>
  <w:style w:type="character" w:customStyle="1" w:styleId="QuoteChar">
    <w:name w:val="Quote Char"/>
    <w:basedOn w:val="DefaultParagraphFont"/>
    <w:link w:val="Quote"/>
    <w:uiPriority w:val="29"/>
    <w:rsid w:val="00E53AB4"/>
    <w:rPr>
      <w:i/>
      <w:iCs/>
      <w:color w:val="404040" w:themeColor="text1" w:themeTint="BF"/>
    </w:rPr>
  </w:style>
  <w:style w:type="paragraph" w:styleId="ListParagraph">
    <w:name w:val="List Paragraph"/>
    <w:basedOn w:val="Normal"/>
    <w:uiPriority w:val="34"/>
    <w:qFormat/>
    <w:rsid w:val="00E53AB4"/>
    <w:pPr>
      <w:ind w:left="720"/>
      <w:contextualSpacing/>
    </w:pPr>
  </w:style>
  <w:style w:type="character" w:styleId="IntenseEmphasis">
    <w:name w:val="Intense Emphasis"/>
    <w:basedOn w:val="DefaultParagraphFont"/>
    <w:uiPriority w:val="21"/>
    <w:qFormat/>
    <w:rsid w:val="00E53AB4"/>
    <w:rPr>
      <w:i/>
      <w:iCs/>
      <w:color w:val="0F4761" w:themeColor="accent1" w:themeShade="BF"/>
    </w:rPr>
  </w:style>
  <w:style w:type="paragraph" w:styleId="IntenseQuote">
    <w:name w:val="Intense Quote"/>
    <w:basedOn w:val="Normal"/>
    <w:next w:val="Normal"/>
    <w:link w:val="IntenseQuoteChar"/>
    <w:uiPriority w:val="30"/>
    <w:qFormat/>
    <w:rsid w:val="00E53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B4"/>
    <w:rPr>
      <w:i/>
      <w:iCs/>
      <w:color w:val="0F4761" w:themeColor="accent1" w:themeShade="BF"/>
    </w:rPr>
  </w:style>
  <w:style w:type="character" w:styleId="IntenseReference">
    <w:name w:val="Intense Reference"/>
    <w:basedOn w:val="DefaultParagraphFont"/>
    <w:uiPriority w:val="32"/>
    <w:qFormat/>
    <w:rsid w:val="00E53AB4"/>
    <w:rPr>
      <w:b/>
      <w:bCs/>
      <w:smallCaps/>
      <w:color w:val="0F4761" w:themeColor="accent1" w:themeShade="BF"/>
      <w:spacing w:val="5"/>
    </w:rPr>
  </w:style>
  <w:style w:type="table" w:styleId="TableGrid">
    <w:name w:val="Table Grid"/>
    <w:basedOn w:val="TableNormal"/>
    <w:uiPriority w:val="39"/>
    <w:rsid w:val="00E5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AB4"/>
  </w:style>
  <w:style w:type="paragraph" w:styleId="Footer">
    <w:name w:val="footer"/>
    <w:basedOn w:val="Normal"/>
    <w:link w:val="FooterChar"/>
    <w:uiPriority w:val="99"/>
    <w:unhideWhenUsed/>
    <w:rsid w:val="00E5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4228</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gurvey</dc:creator>
  <cp:keywords/>
  <dc:description/>
  <cp:lastModifiedBy>Andrew gurvey</cp:lastModifiedBy>
  <cp:revision>1</cp:revision>
  <dcterms:created xsi:type="dcterms:W3CDTF">2024-08-23T19:55:00Z</dcterms:created>
  <dcterms:modified xsi:type="dcterms:W3CDTF">2024-08-26T18:24:00Z</dcterms:modified>
</cp:coreProperties>
</file>