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20" w:type="dxa"/>
          <w:right w:w="120" w:type="dxa"/>
        </w:tblCellMar>
        <w:tblLook w:val="0000" w:firstRow="0" w:lastRow="0" w:firstColumn="0" w:lastColumn="0" w:noHBand="0" w:noVBand="0"/>
      </w:tblPr>
      <w:tblGrid>
        <w:gridCol w:w="4800"/>
        <w:gridCol w:w="2790"/>
      </w:tblGrid>
      <w:tr w:rsidR="002C1B7C" w:rsidRPr="004C07BE" w14:paraId="79791B99" w14:textId="77777777" w:rsidTr="22706FC8">
        <w:tc>
          <w:tcPr>
            <w:tcW w:w="4800" w:type="dxa"/>
            <w:tcBorders>
              <w:top w:val="single" w:sz="6" w:space="0" w:color="auto"/>
              <w:left w:val="single" w:sz="6" w:space="0" w:color="auto"/>
            </w:tcBorders>
          </w:tcPr>
          <w:p w14:paraId="5424007A" w14:textId="4A72BDA3" w:rsidR="002C1B7C" w:rsidRPr="004C07BE" w:rsidRDefault="462B7AF3" w:rsidP="004A5135">
            <w:pPr>
              <w:pStyle w:val="Heading1"/>
              <w:framePr w:wrap="notBeside" w:x="3961" w:y="1"/>
              <w:ind w:firstLine="0"/>
              <w:jc w:val="center"/>
              <w:rPr>
                <w:rFonts w:cs="Arial"/>
              </w:rPr>
            </w:pPr>
            <w:r w:rsidRPr="22706FC8">
              <w:rPr>
                <w:rFonts w:cs="Arial"/>
              </w:rPr>
              <w:t xml:space="preserve">               </w:t>
            </w:r>
            <w:r w:rsidR="002C1B7C" w:rsidRPr="22706FC8">
              <w:rPr>
                <w:rFonts w:cs="Arial"/>
              </w:rPr>
              <w:t>POLICY MANUAL</w:t>
            </w:r>
          </w:p>
          <w:p w14:paraId="04333113" w14:textId="77777777" w:rsidR="002C1B7C" w:rsidRPr="004C07BE" w:rsidRDefault="002C1B7C" w:rsidP="004A5135">
            <w:pPr>
              <w:framePr w:hSpace="187" w:wrap="notBeside" w:vAnchor="text" w:hAnchor="page" w:x="3961" w:y="1"/>
              <w:tabs>
                <w:tab w:val="center" w:pos="2283"/>
              </w:tabs>
              <w:suppressAutoHyphens/>
              <w:spacing w:before="90" w:after="54"/>
              <w:jc w:val="center"/>
              <w:rPr>
                <w:rFonts w:ascii="Arial" w:hAnsi="Arial" w:cs="Arial"/>
                <w:spacing w:val="-2"/>
              </w:rPr>
            </w:pPr>
          </w:p>
        </w:tc>
        <w:tc>
          <w:tcPr>
            <w:tcW w:w="2790" w:type="dxa"/>
            <w:tcBorders>
              <w:top w:val="single" w:sz="6" w:space="0" w:color="auto"/>
              <w:left w:val="single" w:sz="6" w:space="0" w:color="auto"/>
              <w:right w:val="single" w:sz="6" w:space="0" w:color="auto"/>
            </w:tcBorders>
          </w:tcPr>
          <w:p w14:paraId="3AEE56D5" w14:textId="77777777" w:rsidR="002C1B7C" w:rsidRPr="004C07BE" w:rsidRDefault="002C1B7C" w:rsidP="004A5135">
            <w:pPr>
              <w:framePr w:hSpace="187" w:wrap="notBeside" w:vAnchor="text" w:hAnchor="page" w:x="3961" w:y="1"/>
              <w:tabs>
                <w:tab w:val="left" w:pos="-720"/>
              </w:tabs>
              <w:suppressAutoHyphens/>
              <w:spacing w:before="90"/>
              <w:rPr>
                <w:rFonts w:ascii="Arial" w:hAnsi="Arial" w:cs="Arial"/>
                <w:spacing w:val="-2"/>
              </w:rPr>
            </w:pPr>
            <w:r w:rsidRPr="004C07BE">
              <w:rPr>
                <w:rFonts w:ascii="Arial" w:hAnsi="Arial" w:cs="Arial"/>
                <w:b/>
                <w:spacing w:val="-2"/>
              </w:rPr>
              <w:t xml:space="preserve">POLICY #:  </w:t>
            </w:r>
            <w:r w:rsidR="00FB4911">
              <w:rPr>
                <w:rFonts w:ascii="Arial" w:hAnsi="Arial" w:cs="Arial"/>
                <w:b/>
                <w:spacing w:val="-2"/>
              </w:rPr>
              <w:t>2012</w:t>
            </w:r>
          </w:p>
          <w:p w14:paraId="6485F44E" w14:textId="12B2BEF8" w:rsidR="002C1B7C" w:rsidRPr="00FB5F91" w:rsidRDefault="002C1B7C" w:rsidP="2C2E9D2A">
            <w:pPr>
              <w:pStyle w:val="Heading4"/>
              <w:framePr w:wrap="notBeside" w:x="3961" w:y="1"/>
              <w:spacing w:after="0"/>
              <w:rPr>
                <w:rFonts w:cs="Arial"/>
              </w:rPr>
            </w:pPr>
            <w:r w:rsidRPr="2C2E9D2A">
              <w:rPr>
                <w:rFonts w:cs="Arial"/>
              </w:rPr>
              <w:t xml:space="preserve">REV. DATE: </w:t>
            </w:r>
            <w:r w:rsidR="00D74F98">
              <w:rPr>
                <w:rFonts w:cs="Arial"/>
              </w:rPr>
              <w:t>3</w:t>
            </w:r>
            <w:r w:rsidR="499F711A" w:rsidRPr="2C2E9D2A">
              <w:rPr>
                <w:rFonts w:cs="Arial"/>
              </w:rPr>
              <w:t>/26</w:t>
            </w:r>
          </w:p>
          <w:p w14:paraId="01FA46C1" w14:textId="0C02F04F" w:rsidR="002C1B7C" w:rsidRPr="004C07BE" w:rsidRDefault="002C1B7C" w:rsidP="2C2E9D2A">
            <w:pPr>
              <w:pStyle w:val="Heading4"/>
              <w:framePr w:wrap="notBeside"/>
              <w:rPr>
                <w:rFonts w:cs="Arial"/>
              </w:rPr>
            </w:pPr>
            <w:r w:rsidRPr="2C2E9D2A">
              <w:rPr>
                <w:rFonts w:cs="Arial"/>
              </w:rPr>
              <w:t xml:space="preserve">PAGE </w:t>
            </w:r>
            <w:r w:rsidR="04114AC9" w:rsidRPr="2C2E9D2A">
              <w:rPr>
                <w:rFonts w:cs="Arial"/>
                <w:noProof/>
              </w:rPr>
              <w:t>1</w:t>
            </w:r>
            <w:r w:rsidRPr="2C2E9D2A">
              <w:rPr>
                <w:rFonts w:cs="Arial"/>
              </w:rPr>
              <w:t xml:space="preserve"> OF </w:t>
            </w:r>
            <w:r w:rsidR="6F775072" w:rsidRPr="2C2E9D2A">
              <w:rPr>
                <w:rFonts w:cs="Arial"/>
                <w:noProof/>
              </w:rPr>
              <w:t>2</w:t>
            </w:r>
          </w:p>
        </w:tc>
      </w:tr>
      <w:tr w:rsidR="002C1B7C" w:rsidRPr="004C07BE" w14:paraId="390123FD" w14:textId="77777777" w:rsidTr="22706FC8">
        <w:tc>
          <w:tcPr>
            <w:tcW w:w="7590" w:type="dxa"/>
            <w:gridSpan w:val="2"/>
            <w:tcBorders>
              <w:top w:val="single" w:sz="6" w:space="0" w:color="auto"/>
              <w:left w:val="single" w:sz="6" w:space="0" w:color="auto"/>
              <w:right w:val="single" w:sz="6" w:space="0" w:color="auto"/>
            </w:tcBorders>
          </w:tcPr>
          <w:p w14:paraId="3624B359" w14:textId="77777777" w:rsidR="002C1B7C" w:rsidRPr="004C07BE" w:rsidRDefault="002C1B7C" w:rsidP="00FB4911">
            <w:pPr>
              <w:framePr w:hSpace="187" w:wrap="notBeside" w:vAnchor="text" w:hAnchor="page" w:x="3961" w:y="1"/>
              <w:tabs>
                <w:tab w:val="left" w:pos="-720"/>
              </w:tabs>
              <w:suppressAutoHyphens/>
              <w:spacing w:before="90" w:after="54"/>
              <w:rPr>
                <w:rFonts w:ascii="Arial" w:hAnsi="Arial" w:cs="Arial"/>
                <w:spacing w:val="-2"/>
              </w:rPr>
            </w:pPr>
            <w:r w:rsidRPr="004C07BE">
              <w:rPr>
                <w:rFonts w:ascii="Arial" w:hAnsi="Arial" w:cs="Arial"/>
                <w:b/>
                <w:spacing w:val="-2"/>
              </w:rPr>
              <w:t>TITLE</w:t>
            </w:r>
            <w:r w:rsidRPr="00CB0EEA">
              <w:rPr>
                <w:rFonts w:ascii="Arial" w:hAnsi="Arial" w:cs="Arial"/>
                <w:spacing w:val="-2"/>
              </w:rPr>
              <w:t xml:space="preserve">:  </w:t>
            </w:r>
            <w:r w:rsidRPr="00CB0EEA">
              <w:rPr>
                <w:rFonts w:ascii="Arial" w:hAnsi="Arial" w:cs="Arial"/>
              </w:rPr>
              <w:t xml:space="preserve"> </w:t>
            </w:r>
            <w:r w:rsidR="00FB4911">
              <w:rPr>
                <w:rFonts w:ascii="Arial" w:hAnsi="Arial" w:cs="Arial"/>
                <w:b/>
              </w:rPr>
              <w:t>SERVICES PROVIDED</w:t>
            </w:r>
          </w:p>
        </w:tc>
      </w:tr>
      <w:tr w:rsidR="002C1B7C" w:rsidRPr="004C07BE" w14:paraId="3CEE7669" w14:textId="77777777" w:rsidTr="22706FC8">
        <w:tc>
          <w:tcPr>
            <w:tcW w:w="7590" w:type="dxa"/>
            <w:gridSpan w:val="2"/>
            <w:tcBorders>
              <w:top w:val="single" w:sz="6" w:space="0" w:color="auto"/>
              <w:left w:val="single" w:sz="6" w:space="0" w:color="auto"/>
              <w:right w:val="single" w:sz="6" w:space="0" w:color="auto"/>
            </w:tcBorders>
          </w:tcPr>
          <w:p w14:paraId="7BCE85C3" w14:textId="6F897E45" w:rsidR="002C1B7C" w:rsidRPr="004C07BE" w:rsidRDefault="00A52D22" w:rsidP="00FB4911">
            <w:pPr>
              <w:framePr w:hSpace="187" w:wrap="notBeside" w:vAnchor="text" w:hAnchor="page" w:x="3961" w:y="1"/>
              <w:tabs>
                <w:tab w:val="left" w:pos="-720"/>
              </w:tabs>
              <w:suppressAutoHyphens/>
              <w:spacing w:before="90" w:after="54"/>
              <w:rPr>
                <w:rFonts w:ascii="Arial" w:hAnsi="Arial" w:cs="Arial"/>
                <w:spacing w:val="-2"/>
              </w:rPr>
            </w:pPr>
            <w:r>
              <w:rPr>
                <w:rFonts w:ascii="Arial" w:hAnsi="Arial" w:cs="Arial"/>
                <w:noProof/>
              </w:rPr>
              <mc:AlternateContent>
                <mc:Choice Requires="wps">
                  <w:drawing>
                    <wp:anchor distT="0" distB="0" distL="114300" distR="114300" simplePos="0" relativeHeight="251658241" behindDoc="0" locked="0" layoutInCell="0" allowOverlap="1" wp14:anchorId="00CB36FA" wp14:editId="0E370362">
                      <wp:simplePos x="0" y="0"/>
                      <wp:positionH relativeFrom="margin">
                        <wp:posOffset>4937760</wp:posOffset>
                      </wp:positionH>
                      <wp:positionV relativeFrom="margin">
                        <wp:posOffset>1188720</wp:posOffset>
                      </wp:positionV>
                      <wp:extent cx="635" cy="274955"/>
                      <wp:effectExtent l="3810" t="0" r="0" b="3175"/>
                      <wp:wrapNone/>
                      <wp:docPr id="9029350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7495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83786F5">
                    <v:line id="Line 3"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88.8pt,93.6pt" to="388.85pt,115.25pt" w14:anchorId="3BC2DE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">
                      <v:stroke startarrowwidth="narrow" startarrowlength="short" endarrowwidth="narrow" endarrowlength="short"/>
                      <w10:wrap anchorx="margin" anchory="margin"/>
                    </v:line>
                  </w:pict>
                </mc:Fallback>
              </mc:AlternateContent>
            </w:r>
            <w:r>
              <w:rPr>
                <w:rFonts w:ascii="Arial" w:hAnsi="Arial" w:cs="Arial"/>
                <w:noProof/>
              </w:rPr>
              <mc:AlternateContent>
                <mc:Choice Requires="wps">
                  <w:drawing>
                    <wp:anchor distT="0" distB="0" distL="114300" distR="114300" simplePos="0" relativeHeight="251658240" behindDoc="0" locked="0" layoutInCell="0" allowOverlap="1" wp14:anchorId="0F08CB26" wp14:editId="55518CCF">
                      <wp:simplePos x="0" y="0"/>
                      <wp:positionH relativeFrom="margin">
                        <wp:posOffset>4846320</wp:posOffset>
                      </wp:positionH>
                      <wp:positionV relativeFrom="margin">
                        <wp:posOffset>1188720</wp:posOffset>
                      </wp:positionV>
                      <wp:extent cx="635" cy="274955"/>
                      <wp:effectExtent l="0" t="0" r="1270" b="3175"/>
                      <wp:wrapNone/>
                      <wp:docPr id="8869022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7495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2EC043A">
                    <v:line id="Line 2"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81.6pt,93.6pt" to="381.65pt,115.25pt" w14:anchorId="39192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">
                      <v:stroke startarrowwidth="narrow" startarrowlength="short" endarrowwidth="narrow" endarrowlength="short"/>
                      <w10:wrap anchorx="margin" anchory="margin"/>
                    </v:line>
                  </w:pict>
                </mc:Fallback>
              </mc:AlternateContent>
            </w:r>
            <w:r w:rsidR="002C1B7C" w:rsidRPr="004C07BE">
              <w:rPr>
                <w:rFonts w:ascii="Arial" w:hAnsi="Arial" w:cs="Arial"/>
                <w:b/>
                <w:spacing w:val="-2"/>
              </w:rPr>
              <w:t xml:space="preserve">DEPARTMENT(S):  </w:t>
            </w:r>
            <w:r w:rsidR="002C1B7C">
              <w:rPr>
                <w:rFonts w:ascii="Arial" w:hAnsi="Arial" w:cs="Arial"/>
                <w:b/>
                <w:spacing w:val="-2"/>
              </w:rPr>
              <w:t>Hospice</w:t>
            </w:r>
            <w:r w:rsidR="00164D38">
              <w:rPr>
                <w:rFonts w:ascii="Arial" w:hAnsi="Arial" w:cs="Arial"/>
                <w:b/>
                <w:spacing w:val="-2"/>
              </w:rPr>
              <w:t xml:space="preserve"> </w:t>
            </w:r>
          </w:p>
        </w:tc>
      </w:tr>
      <w:tr w:rsidR="002C1B7C" w:rsidRPr="004C07BE" w14:paraId="3BEBDA95" w14:textId="77777777" w:rsidTr="22706FC8">
        <w:tc>
          <w:tcPr>
            <w:tcW w:w="4800" w:type="dxa"/>
            <w:tcBorders>
              <w:top w:val="single" w:sz="6" w:space="0" w:color="auto"/>
              <w:left w:val="single" w:sz="6" w:space="0" w:color="auto"/>
              <w:right w:val="single" w:sz="6" w:space="0" w:color="auto"/>
            </w:tcBorders>
          </w:tcPr>
          <w:p w14:paraId="23417BA1" w14:textId="4840FA01" w:rsidR="002C1B7C" w:rsidRPr="004C07BE" w:rsidRDefault="00A52D22" w:rsidP="2C2E9D2A">
            <w:pPr>
              <w:framePr w:hSpace="187" w:wrap="notBeside" w:vAnchor="text" w:hAnchor="page" w:x="3961" w:y="1"/>
              <w:suppressAutoHyphens/>
              <w:spacing w:before="90" w:after="54"/>
              <w:rPr>
                <w:rFonts w:ascii="Arial" w:hAnsi="Arial" w:cs="Arial"/>
                <w:b/>
                <w:bCs/>
                <w:spacing w:val="-2"/>
              </w:rPr>
            </w:pPr>
            <w:r>
              <w:rPr>
                <w:rFonts w:ascii="Arial" w:hAnsi="Arial" w:cs="Arial"/>
                <w:noProof/>
              </w:rPr>
              <mc:AlternateContent>
                <mc:Choice Requires="wps">
                  <w:drawing>
                    <wp:anchor distT="0" distB="0" distL="114300" distR="114300" simplePos="0" relativeHeight="251658244" behindDoc="0" locked="0" layoutInCell="0" allowOverlap="1" wp14:anchorId="5F66185E" wp14:editId="099B6C6D">
                      <wp:simplePos x="0" y="0"/>
                      <wp:positionH relativeFrom="margin">
                        <wp:posOffset>5029200</wp:posOffset>
                      </wp:positionH>
                      <wp:positionV relativeFrom="margin">
                        <wp:posOffset>1280160</wp:posOffset>
                      </wp:positionV>
                      <wp:extent cx="635" cy="183515"/>
                      <wp:effectExtent l="0" t="3810" r="0" b="3175"/>
                      <wp:wrapNone/>
                      <wp:docPr id="28104119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83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C80A237">
                    <v:line id="Line 6" style="position:absolute;flip:y;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96pt,100.8pt" to="396.05pt,115.25pt" w14:anchorId="75C7E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">
                      <v:stroke startarrowwidth="narrow" startarrowlength="short" endarrowwidth="narrow" endarrowlength="short"/>
                      <w10:wrap anchorx="margin" anchory="margin"/>
                    </v:line>
                  </w:pict>
                </mc:Fallback>
              </mc:AlternateContent>
            </w:r>
            <w:r>
              <w:rPr>
                <w:rFonts w:ascii="Arial" w:hAnsi="Arial" w:cs="Arial"/>
                <w:noProof/>
              </w:rPr>
              <mc:AlternateContent>
                <mc:Choice Requires="wps">
                  <w:drawing>
                    <wp:anchor distT="0" distB="0" distL="114300" distR="114300" simplePos="0" relativeHeight="251658243" behindDoc="0" locked="0" layoutInCell="0" allowOverlap="1" wp14:anchorId="6AC1AFE4" wp14:editId="05439674">
                      <wp:simplePos x="0" y="0"/>
                      <wp:positionH relativeFrom="margin">
                        <wp:posOffset>4937760</wp:posOffset>
                      </wp:positionH>
                      <wp:positionV relativeFrom="margin">
                        <wp:posOffset>1280160</wp:posOffset>
                      </wp:positionV>
                      <wp:extent cx="635" cy="183515"/>
                      <wp:effectExtent l="3810" t="3810" r="0" b="3175"/>
                      <wp:wrapNone/>
                      <wp:docPr id="124525776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83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837463C">
                    <v:line id="Line 5"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88.8pt,100.8pt" to="388.85pt,115.25pt" w14:anchorId="2EE81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">
                      <v:stroke startarrowwidth="narrow" startarrowlength="short" endarrowwidth="narrow" endarrowlength="short"/>
                      <w10:wrap anchorx="margin" anchory="margin"/>
                    </v:line>
                  </w:pict>
                </mc:Fallback>
              </mc:AlternateContent>
            </w:r>
            <w:r>
              <w:rPr>
                <w:rFonts w:ascii="Arial" w:hAnsi="Arial" w:cs="Arial"/>
                <w:noProof/>
              </w:rPr>
              <mc:AlternateContent>
                <mc:Choice Requires="wps">
                  <w:drawing>
                    <wp:anchor distT="0" distB="0" distL="114300" distR="114300" simplePos="0" relativeHeight="251658242" behindDoc="0" locked="0" layoutInCell="0" allowOverlap="1" wp14:anchorId="2385A8FA" wp14:editId="03CF0B24">
                      <wp:simplePos x="0" y="0"/>
                      <wp:positionH relativeFrom="margin">
                        <wp:posOffset>4846320</wp:posOffset>
                      </wp:positionH>
                      <wp:positionV relativeFrom="margin">
                        <wp:posOffset>1280160</wp:posOffset>
                      </wp:positionV>
                      <wp:extent cx="635" cy="183515"/>
                      <wp:effectExtent l="0" t="3810" r="1270" b="3175"/>
                      <wp:wrapNone/>
                      <wp:docPr id="17864624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83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B96E7F5">
                    <v:line id="Line 4" style="position:absolute;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81.6pt,100.8pt" to="381.65pt,115.25pt" w14:anchorId="20223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">
                      <v:stroke startarrowwidth="narrow" startarrowlength="short" endarrowwidth="narrow" endarrowlength="short"/>
                      <w10:wrap anchorx="margin" anchory="margin"/>
                    </v:line>
                  </w:pict>
                </mc:Fallback>
              </mc:AlternateContent>
            </w:r>
            <w:r w:rsidR="002C1B7C" w:rsidRPr="2C2E9D2A">
              <w:rPr>
                <w:rFonts w:ascii="Arial" w:hAnsi="Arial" w:cs="Arial"/>
                <w:b/>
                <w:bCs/>
                <w:spacing w:val="-2"/>
              </w:rPr>
              <w:t xml:space="preserve">APPROVED: </w:t>
            </w:r>
            <w:r w:rsidR="777A1ED7" w:rsidRPr="2C2E9D2A">
              <w:rPr>
                <w:rFonts w:ascii="Arial" w:hAnsi="Arial" w:cs="Arial"/>
                <w:b/>
                <w:bCs/>
                <w:spacing w:val="-2"/>
              </w:rPr>
              <w:t>Tamara Strunk BSN, RN</w:t>
            </w:r>
          </w:p>
        </w:tc>
        <w:tc>
          <w:tcPr>
            <w:tcW w:w="2790" w:type="dxa"/>
            <w:tcBorders>
              <w:top w:val="single" w:sz="6" w:space="0" w:color="auto"/>
              <w:left w:val="single" w:sz="6" w:space="0" w:color="auto"/>
              <w:right w:val="single" w:sz="6" w:space="0" w:color="auto"/>
            </w:tcBorders>
          </w:tcPr>
          <w:p w14:paraId="22308F08" w14:textId="6E54DA20" w:rsidR="002C1B7C" w:rsidRPr="004C07BE" w:rsidRDefault="002C1B7C" w:rsidP="00573252">
            <w:pPr>
              <w:framePr w:hSpace="187" w:wrap="notBeside" w:vAnchor="text" w:hAnchor="page" w:x="3961" w:y="1"/>
              <w:tabs>
                <w:tab w:val="left" w:pos="-720"/>
              </w:tabs>
              <w:suppressAutoHyphens/>
              <w:spacing w:before="90" w:after="54"/>
              <w:rPr>
                <w:rFonts w:ascii="Arial" w:hAnsi="Arial" w:cs="Arial"/>
                <w:spacing w:val="-2"/>
              </w:rPr>
            </w:pPr>
            <w:r w:rsidRPr="004C07BE">
              <w:rPr>
                <w:rFonts w:ascii="Arial" w:hAnsi="Arial" w:cs="Arial"/>
                <w:b/>
                <w:spacing w:val="-2"/>
              </w:rPr>
              <w:t xml:space="preserve">EFF. DATE: </w:t>
            </w:r>
            <w:r w:rsidR="00573252">
              <w:rPr>
                <w:rFonts w:ascii="Arial" w:hAnsi="Arial" w:cs="Arial"/>
                <w:b/>
                <w:spacing w:val="-2"/>
              </w:rPr>
              <w:t>10/1/19</w:t>
            </w:r>
          </w:p>
        </w:tc>
      </w:tr>
      <w:tr w:rsidR="002C1B7C" w:rsidRPr="004C07BE" w14:paraId="00043313" w14:textId="77777777" w:rsidTr="22706FC8">
        <w:tc>
          <w:tcPr>
            <w:tcW w:w="7590" w:type="dxa"/>
            <w:gridSpan w:val="2"/>
            <w:tcBorders>
              <w:top w:val="single" w:sz="6" w:space="0" w:color="auto"/>
              <w:left w:val="single" w:sz="6" w:space="0" w:color="auto"/>
              <w:bottom w:val="single" w:sz="6" w:space="0" w:color="auto"/>
              <w:right w:val="single" w:sz="6" w:space="0" w:color="auto"/>
            </w:tcBorders>
          </w:tcPr>
          <w:p w14:paraId="622D5434" w14:textId="77777777" w:rsidR="002C1B7C" w:rsidRPr="004C07BE" w:rsidRDefault="002C1B7C" w:rsidP="00573252">
            <w:pPr>
              <w:framePr w:hSpace="187" w:wrap="notBeside" w:vAnchor="text" w:hAnchor="page" w:x="3961" w:y="1"/>
              <w:tabs>
                <w:tab w:val="left" w:pos="-720"/>
              </w:tabs>
              <w:suppressAutoHyphens/>
              <w:spacing w:before="90" w:after="54"/>
              <w:rPr>
                <w:rFonts w:ascii="Arial" w:hAnsi="Arial" w:cs="Arial"/>
                <w:spacing w:val="-2"/>
              </w:rPr>
            </w:pPr>
            <w:r w:rsidRPr="004C07BE">
              <w:rPr>
                <w:rFonts w:ascii="Arial" w:hAnsi="Arial" w:cs="Arial"/>
                <w:b/>
                <w:spacing w:val="-2"/>
              </w:rPr>
              <w:t xml:space="preserve">POSITION: </w:t>
            </w:r>
            <w:r w:rsidR="00573252">
              <w:rPr>
                <w:rFonts w:ascii="Arial" w:hAnsi="Arial" w:cs="Arial"/>
                <w:b/>
                <w:spacing w:val="-2"/>
              </w:rPr>
              <w:t>Administrator</w:t>
            </w:r>
          </w:p>
        </w:tc>
      </w:tr>
    </w:tbl>
    <w:p w14:paraId="3C280DC2" w14:textId="77777777" w:rsidR="002C1B7C" w:rsidRPr="004C07BE" w:rsidRDefault="00573252" w:rsidP="002C1B7C">
      <w:pPr>
        <w:rPr>
          <w:rFonts w:ascii="Arial" w:hAnsi="Arial" w:cs="Arial"/>
        </w:rPr>
      </w:pPr>
      <w:r>
        <w:rPr>
          <w:rFonts w:ascii="Arial" w:hAnsi="Arial" w:cs="Arial"/>
          <w:noProof/>
        </w:rPr>
        <w:drawing>
          <wp:anchor distT="0" distB="0" distL="114300" distR="114300" simplePos="0" relativeHeight="251658245" behindDoc="1" locked="0" layoutInCell="1" allowOverlap="1" wp14:anchorId="59B04EEB" wp14:editId="5BD06DE1">
            <wp:simplePos x="0" y="0"/>
            <wp:positionH relativeFrom="column">
              <wp:posOffset>-48260</wp:posOffset>
            </wp:positionH>
            <wp:positionV relativeFrom="paragraph">
              <wp:posOffset>-12065</wp:posOffset>
            </wp:positionV>
            <wp:extent cx="1476375" cy="962025"/>
            <wp:effectExtent l="0" t="0" r="0" b="0"/>
            <wp:wrapTight wrapText="bothSides">
              <wp:wrapPolygon edited="0">
                <wp:start x="6689" y="0"/>
                <wp:lineTo x="5295" y="2139"/>
                <wp:lineTo x="4459" y="4705"/>
                <wp:lineTo x="4738" y="6844"/>
                <wp:lineTo x="8083" y="13687"/>
                <wp:lineTo x="0" y="17537"/>
                <wp:lineTo x="0" y="21386"/>
                <wp:lineTo x="14493" y="21386"/>
                <wp:lineTo x="15886" y="21386"/>
                <wp:lineTo x="21461" y="21386"/>
                <wp:lineTo x="21461" y="19675"/>
                <wp:lineTo x="17559" y="16681"/>
                <wp:lineTo x="13378" y="13687"/>
                <wp:lineTo x="16723" y="7271"/>
                <wp:lineTo x="17001" y="5988"/>
                <wp:lineTo x="16165" y="2139"/>
                <wp:lineTo x="14772" y="0"/>
                <wp:lineTo x="6689" y="0"/>
              </wp:wrapPolygon>
            </wp:wrapTight>
            <wp:docPr id="1" name="Picture 1" descr="Suburban Hospice In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urban Hospice Inc logo (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37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A4AB9C" w14:textId="77777777" w:rsidR="002C1B7C" w:rsidRPr="005D254A" w:rsidRDefault="002C1B7C" w:rsidP="002C1B7C">
      <w:pPr>
        <w:widowControl w:val="0"/>
        <w:rPr>
          <w:rFonts w:ascii="Arial" w:hAnsi="Arial" w:cs="Arial"/>
        </w:rPr>
      </w:pPr>
    </w:p>
    <w:p w14:paraId="33586919" w14:textId="77777777" w:rsidR="002C1B7C" w:rsidRPr="004C07BE" w:rsidRDefault="002C1B7C" w:rsidP="002C1B7C">
      <w:pPr>
        <w:widowControl w:val="0"/>
        <w:rPr>
          <w:rFonts w:ascii="Arial" w:hAnsi="Arial" w:cs="Arial"/>
          <w:b/>
        </w:rPr>
      </w:pPr>
      <w:r w:rsidRPr="004C07BE">
        <w:rPr>
          <w:rFonts w:ascii="Arial" w:hAnsi="Arial" w:cs="Arial"/>
          <w:b/>
        </w:rPr>
        <w:t>PURPOSE:</w:t>
      </w:r>
    </w:p>
    <w:p w14:paraId="61C4AD5C" w14:textId="77777777" w:rsidR="002C1B7C" w:rsidRDefault="002C1B7C" w:rsidP="002C1B7C">
      <w:pPr>
        <w:widowControl w:val="0"/>
        <w:rPr>
          <w:rFonts w:ascii="Arial" w:hAnsi="Arial" w:cs="Arial"/>
          <w:b/>
          <w:color w:val="FF0000"/>
        </w:rPr>
      </w:pPr>
    </w:p>
    <w:p w14:paraId="513B94FD" w14:textId="1DBA8E2E" w:rsidR="002C1B7C" w:rsidRDefault="002C1B7C" w:rsidP="00FB4911">
      <w:pPr>
        <w:widowControl w:val="0"/>
        <w:rPr>
          <w:rFonts w:ascii="Arial" w:hAnsi="Arial" w:cs="Arial"/>
        </w:rPr>
      </w:pPr>
      <w:r w:rsidRPr="00573252">
        <w:rPr>
          <w:rFonts w:ascii="Arial" w:hAnsi="Arial" w:cs="Arial"/>
        </w:rPr>
        <w:t xml:space="preserve">To describe the </w:t>
      </w:r>
      <w:r w:rsidR="00FB4911">
        <w:rPr>
          <w:rFonts w:ascii="Arial" w:hAnsi="Arial" w:cs="Arial"/>
        </w:rPr>
        <w:t>services and availability of the hospice program</w:t>
      </w:r>
    </w:p>
    <w:p w14:paraId="75CF7D55" w14:textId="77777777" w:rsidR="00FB4911" w:rsidRPr="002C1B7C" w:rsidRDefault="00FB4911" w:rsidP="00FB4911">
      <w:pPr>
        <w:widowControl w:val="0"/>
        <w:rPr>
          <w:rFonts w:cs="Arial"/>
          <w:sz w:val="24"/>
          <w:szCs w:val="24"/>
        </w:rPr>
      </w:pPr>
    </w:p>
    <w:p w14:paraId="34081466" w14:textId="77777777" w:rsidR="002C1B7C" w:rsidRDefault="002C1B7C" w:rsidP="002C1B7C">
      <w:pPr>
        <w:pStyle w:val="Heading2"/>
        <w:keepNext w:val="0"/>
        <w:jc w:val="left"/>
        <w:rPr>
          <w:rFonts w:cs="Arial"/>
        </w:rPr>
      </w:pPr>
      <w:r w:rsidRPr="5BA6DFE7">
        <w:rPr>
          <w:rFonts w:cs="Arial"/>
        </w:rPr>
        <w:t>POLICY:</w:t>
      </w:r>
    </w:p>
    <w:p w14:paraId="12C5F62B" w14:textId="41A21A48" w:rsidR="5BA6DFE7" w:rsidRDefault="5BA6DFE7" w:rsidP="5BA6DFE7"/>
    <w:p w14:paraId="350363E6" w14:textId="77777777" w:rsidR="00573252" w:rsidRDefault="00573252" w:rsidP="00573252"/>
    <w:p w14:paraId="5E1C3609" w14:textId="18ED3DC6" w:rsidR="00FB4911" w:rsidRPr="00FB4911" w:rsidRDefault="00573252" w:rsidP="002C1B7C">
      <w:pPr>
        <w:pStyle w:val="ListParagraph"/>
        <w:numPr>
          <w:ilvl w:val="0"/>
          <w:numId w:val="1"/>
        </w:numPr>
      </w:pPr>
      <w:r w:rsidRPr="00FB4911">
        <w:rPr>
          <w:rFonts w:ascii="Arial" w:hAnsi="Arial" w:cs="Arial"/>
        </w:rPr>
        <w:t xml:space="preserve">Suburban </w:t>
      </w:r>
      <w:r w:rsidR="002C1B7C" w:rsidRPr="00FB4911">
        <w:rPr>
          <w:rFonts w:ascii="Arial" w:hAnsi="Arial" w:cs="Arial"/>
        </w:rPr>
        <w:t xml:space="preserve">Hospice </w:t>
      </w:r>
      <w:r w:rsidR="00FB4911">
        <w:rPr>
          <w:rFonts w:ascii="Arial" w:hAnsi="Arial" w:cs="Arial"/>
        </w:rPr>
        <w:t>will provide a comprehensive set of services, provided by an interdisciplinary group</w:t>
      </w:r>
      <w:r w:rsidR="009C45EC">
        <w:rPr>
          <w:rFonts w:ascii="Arial" w:hAnsi="Arial" w:cs="Arial"/>
        </w:rPr>
        <w:t>,</w:t>
      </w:r>
      <w:r w:rsidR="00FB4911">
        <w:rPr>
          <w:rFonts w:ascii="Arial" w:hAnsi="Arial" w:cs="Arial"/>
        </w:rPr>
        <w:t xml:space="preserve"> to care for the physical, psychosocial, spiritual</w:t>
      </w:r>
      <w:r w:rsidR="009C45EC">
        <w:rPr>
          <w:rFonts w:ascii="Arial" w:hAnsi="Arial" w:cs="Arial"/>
        </w:rPr>
        <w:t>,</w:t>
      </w:r>
      <w:r w:rsidR="00FB4911">
        <w:rPr>
          <w:rFonts w:ascii="Arial" w:hAnsi="Arial" w:cs="Arial"/>
        </w:rPr>
        <w:t xml:space="preserve"> and emotional needs of terminally ill patients and their family members.</w:t>
      </w:r>
    </w:p>
    <w:p w14:paraId="7B51DC0B" w14:textId="2BE81EBF" w:rsidR="00FB4911" w:rsidRPr="00FB4911" w:rsidRDefault="00FB4911" w:rsidP="002C1B7C">
      <w:pPr>
        <w:pStyle w:val="ListParagraph"/>
        <w:numPr>
          <w:ilvl w:val="0"/>
          <w:numId w:val="1"/>
        </w:numPr>
      </w:pPr>
      <w:r>
        <w:rPr>
          <w:rFonts w:ascii="Arial" w:hAnsi="Arial" w:cs="Arial"/>
        </w:rPr>
        <w:t xml:space="preserve">The emphasis of hospice care is on effective symptom management, with the goal of making the patient as physically and emotionally comfortable as </w:t>
      </w:r>
      <w:r w:rsidR="005B0BC3">
        <w:rPr>
          <w:rFonts w:ascii="Arial" w:hAnsi="Arial" w:cs="Arial"/>
        </w:rPr>
        <w:t>possible and</w:t>
      </w:r>
      <w:r>
        <w:rPr>
          <w:rFonts w:ascii="Arial" w:hAnsi="Arial" w:cs="Arial"/>
        </w:rPr>
        <w:t xml:space="preserve"> enabling the patient to remain at home as long as possible with minimal disruption to normal activities.</w:t>
      </w:r>
    </w:p>
    <w:p w14:paraId="0E739DF7" w14:textId="16E5300D" w:rsidR="00FB4911" w:rsidRPr="00573252" w:rsidRDefault="00FB4911" w:rsidP="00FB4911">
      <w:pPr>
        <w:pStyle w:val="ListParagraph"/>
        <w:numPr>
          <w:ilvl w:val="0"/>
          <w:numId w:val="1"/>
        </w:numPr>
        <w:rPr>
          <w:rFonts w:ascii="Arial" w:hAnsi="Arial" w:cs="Arial"/>
        </w:rPr>
      </w:pPr>
      <w:r>
        <w:rPr>
          <w:rFonts w:ascii="Arial" w:hAnsi="Arial" w:cs="Arial"/>
        </w:rPr>
        <w:t xml:space="preserve">Suburban Hospice uses an interdisciplinary approach </w:t>
      </w:r>
      <w:r w:rsidR="002B787C">
        <w:rPr>
          <w:rFonts w:ascii="Arial" w:hAnsi="Arial" w:cs="Arial"/>
        </w:rPr>
        <w:t>in</w:t>
      </w:r>
      <w:r>
        <w:rPr>
          <w:rFonts w:ascii="Arial" w:hAnsi="Arial" w:cs="Arial"/>
        </w:rPr>
        <w:t xml:space="preserve"> caring for terminally ill individuals</w:t>
      </w:r>
      <w:r w:rsidR="002B787C">
        <w:rPr>
          <w:rFonts w:ascii="Arial" w:hAnsi="Arial" w:cs="Arial"/>
        </w:rPr>
        <w:t>,</w:t>
      </w:r>
      <w:r>
        <w:rPr>
          <w:rFonts w:ascii="Arial" w:hAnsi="Arial" w:cs="Arial"/>
        </w:rPr>
        <w:t xml:space="preserve"> </w:t>
      </w:r>
      <w:r w:rsidR="009C45EC">
        <w:rPr>
          <w:rFonts w:ascii="Arial" w:hAnsi="Arial" w:cs="Arial"/>
        </w:rPr>
        <w:t>which</w:t>
      </w:r>
      <w:r>
        <w:rPr>
          <w:rFonts w:ascii="Arial" w:hAnsi="Arial" w:cs="Arial"/>
        </w:rPr>
        <w:t xml:space="preserve"> stresses palliative care as opposed to curative care. Palliative care means patient and family-centered care that optimizes quality of life by anticipating, preventing, and treating suffering associated with </w:t>
      </w:r>
      <w:r w:rsidR="009C45EC">
        <w:rPr>
          <w:rFonts w:ascii="Arial" w:hAnsi="Arial" w:cs="Arial"/>
        </w:rPr>
        <w:t xml:space="preserve">a </w:t>
      </w:r>
      <w:r>
        <w:rPr>
          <w:rFonts w:ascii="Arial" w:hAnsi="Arial" w:cs="Arial"/>
        </w:rPr>
        <w:t>terminal diagnosis.</w:t>
      </w:r>
    </w:p>
    <w:p w14:paraId="047FCBE6" w14:textId="4DC1F18F" w:rsidR="00FB4911" w:rsidRPr="00FB4911" w:rsidRDefault="00FB4911" w:rsidP="002C1B7C">
      <w:pPr>
        <w:pStyle w:val="ListParagraph"/>
        <w:numPr>
          <w:ilvl w:val="0"/>
          <w:numId w:val="1"/>
        </w:numPr>
      </w:pPr>
      <w:r>
        <w:rPr>
          <w:rFonts w:ascii="Arial" w:hAnsi="Arial" w:cs="Arial"/>
        </w:rPr>
        <w:t xml:space="preserve">Counseling and respite services are available to the </w:t>
      </w:r>
      <w:r w:rsidR="000849D7">
        <w:rPr>
          <w:rFonts w:ascii="Arial" w:hAnsi="Arial" w:cs="Arial"/>
        </w:rPr>
        <w:t xml:space="preserve">patient and </w:t>
      </w:r>
      <w:r>
        <w:rPr>
          <w:rFonts w:ascii="Arial" w:hAnsi="Arial" w:cs="Arial"/>
        </w:rPr>
        <w:t>family of the hospice patient.</w:t>
      </w:r>
      <w:r w:rsidR="000849D7">
        <w:rPr>
          <w:rFonts w:ascii="Arial" w:hAnsi="Arial" w:cs="Arial"/>
        </w:rPr>
        <w:t xml:space="preserve"> These include </w:t>
      </w:r>
      <w:r w:rsidR="0029799D">
        <w:rPr>
          <w:rFonts w:ascii="Arial" w:hAnsi="Arial" w:cs="Arial"/>
        </w:rPr>
        <w:t>services provided by our Social Services/social workers and the ability to refer for additional services that may be needed</w:t>
      </w:r>
      <w:r w:rsidR="009C45EC">
        <w:rPr>
          <w:rFonts w:ascii="Arial" w:hAnsi="Arial" w:cs="Arial"/>
        </w:rPr>
        <w:t>,</w:t>
      </w:r>
      <w:r w:rsidR="0029799D">
        <w:rPr>
          <w:rFonts w:ascii="Arial" w:hAnsi="Arial" w:cs="Arial"/>
        </w:rPr>
        <w:t xml:space="preserve"> such </w:t>
      </w:r>
      <w:r w:rsidR="009C45EC">
        <w:rPr>
          <w:rFonts w:ascii="Arial" w:hAnsi="Arial" w:cs="Arial"/>
        </w:rPr>
        <w:t>as</w:t>
      </w:r>
      <w:r w:rsidR="0029799D">
        <w:rPr>
          <w:rFonts w:ascii="Arial" w:hAnsi="Arial" w:cs="Arial"/>
        </w:rPr>
        <w:t xml:space="preserve"> </w:t>
      </w:r>
      <w:r w:rsidR="00D1528F">
        <w:rPr>
          <w:rFonts w:ascii="Arial" w:hAnsi="Arial" w:cs="Arial"/>
        </w:rPr>
        <w:t>a qualified mental health counselor, marriage counselor</w:t>
      </w:r>
      <w:r w:rsidR="009C45EC">
        <w:rPr>
          <w:rFonts w:ascii="Arial" w:hAnsi="Arial" w:cs="Arial"/>
        </w:rPr>
        <w:t>,</w:t>
      </w:r>
      <w:r w:rsidR="00D1528F">
        <w:rPr>
          <w:rFonts w:ascii="Arial" w:hAnsi="Arial" w:cs="Arial"/>
        </w:rPr>
        <w:t xml:space="preserve"> or family counselor</w:t>
      </w:r>
      <w:r w:rsidR="00127760">
        <w:rPr>
          <w:rFonts w:ascii="Arial" w:hAnsi="Arial" w:cs="Arial"/>
        </w:rPr>
        <w:t xml:space="preserve"> or therapist. </w:t>
      </w:r>
      <w:r w:rsidR="00D1528F">
        <w:rPr>
          <w:rFonts w:ascii="Arial" w:hAnsi="Arial" w:cs="Arial"/>
        </w:rPr>
        <w:t xml:space="preserve"> </w:t>
      </w:r>
    </w:p>
    <w:p w14:paraId="35BDEEC0" w14:textId="77777777" w:rsidR="00FB4911" w:rsidRPr="00FB4911" w:rsidRDefault="00FB4911" w:rsidP="002C1B7C">
      <w:pPr>
        <w:pStyle w:val="ListParagraph"/>
        <w:numPr>
          <w:ilvl w:val="0"/>
          <w:numId w:val="1"/>
        </w:numPr>
      </w:pPr>
      <w:r>
        <w:rPr>
          <w:rFonts w:ascii="Arial" w:hAnsi="Arial" w:cs="Arial"/>
        </w:rPr>
        <w:t>Hospice considers both the patient and family as the unit of care</w:t>
      </w:r>
    </w:p>
    <w:p w14:paraId="527D1E6E" w14:textId="77777777" w:rsidR="00FB4911" w:rsidRPr="00FB4911" w:rsidRDefault="00FB4911" w:rsidP="002C1B7C">
      <w:pPr>
        <w:pStyle w:val="ListParagraph"/>
        <w:numPr>
          <w:ilvl w:val="0"/>
          <w:numId w:val="1"/>
        </w:numPr>
      </w:pPr>
      <w:r>
        <w:rPr>
          <w:rFonts w:ascii="Arial" w:hAnsi="Arial" w:cs="Arial"/>
        </w:rPr>
        <w:t xml:space="preserve">Suburban Hospice does not have the </w:t>
      </w:r>
      <w:r w:rsidR="00FF1621">
        <w:rPr>
          <w:rFonts w:ascii="Arial" w:hAnsi="Arial" w:cs="Arial"/>
        </w:rPr>
        <w:t>availability</w:t>
      </w:r>
      <w:r>
        <w:rPr>
          <w:rFonts w:ascii="Arial" w:hAnsi="Arial" w:cs="Arial"/>
        </w:rPr>
        <w:t xml:space="preserve"> to provide continuous home care services for other than </w:t>
      </w:r>
      <w:r w:rsidR="00FF1621">
        <w:rPr>
          <w:rFonts w:ascii="Arial" w:hAnsi="Arial" w:cs="Arial"/>
        </w:rPr>
        <w:t>short</w:t>
      </w:r>
      <w:r>
        <w:rPr>
          <w:rFonts w:ascii="Arial" w:hAnsi="Arial" w:cs="Arial"/>
        </w:rPr>
        <w:t xml:space="preserve"> term crisis intervention. </w:t>
      </w:r>
      <w:r w:rsidR="00FF1621">
        <w:rPr>
          <w:rFonts w:ascii="Arial" w:hAnsi="Arial" w:cs="Arial"/>
        </w:rPr>
        <w:t>Patients</w:t>
      </w:r>
      <w:r>
        <w:rPr>
          <w:rFonts w:ascii="Arial" w:hAnsi="Arial" w:cs="Arial"/>
        </w:rPr>
        <w:t xml:space="preserve"> needing continuous home care for long-term care </w:t>
      </w:r>
      <w:r w:rsidR="00FF1621">
        <w:rPr>
          <w:rFonts w:ascii="Arial" w:hAnsi="Arial" w:cs="Arial"/>
        </w:rPr>
        <w:t>needs</w:t>
      </w:r>
      <w:r>
        <w:rPr>
          <w:rFonts w:ascii="Arial" w:hAnsi="Arial" w:cs="Arial"/>
        </w:rPr>
        <w:t xml:space="preserve"> will be referred to other agencies within the community to meet the patient’s needs.</w:t>
      </w:r>
    </w:p>
    <w:p w14:paraId="25054445" w14:textId="57A6A48B" w:rsidR="00FB4911" w:rsidRPr="00FB4911" w:rsidRDefault="00FB4911" w:rsidP="002C1B7C">
      <w:pPr>
        <w:pStyle w:val="ListParagraph"/>
        <w:numPr>
          <w:ilvl w:val="0"/>
          <w:numId w:val="1"/>
        </w:numPr>
      </w:pPr>
      <w:r>
        <w:rPr>
          <w:rFonts w:ascii="Arial" w:hAnsi="Arial" w:cs="Arial"/>
        </w:rPr>
        <w:t xml:space="preserve">Suburban Hospice will provide services 7 days a week, 24 </w:t>
      </w:r>
      <w:r w:rsidR="00FF1621">
        <w:rPr>
          <w:rFonts w:ascii="Arial" w:hAnsi="Arial" w:cs="Arial"/>
        </w:rPr>
        <w:t>hours</w:t>
      </w:r>
      <w:r>
        <w:rPr>
          <w:rFonts w:ascii="Arial" w:hAnsi="Arial" w:cs="Arial"/>
        </w:rPr>
        <w:t xml:space="preserve"> per day. Telephone answering services will be available 7 days a week, 24 hours per day. Clinical staff will rotate on-call coverage as scheduled by the </w:t>
      </w:r>
      <w:r w:rsidR="0084610D">
        <w:rPr>
          <w:rFonts w:ascii="Arial" w:hAnsi="Arial" w:cs="Arial"/>
        </w:rPr>
        <w:t>Director of Patient Care Services</w:t>
      </w:r>
      <w:r>
        <w:rPr>
          <w:rFonts w:ascii="Arial" w:hAnsi="Arial" w:cs="Arial"/>
        </w:rPr>
        <w:t>/Designee.</w:t>
      </w:r>
    </w:p>
    <w:p w14:paraId="5618CA88" w14:textId="3BF4FA44" w:rsidR="00FB4911" w:rsidRPr="00FB4911" w:rsidRDefault="00FB4911" w:rsidP="002C1B7C">
      <w:pPr>
        <w:pStyle w:val="ListParagraph"/>
        <w:numPr>
          <w:ilvl w:val="0"/>
          <w:numId w:val="1"/>
        </w:numPr>
      </w:pPr>
      <w:r>
        <w:rPr>
          <w:rFonts w:ascii="Arial" w:hAnsi="Arial" w:cs="Arial"/>
        </w:rPr>
        <w:t xml:space="preserve">Suburban Hospice will accept Medicare, Medicaid, private insurance, </w:t>
      </w:r>
      <w:r w:rsidR="009C45EC">
        <w:rPr>
          <w:rFonts w:ascii="Arial" w:hAnsi="Arial" w:cs="Arial"/>
        </w:rPr>
        <w:t xml:space="preserve">and </w:t>
      </w:r>
      <w:r>
        <w:rPr>
          <w:rFonts w:ascii="Arial" w:hAnsi="Arial" w:cs="Arial"/>
        </w:rPr>
        <w:t>private pay</w:t>
      </w:r>
      <w:r w:rsidR="009C45EC">
        <w:rPr>
          <w:rFonts w:ascii="Arial" w:hAnsi="Arial" w:cs="Arial"/>
        </w:rPr>
        <w:t>,</w:t>
      </w:r>
      <w:r>
        <w:rPr>
          <w:rFonts w:ascii="Arial" w:hAnsi="Arial" w:cs="Arial"/>
        </w:rPr>
        <w:t xml:space="preserve"> as well as patients who do not have the ability to pay for services. Upon admission</w:t>
      </w:r>
      <w:r w:rsidR="009C45EC">
        <w:rPr>
          <w:rFonts w:ascii="Arial" w:hAnsi="Arial" w:cs="Arial"/>
        </w:rPr>
        <w:t>,</w:t>
      </w:r>
      <w:r>
        <w:rPr>
          <w:rFonts w:ascii="Arial" w:hAnsi="Arial" w:cs="Arial"/>
        </w:rPr>
        <w:t xml:space="preserve"> patients will be notified of the charges and their individual financial responsibility for care.</w:t>
      </w:r>
    </w:p>
    <w:p w14:paraId="101E977B" w14:textId="77777777" w:rsidR="00FB4911" w:rsidRPr="00FB4911" w:rsidRDefault="00FB4911" w:rsidP="002C1B7C">
      <w:pPr>
        <w:pStyle w:val="ListParagraph"/>
        <w:numPr>
          <w:ilvl w:val="0"/>
          <w:numId w:val="1"/>
        </w:numPr>
      </w:pPr>
      <w:r>
        <w:rPr>
          <w:rFonts w:ascii="Arial" w:hAnsi="Arial" w:cs="Arial"/>
        </w:rPr>
        <w:t>Suburban Hospice will accept patients who consent to have care provided by Suburban Hospice and have an Initial Certification of Terminal Illness completed by the attending physician and the Hospice Medical Director</w:t>
      </w:r>
    </w:p>
    <w:p w14:paraId="00A5F585" w14:textId="0913B681" w:rsidR="00FB4911" w:rsidRPr="00FB4911" w:rsidRDefault="00FB4911" w:rsidP="002C1B7C">
      <w:pPr>
        <w:pStyle w:val="ListParagraph"/>
        <w:numPr>
          <w:ilvl w:val="0"/>
          <w:numId w:val="1"/>
        </w:numPr>
      </w:pPr>
      <w:r>
        <w:rPr>
          <w:rFonts w:ascii="Arial" w:hAnsi="Arial" w:cs="Arial"/>
        </w:rPr>
        <w:t xml:space="preserve">Office hours are </w:t>
      </w:r>
      <w:r w:rsidR="009C45EC">
        <w:rPr>
          <w:rFonts w:ascii="Arial" w:hAnsi="Arial" w:cs="Arial"/>
        </w:rPr>
        <w:t>8 am</w:t>
      </w:r>
      <w:r>
        <w:rPr>
          <w:rFonts w:ascii="Arial" w:hAnsi="Arial" w:cs="Arial"/>
        </w:rPr>
        <w:t xml:space="preserve"> to </w:t>
      </w:r>
      <w:r w:rsidR="009C45EC">
        <w:rPr>
          <w:rFonts w:ascii="Arial" w:hAnsi="Arial" w:cs="Arial"/>
        </w:rPr>
        <w:t>4 pm</w:t>
      </w:r>
      <w:r>
        <w:rPr>
          <w:rFonts w:ascii="Arial" w:hAnsi="Arial" w:cs="Arial"/>
        </w:rPr>
        <w:t xml:space="preserve"> with </w:t>
      </w:r>
      <w:r w:rsidR="005B0BC3">
        <w:rPr>
          <w:rFonts w:ascii="Arial" w:hAnsi="Arial" w:cs="Arial"/>
        </w:rPr>
        <w:t>a</w:t>
      </w:r>
      <w:r>
        <w:rPr>
          <w:rFonts w:ascii="Arial" w:hAnsi="Arial" w:cs="Arial"/>
        </w:rPr>
        <w:t xml:space="preserve"> </w:t>
      </w:r>
      <w:r w:rsidR="001507DB">
        <w:rPr>
          <w:rFonts w:ascii="Arial" w:hAnsi="Arial" w:cs="Arial"/>
        </w:rPr>
        <w:t>nurse</w:t>
      </w:r>
      <w:r>
        <w:rPr>
          <w:rFonts w:ascii="Arial" w:hAnsi="Arial" w:cs="Arial"/>
        </w:rPr>
        <w:t>, physician, medical supplies, DME, and medications available 24/7 as reasonable and necessary to meet the needs of patients and families.</w:t>
      </w:r>
    </w:p>
    <w:p w14:paraId="79C8ACC1" w14:textId="4D901781" w:rsidR="00FF1621" w:rsidRPr="00FF1621" w:rsidRDefault="00FB4911" w:rsidP="002C1B7C">
      <w:pPr>
        <w:pStyle w:val="ListParagraph"/>
        <w:numPr>
          <w:ilvl w:val="0"/>
          <w:numId w:val="1"/>
        </w:numPr>
      </w:pPr>
      <w:r>
        <w:rPr>
          <w:rFonts w:ascii="Arial" w:hAnsi="Arial" w:cs="Arial"/>
        </w:rPr>
        <w:t xml:space="preserve">Referrals can be made by contacting </w:t>
      </w:r>
      <w:r w:rsidR="00FF1621">
        <w:rPr>
          <w:rFonts w:ascii="Arial" w:hAnsi="Arial" w:cs="Arial"/>
        </w:rPr>
        <w:t xml:space="preserve">Suburban Hospice during the hours of </w:t>
      </w:r>
      <w:r w:rsidR="009C45EC">
        <w:rPr>
          <w:rFonts w:ascii="Arial" w:hAnsi="Arial" w:cs="Arial"/>
        </w:rPr>
        <w:t>8 am</w:t>
      </w:r>
      <w:r w:rsidR="00FF1621">
        <w:rPr>
          <w:rFonts w:ascii="Arial" w:hAnsi="Arial" w:cs="Arial"/>
        </w:rPr>
        <w:t xml:space="preserve"> to </w:t>
      </w:r>
      <w:r w:rsidR="009C45EC">
        <w:rPr>
          <w:rFonts w:ascii="Arial" w:hAnsi="Arial" w:cs="Arial"/>
        </w:rPr>
        <w:t>4 pm</w:t>
      </w:r>
      <w:r w:rsidR="00FF1621">
        <w:rPr>
          <w:rFonts w:ascii="Arial" w:hAnsi="Arial" w:cs="Arial"/>
        </w:rPr>
        <w:t xml:space="preserve">. On-call referrals can be made by contacting the hospice’s on-call number and given to the </w:t>
      </w:r>
      <w:r w:rsidR="001507DB">
        <w:rPr>
          <w:rFonts w:ascii="Arial" w:hAnsi="Arial" w:cs="Arial"/>
        </w:rPr>
        <w:t>nurse</w:t>
      </w:r>
      <w:r w:rsidR="00FF1621">
        <w:rPr>
          <w:rFonts w:ascii="Arial" w:hAnsi="Arial" w:cs="Arial"/>
        </w:rPr>
        <w:t xml:space="preserve"> on-call.</w:t>
      </w:r>
    </w:p>
    <w:p w14:paraId="22986639" w14:textId="77301440" w:rsidR="00FF1621" w:rsidRPr="00FF1621" w:rsidRDefault="00FF1621" w:rsidP="002C1B7C">
      <w:pPr>
        <w:pStyle w:val="ListParagraph"/>
        <w:numPr>
          <w:ilvl w:val="0"/>
          <w:numId w:val="1"/>
        </w:numPr>
      </w:pPr>
      <w:r>
        <w:rPr>
          <w:rFonts w:ascii="Arial" w:hAnsi="Arial" w:cs="Arial"/>
        </w:rPr>
        <w:t xml:space="preserve">Any patient </w:t>
      </w:r>
      <w:r w:rsidR="009C45EC">
        <w:rPr>
          <w:rFonts w:ascii="Arial" w:hAnsi="Arial" w:cs="Arial"/>
        </w:rPr>
        <w:t>who</w:t>
      </w:r>
      <w:r>
        <w:rPr>
          <w:rFonts w:ascii="Arial" w:hAnsi="Arial" w:cs="Arial"/>
        </w:rPr>
        <w:t xml:space="preserve"> does not meet the eligibility criteria will be referred to other community resources</w:t>
      </w:r>
      <w:r w:rsidR="009C45EC">
        <w:rPr>
          <w:rFonts w:ascii="Arial" w:hAnsi="Arial" w:cs="Arial"/>
        </w:rPr>
        <w:t>,</w:t>
      </w:r>
      <w:r>
        <w:rPr>
          <w:rFonts w:ascii="Arial" w:hAnsi="Arial" w:cs="Arial"/>
        </w:rPr>
        <w:t xml:space="preserve"> and the referring physician will be notified.</w:t>
      </w:r>
    </w:p>
    <w:p w14:paraId="4B964C55" w14:textId="60679E35" w:rsidR="002C1B7C" w:rsidRPr="00573252" w:rsidRDefault="00FF1621" w:rsidP="002C1B7C">
      <w:pPr>
        <w:pStyle w:val="ListParagraph"/>
        <w:numPr>
          <w:ilvl w:val="0"/>
          <w:numId w:val="1"/>
        </w:numPr>
      </w:pPr>
      <w:r>
        <w:rPr>
          <w:rFonts w:ascii="Arial" w:hAnsi="Arial" w:cs="Arial"/>
        </w:rPr>
        <w:t>All marketing materials will clearly define, in lay language, the above information and will be distributed to patients at the time of admission</w:t>
      </w:r>
      <w:r w:rsidR="009C45EC">
        <w:rPr>
          <w:rFonts w:ascii="Arial" w:hAnsi="Arial" w:cs="Arial"/>
        </w:rPr>
        <w:t>,</w:t>
      </w:r>
      <w:r>
        <w:rPr>
          <w:rFonts w:ascii="Arial" w:hAnsi="Arial" w:cs="Arial"/>
        </w:rPr>
        <w:t xml:space="preserve"> as well as </w:t>
      </w:r>
      <w:r w:rsidR="009C45EC">
        <w:rPr>
          <w:rFonts w:ascii="Arial" w:hAnsi="Arial" w:cs="Arial"/>
        </w:rPr>
        <w:t>being</w:t>
      </w:r>
      <w:r>
        <w:rPr>
          <w:rFonts w:ascii="Arial" w:hAnsi="Arial" w:cs="Arial"/>
        </w:rPr>
        <w:t xml:space="preserve"> available to the community at large.</w:t>
      </w:r>
      <w:r w:rsidR="002C1B7C" w:rsidRPr="00573252">
        <w:rPr>
          <w:rFonts w:ascii="Arial" w:hAnsi="Arial" w:cs="Arial"/>
        </w:rPr>
        <w:t xml:space="preserve"> </w:t>
      </w:r>
    </w:p>
    <w:p w14:paraId="5FFB387C" w14:textId="77777777" w:rsidR="002C1B7C" w:rsidRPr="00CB0EEA" w:rsidRDefault="002C1B7C" w:rsidP="002C1B7C">
      <w:pPr>
        <w:rPr>
          <w:rFonts w:ascii="Arial" w:hAnsi="Arial" w:cs="Arial"/>
        </w:rPr>
      </w:pPr>
    </w:p>
    <w:p w14:paraId="43B2E48F" w14:textId="77777777" w:rsidR="002C1B7C" w:rsidRPr="002C1B7C" w:rsidRDefault="002C1B7C" w:rsidP="002C1B7C">
      <w:pPr>
        <w:widowControl w:val="0"/>
        <w:rPr>
          <w:rFonts w:ascii="Arial" w:hAnsi="Arial" w:cs="Arial"/>
        </w:rPr>
      </w:pPr>
    </w:p>
    <w:p w14:paraId="40F710ED" w14:textId="77777777" w:rsidR="002C1B7C" w:rsidRPr="002C1B7C" w:rsidRDefault="002C1B7C" w:rsidP="002C1B7C">
      <w:pPr>
        <w:widowControl w:val="0"/>
        <w:rPr>
          <w:rFonts w:ascii="Arial" w:hAnsi="Arial" w:cs="Arial"/>
        </w:rPr>
      </w:pPr>
    </w:p>
    <w:p w14:paraId="615118CE" w14:textId="77777777" w:rsidR="002C1B7C" w:rsidRPr="002C1B7C" w:rsidRDefault="002C1B7C" w:rsidP="002C1B7C">
      <w:pPr>
        <w:widowControl w:val="0"/>
        <w:rPr>
          <w:rFonts w:ascii="Arial" w:hAnsi="Arial" w:cs="Arial"/>
        </w:rPr>
      </w:pPr>
    </w:p>
    <w:p w14:paraId="29FB2925" w14:textId="022D49D3" w:rsidR="002C1B7C" w:rsidRDefault="002C1B7C" w:rsidP="2C2E9D2A">
      <w:pPr>
        <w:widowControl w:val="0"/>
        <w:rPr>
          <w:rFonts w:ascii="Arial" w:hAnsi="Arial" w:cs="Arial"/>
          <w:b/>
          <w:bCs/>
        </w:rPr>
      </w:pPr>
      <w:r w:rsidRPr="2C2E9D2A">
        <w:rPr>
          <w:rFonts w:ascii="Arial" w:hAnsi="Arial" w:cs="Arial"/>
          <w:b/>
          <w:bCs/>
        </w:rPr>
        <w:t xml:space="preserve">REFERENCES: </w:t>
      </w:r>
      <w:r w:rsidR="5A141739" w:rsidRPr="2C2E9D2A">
        <w:rPr>
          <w:rFonts w:ascii="Arial" w:hAnsi="Arial" w:cs="Arial"/>
          <w:b/>
          <w:bCs/>
        </w:rPr>
        <w:t>Medicare 42 CFR 418.52; ACHC Hospice Standards, Section 2, April 26, 2024</w:t>
      </w:r>
    </w:p>
    <w:p w14:paraId="2E342955" w14:textId="0FDFAA8C" w:rsidR="002C1B7C" w:rsidRPr="004C07BE" w:rsidRDefault="002C1B7C" w:rsidP="2C2E9D2A">
      <w:pPr>
        <w:widowControl w:val="0"/>
        <w:ind w:right="-360"/>
        <w:rPr>
          <w:rFonts w:ascii="Arial" w:hAnsi="Arial" w:cs="Arial"/>
        </w:rPr>
      </w:pPr>
      <w:r w:rsidRPr="2C2E9D2A">
        <w:rPr>
          <w:rFonts w:ascii="Arial" w:hAnsi="Arial" w:cs="Arial"/>
          <w:b/>
          <w:bCs/>
        </w:rPr>
        <w:t>INITIATED:</w:t>
      </w:r>
      <w:r w:rsidR="0077422E" w:rsidRPr="2C2E9D2A">
        <w:rPr>
          <w:rFonts w:ascii="Arial" w:hAnsi="Arial" w:cs="Arial"/>
          <w:b/>
          <w:bCs/>
        </w:rPr>
        <w:t xml:space="preserve"> </w:t>
      </w:r>
      <w:r w:rsidR="00573252" w:rsidRPr="2C2E9D2A">
        <w:rPr>
          <w:rFonts w:ascii="Arial" w:hAnsi="Arial" w:cs="Arial"/>
          <w:b/>
          <w:bCs/>
        </w:rPr>
        <w:t>10/19</w:t>
      </w:r>
      <w:r>
        <w:tab/>
      </w:r>
    </w:p>
    <w:p w14:paraId="1B5C4848" w14:textId="2D56175C" w:rsidR="002C1B7C" w:rsidRPr="004C07BE" w:rsidRDefault="002C1B7C" w:rsidP="002C1B7C">
      <w:pPr>
        <w:widowControl w:val="0"/>
        <w:ind w:right="-360"/>
        <w:rPr>
          <w:rFonts w:ascii="Arial" w:hAnsi="Arial" w:cs="Arial"/>
        </w:rPr>
      </w:pPr>
      <w:r w:rsidRPr="2C2E9D2A">
        <w:rPr>
          <w:rFonts w:ascii="Arial" w:hAnsi="Arial" w:cs="Arial"/>
          <w:b/>
          <w:bCs/>
        </w:rPr>
        <w:t>REVIEWED:</w:t>
      </w:r>
      <w:r w:rsidR="005650D2" w:rsidRPr="2C2E9D2A">
        <w:rPr>
          <w:rFonts w:ascii="Arial" w:hAnsi="Arial" w:cs="Arial"/>
          <w:b/>
          <w:bCs/>
        </w:rPr>
        <w:t xml:space="preserve"> 12/21</w:t>
      </w:r>
      <w:r w:rsidR="002B17D5" w:rsidRPr="2C2E9D2A">
        <w:rPr>
          <w:rFonts w:ascii="Arial" w:hAnsi="Arial" w:cs="Arial"/>
          <w:b/>
          <w:bCs/>
        </w:rPr>
        <w:t>, 12/22</w:t>
      </w:r>
      <w:r w:rsidR="00754DCE" w:rsidRPr="2C2E9D2A">
        <w:rPr>
          <w:rFonts w:ascii="Arial" w:hAnsi="Arial" w:cs="Arial"/>
          <w:b/>
          <w:bCs/>
        </w:rPr>
        <w:t>,12/23,11/24</w:t>
      </w:r>
      <w:r w:rsidR="5279B2DE" w:rsidRPr="2C2E9D2A">
        <w:rPr>
          <w:rFonts w:ascii="Arial" w:hAnsi="Arial" w:cs="Arial"/>
          <w:b/>
          <w:bCs/>
        </w:rPr>
        <w:t>, 1/26</w:t>
      </w:r>
      <w:r>
        <w:tab/>
      </w:r>
      <w:r>
        <w:tab/>
      </w:r>
    </w:p>
    <w:p w14:paraId="3E4DC4F4" w14:textId="31316CD5" w:rsidR="002C1B7C" w:rsidRPr="004C07BE" w:rsidRDefault="002C1B7C" w:rsidP="002C1B7C">
      <w:pPr>
        <w:widowControl w:val="0"/>
        <w:ind w:right="-360"/>
        <w:rPr>
          <w:rFonts w:ascii="Arial" w:hAnsi="Arial" w:cs="Arial"/>
        </w:rPr>
      </w:pPr>
      <w:r w:rsidRPr="2C2E9D2A">
        <w:rPr>
          <w:rFonts w:ascii="Arial" w:hAnsi="Arial" w:cs="Arial"/>
          <w:b/>
          <w:bCs/>
        </w:rPr>
        <w:t>REVISED:</w:t>
      </w:r>
      <w:r w:rsidR="00754DCE" w:rsidRPr="2C2E9D2A">
        <w:rPr>
          <w:rFonts w:ascii="Arial" w:hAnsi="Arial" w:cs="Arial"/>
          <w:b/>
          <w:bCs/>
        </w:rPr>
        <w:t>11/24</w:t>
      </w:r>
      <w:r>
        <w:tab/>
      </w:r>
      <w:r w:rsidR="6F6BEE56" w:rsidRPr="2C2E9D2A">
        <w:rPr>
          <w:rFonts w:ascii="Arial" w:hAnsi="Arial" w:cs="Arial"/>
          <w:b/>
          <w:bCs/>
        </w:rPr>
        <w:t>, 1/26</w:t>
      </w:r>
      <w:r>
        <w:tab/>
      </w:r>
    </w:p>
    <w:p w14:paraId="48899377" w14:textId="77777777" w:rsidR="002C1B7C" w:rsidRPr="004C07BE" w:rsidRDefault="002C1B7C" w:rsidP="002C1B7C">
      <w:pPr>
        <w:widowControl w:val="0"/>
        <w:ind w:right="-360"/>
        <w:rPr>
          <w:rFonts w:ascii="Arial" w:hAnsi="Arial" w:cs="Arial"/>
        </w:rPr>
      </w:pPr>
    </w:p>
    <w:p w14:paraId="3638FC86" w14:textId="77777777" w:rsidR="002C1B7C" w:rsidRPr="004C07BE" w:rsidRDefault="002C1B7C" w:rsidP="002C1B7C">
      <w:pPr>
        <w:widowControl w:val="0"/>
        <w:ind w:right="-360"/>
        <w:rPr>
          <w:rFonts w:ascii="Arial" w:hAnsi="Arial" w:cs="Arial"/>
        </w:rPr>
      </w:pPr>
    </w:p>
    <w:p w14:paraId="433C5E32" w14:textId="77777777" w:rsidR="002C1B7C" w:rsidRPr="004C07BE" w:rsidRDefault="002C1B7C" w:rsidP="002C1B7C">
      <w:pPr>
        <w:widowControl w:val="0"/>
        <w:ind w:right="-360"/>
        <w:rPr>
          <w:rFonts w:ascii="Arial" w:hAnsi="Arial" w:cs="Arial"/>
        </w:rPr>
      </w:pPr>
    </w:p>
    <w:sectPr w:rsidR="002C1B7C" w:rsidRPr="004C07BE" w:rsidSect="004A5135">
      <w:headerReference w:type="default" r:id="rId11"/>
      <w:footerReference w:type="default" r:id="rId12"/>
      <w:pgSz w:w="12240" w:h="15840"/>
      <w:pgMar w:top="1080"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479AA" w14:textId="77777777" w:rsidR="002A5413" w:rsidRDefault="002A5413" w:rsidP="00971646">
      <w:r>
        <w:separator/>
      </w:r>
    </w:p>
  </w:endnote>
  <w:endnote w:type="continuationSeparator" w:id="0">
    <w:p w14:paraId="62AF51E0" w14:textId="77777777" w:rsidR="002A5413" w:rsidRDefault="002A5413" w:rsidP="00971646">
      <w:r>
        <w:continuationSeparator/>
      </w:r>
    </w:p>
  </w:endnote>
  <w:endnote w:type="continuationNotice" w:id="1">
    <w:p w14:paraId="381C6998" w14:textId="77777777" w:rsidR="002A5413" w:rsidRDefault="002A5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6638" w14:textId="77777777" w:rsidR="004A5135" w:rsidRDefault="004A5135">
    <w:pPr>
      <w:widowControl w:val="0"/>
      <w:spacing w:line="240" w:lineRule="exact"/>
      <w:rPr>
        <w:rFonts w:ascii="Courier" w:hAnsi="Courier"/>
        <w:sz w:val="24"/>
      </w:rPr>
    </w:pPr>
  </w:p>
  <w:p w14:paraId="601153A3" w14:textId="77777777" w:rsidR="004A5135" w:rsidRDefault="004A5135">
    <w:pPr>
      <w:widowControl w:val="0"/>
      <w:ind w:right="288"/>
      <w:jc w:val="both"/>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2FA9E" w14:textId="77777777" w:rsidR="002A5413" w:rsidRDefault="002A5413" w:rsidP="00971646">
      <w:r>
        <w:separator/>
      </w:r>
    </w:p>
  </w:footnote>
  <w:footnote w:type="continuationSeparator" w:id="0">
    <w:p w14:paraId="34029459" w14:textId="77777777" w:rsidR="002A5413" w:rsidRDefault="002A5413" w:rsidP="00971646">
      <w:r>
        <w:continuationSeparator/>
      </w:r>
    </w:p>
  </w:footnote>
  <w:footnote w:type="continuationNotice" w:id="1">
    <w:p w14:paraId="7CF610B3" w14:textId="77777777" w:rsidR="002A5413" w:rsidRDefault="002A5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930F" w14:textId="6EAC3809" w:rsidR="004A5135" w:rsidRDefault="00BF645E">
    <w:pPr>
      <w:pStyle w:val="Header"/>
      <w:tabs>
        <w:tab w:val="clear" w:pos="8640"/>
        <w:tab w:val="right" w:pos="9360"/>
      </w:tabs>
      <w:rPr>
        <w:rFonts w:ascii="Arial" w:hAnsi="Arial"/>
      </w:rPr>
    </w:pPr>
    <w:r>
      <w:rPr>
        <w:rFonts w:ascii="Arial" w:hAnsi="Arial"/>
      </w:rPr>
      <w:t>Suburban Hospice</w:t>
    </w:r>
    <w:r w:rsidR="004A5135">
      <w:rPr>
        <w:rFonts w:ascii="Arial" w:hAnsi="Arial"/>
      </w:rPr>
      <w:tab/>
    </w:r>
    <w:r w:rsidR="004A5135">
      <w:rPr>
        <w:rFonts w:ascii="Arial" w:hAnsi="Arial"/>
      </w:rPr>
      <w:tab/>
    </w:r>
    <w:r w:rsidR="004A5135">
      <w:rPr>
        <w:rFonts w:ascii="Arial" w:hAnsi="Arial"/>
        <w:snapToGrid w:val="0"/>
      </w:rPr>
      <w:t xml:space="preserve">Page </w:t>
    </w:r>
    <w:r w:rsidR="00E75915">
      <w:rPr>
        <w:rFonts w:ascii="Arial" w:hAnsi="Arial"/>
        <w:snapToGrid w:val="0"/>
      </w:rPr>
      <w:fldChar w:fldCharType="begin"/>
    </w:r>
    <w:r w:rsidR="004A5135">
      <w:rPr>
        <w:rFonts w:ascii="Arial" w:hAnsi="Arial"/>
        <w:snapToGrid w:val="0"/>
      </w:rPr>
      <w:instrText xml:space="preserve"> PAGE </w:instrText>
    </w:r>
    <w:r w:rsidR="00E75915">
      <w:rPr>
        <w:rFonts w:ascii="Arial" w:hAnsi="Arial"/>
        <w:snapToGrid w:val="0"/>
      </w:rPr>
      <w:fldChar w:fldCharType="separate"/>
    </w:r>
    <w:r w:rsidR="00630AC4">
      <w:rPr>
        <w:rFonts w:ascii="Arial" w:hAnsi="Arial"/>
        <w:noProof/>
        <w:snapToGrid w:val="0"/>
      </w:rPr>
      <w:t>2</w:t>
    </w:r>
    <w:r w:rsidR="00E75915">
      <w:rPr>
        <w:rFonts w:ascii="Arial" w:hAnsi="Arial"/>
        <w:snapToGrid w:val="0"/>
      </w:rPr>
      <w:fldChar w:fldCharType="end"/>
    </w:r>
    <w:r w:rsidR="004A5135">
      <w:rPr>
        <w:rFonts w:ascii="Arial" w:hAnsi="Arial"/>
        <w:snapToGrid w:val="0"/>
      </w:rPr>
      <w:t xml:space="preserve"> of </w:t>
    </w:r>
    <w:r w:rsidR="00E75915">
      <w:rPr>
        <w:rFonts w:ascii="Arial" w:hAnsi="Arial"/>
        <w:snapToGrid w:val="0"/>
      </w:rPr>
      <w:fldChar w:fldCharType="begin"/>
    </w:r>
    <w:r w:rsidR="004A5135">
      <w:rPr>
        <w:rFonts w:ascii="Arial" w:hAnsi="Arial"/>
        <w:snapToGrid w:val="0"/>
      </w:rPr>
      <w:instrText xml:space="preserve"> NUMPAGES </w:instrText>
    </w:r>
    <w:r w:rsidR="00E75915">
      <w:rPr>
        <w:rFonts w:ascii="Arial" w:hAnsi="Arial"/>
        <w:snapToGrid w:val="0"/>
      </w:rPr>
      <w:fldChar w:fldCharType="separate"/>
    </w:r>
    <w:r w:rsidR="00630AC4">
      <w:rPr>
        <w:rFonts w:ascii="Arial" w:hAnsi="Arial"/>
        <w:noProof/>
        <w:snapToGrid w:val="0"/>
      </w:rPr>
      <w:t>2</w:t>
    </w:r>
    <w:r w:rsidR="00E75915">
      <w:rPr>
        <w:rFonts w:ascii="Arial" w:hAnsi="Arial"/>
        <w:snapToGrid w:val="0"/>
      </w:rPr>
      <w:fldChar w:fldCharType="end"/>
    </w:r>
  </w:p>
  <w:p w14:paraId="056E6146" w14:textId="5FEE960C" w:rsidR="004A5135" w:rsidRDefault="00BF645E">
    <w:pPr>
      <w:pStyle w:val="Header"/>
      <w:tabs>
        <w:tab w:val="clear" w:pos="8640"/>
        <w:tab w:val="right" w:pos="9360"/>
      </w:tabs>
      <w:rPr>
        <w:rFonts w:ascii="Arial" w:hAnsi="Arial"/>
      </w:rPr>
    </w:pPr>
    <w:r>
      <w:rPr>
        <w:rFonts w:ascii="Arial" w:hAnsi="Arial"/>
      </w:rPr>
      <w:t>Services Provided</w:t>
    </w:r>
    <w:r w:rsidR="004A5135">
      <w:rPr>
        <w:rFonts w:ascii="Arial" w:hAnsi="Arial"/>
      </w:rPr>
      <w:tab/>
    </w:r>
    <w:r w:rsidR="004A5135">
      <w:rPr>
        <w:rFonts w:ascii="Arial" w:hAnsi="Arial"/>
      </w:rPr>
      <w:tab/>
      <w:t xml:space="preserve"> </w:t>
    </w:r>
  </w:p>
  <w:p w14:paraId="76965E18" w14:textId="77777777" w:rsidR="004A5135" w:rsidRDefault="004A5135">
    <w:pPr>
      <w:pStyle w:val="Header"/>
      <w:tabs>
        <w:tab w:val="clear" w:pos="8640"/>
        <w:tab w:val="right" w:pos="9360"/>
      </w:tabs>
      <w:rPr>
        <w:rFonts w:ascii="Arial" w:hAnsi="Arial"/>
      </w:rPr>
    </w:pPr>
  </w:p>
  <w:p w14:paraId="01A4AA3F" w14:textId="77777777" w:rsidR="004A5135" w:rsidRDefault="004A5135">
    <w:pPr>
      <w:pStyle w:val="Header"/>
      <w:tabs>
        <w:tab w:val="clear" w:pos="8640"/>
        <w:tab w:val="right" w:pos="9360"/>
      </w:tabs>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71E13"/>
    <w:multiLevelType w:val="hybridMultilevel"/>
    <w:tmpl w:val="A3D8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204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7C"/>
    <w:rsid w:val="000230A1"/>
    <w:rsid w:val="000849D7"/>
    <w:rsid w:val="000B74EF"/>
    <w:rsid w:val="000D0216"/>
    <w:rsid w:val="00127760"/>
    <w:rsid w:val="001507DB"/>
    <w:rsid w:val="00164D38"/>
    <w:rsid w:val="00193CCD"/>
    <w:rsid w:val="001B5AFF"/>
    <w:rsid w:val="00206B80"/>
    <w:rsid w:val="00242A58"/>
    <w:rsid w:val="0029107F"/>
    <w:rsid w:val="0029799D"/>
    <w:rsid w:val="002A45E8"/>
    <w:rsid w:val="002A5413"/>
    <w:rsid w:val="002B17D5"/>
    <w:rsid w:val="002B787C"/>
    <w:rsid w:val="002C1B7C"/>
    <w:rsid w:val="002F0A25"/>
    <w:rsid w:val="00352F37"/>
    <w:rsid w:val="003B7C36"/>
    <w:rsid w:val="003F3784"/>
    <w:rsid w:val="00463590"/>
    <w:rsid w:val="004660BA"/>
    <w:rsid w:val="004A4E0A"/>
    <w:rsid w:val="004A5135"/>
    <w:rsid w:val="004B6323"/>
    <w:rsid w:val="004C0D05"/>
    <w:rsid w:val="00521FA8"/>
    <w:rsid w:val="00533899"/>
    <w:rsid w:val="005550D4"/>
    <w:rsid w:val="005650D2"/>
    <w:rsid w:val="00573252"/>
    <w:rsid w:val="005B01E1"/>
    <w:rsid w:val="005B0BC3"/>
    <w:rsid w:val="005F6695"/>
    <w:rsid w:val="00630AC4"/>
    <w:rsid w:val="0066415A"/>
    <w:rsid w:val="00754DCE"/>
    <w:rsid w:val="0077422E"/>
    <w:rsid w:val="00781826"/>
    <w:rsid w:val="00804BC4"/>
    <w:rsid w:val="0084610D"/>
    <w:rsid w:val="008831BB"/>
    <w:rsid w:val="008A41A1"/>
    <w:rsid w:val="008F5A4C"/>
    <w:rsid w:val="00946579"/>
    <w:rsid w:val="00957957"/>
    <w:rsid w:val="009672F9"/>
    <w:rsid w:val="00971646"/>
    <w:rsid w:val="00976DC3"/>
    <w:rsid w:val="009825DB"/>
    <w:rsid w:val="009C45EC"/>
    <w:rsid w:val="009C71E4"/>
    <w:rsid w:val="009D5D0B"/>
    <w:rsid w:val="009D6334"/>
    <w:rsid w:val="00A1577F"/>
    <w:rsid w:val="00A52D22"/>
    <w:rsid w:val="00A7318F"/>
    <w:rsid w:val="00AA7149"/>
    <w:rsid w:val="00B03EE2"/>
    <w:rsid w:val="00B54AF5"/>
    <w:rsid w:val="00BF645E"/>
    <w:rsid w:val="00C83A20"/>
    <w:rsid w:val="00CB0EEA"/>
    <w:rsid w:val="00D1528F"/>
    <w:rsid w:val="00D74F98"/>
    <w:rsid w:val="00D8484B"/>
    <w:rsid w:val="00DF4BED"/>
    <w:rsid w:val="00E015E6"/>
    <w:rsid w:val="00E75915"/>
    <w:rsid w:val="00EC4845"/>
    <w:rsid w:val="00EE2DAE"/>
    <w:rsid w:val="00F214FC"/>
    <w:rsid w:val="00FB4701"/>
    <w:rsid w:val="00FB4911"/>
    <w:rsid w:val="00FF1621"/>
    <w:rsid w:val="04114AC9"/>
    <w:rsid w:val="22706FC8"/>
    <w:rsid w:val="2C2E9D2A"/>
    <w:rsid w:val="43C658A1"/>
    <w:rsid w:val="443E929D"/>
    <w:rsid w:val="462B7AF3"/>
    <w:rsid w:val="499F711A"/>
    <w:rsid w:val="5279B2DE"/>
    <w:rsid w:val="5A141739"/>
    <w:rsid w:val="5BA6DFE7"/>
    <w:rsid w:val="5EC2EC45"/>
    <w:rsid w:val="6F6BEE56"/>
    <w:rsid w:val="6F775072"/>
    <w:rsid w:val="777A1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9796"/>
  <w15:docId w15:val="{221F3BB4-78F7-4AD8-A148-3E94C777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7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C1B7C"/>
    <w:pPr>
      <w:keepNext/>
      <w:framePr w:hSpace="187" w:wrap="notBeside" w:vAnchor="text" w:hAnchor="page" w:x="4017" w:y="-2"/>
      <w:tabs>
        <w:tab w:val="center" w:pos="2283"/>
      </w:tabs>
      <w:suppressAutoHyphens/>
      <w:spacing w:before="90" w:after="54"/>
      <w:ind w:firstLine="90"/>
      <w:outlineLvl w:val="0"/>
    </w:pPr>
    <w:rPr>
      <w:rFonts w:ascii="Arial" w:hAnsi="Arial"/>
      <w:b/>
      <w:spacing w:val="-2"/>
    </w:rPr>
  </w:style>
  <w:style w:type="paragraph" w:styleId="Heading2">
    <w:name w:val="heading 2"/>
    <w:basedOn w:val="Normal"/>
    <w:next w:val="Normal"/>
    <w:link w:val="Heading2Char"/>
    <w:qFormat/>
    <w:rsid w:val="002C1B7C"/>
    <w:pPr>
      <w:keepNext/>
      <w:widowControl w:val="0"/>
      <w:jc w:val="both"/>
      <w:outlineLvl w:val="1"/>
    </w:pPr>
    <w:rPr>
      <w:rFonts w:ascii="Arial" w:hAnsi="Arial"/>
      <w:b/>
    </w:rPr>
  </w:style>
  <w:style w:type="paragraph" w:styleId="Heading4">
    <w:name w:val="heading 4"/>
    <w:basedOn w:val="Normal"/>
    <w:next w:val="Normal"/>
    <w:link w:val="Heading4Char"/>
    <w:qFormat/>
    <w:rsid w:val="002C1B7C"/>
    <w:pPr>
      <w:keepNext/>
      <w:framePr w:hSpace="187" w:wrap="notBeside" w:vAnchor="text" w:hAnchor="page" w:x="4227" w:y="-2"/>
      <w:tabs>
        <w:tab w:val="right" w:pos="2267"/>
      </w:tabs>
      <w:suppressAutoHyphens/>
      <w:spacing w:after="54"/>
      <w:outlineLvl w:val="3"/>
    </w:pPr>
    <w:rPr>
      <w:rFonts w:ascii="Arial" w:hAnsi="Arial"/>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B7C"/>
    <w:rPr>
      <w:rFonts w:ascii="Arial" w:eastAsia="Times New Roman" w:hAnsi="Arial" w:cs="Times New Roman"/>
      <w:b/>
      <w:spacing w:val="-2"/>
      <w:sz w:val="20"/>
      <w:szCs w:val="20"/>
    </w:rPr>
  </w:style>
  <w:style w:type="character" w:customStyle="1" w:styleId="Heading2Char">
    <w:name w:val="Heading 2 Char"/>
    <w:basedOn w:val="DefaultParagraphFont"/>
    <w:link w:val="Heading2"/>
    <w:rsid w:val="002C1B7C"/>
    <w:rPr>
      <w:rFonts w:ascii="Arial" w:eastAsia="Times New Roman" w:hAnsi="Arial" w:cs="Times New Roman"/>
      <w:b/>
      <w:sz w:val="20"/>
      <w:szCs w:val="20"/>
    </w:rPr>
  </w:style>
  <w:style w:type="character" w:customStyle="1" w:styleId="Heading4Char">
    <w:name w:val="Heading 4 Char"/>
    <w:basedOn w:val="DefaultParagraphFont"/>
    <w:link w:val="Heading4"/>
    <w:rsid w:val="002C1B7C"/>
    <w:rPr>
      <w:rFonts w:ascii="Arial" w:eastAsia="Times New Roman" w:hAnsi="Arial" w:cs="Times New Roman"/>
      <w:b/>
      <w:spacing w:val="-2"/>
      <w:sz w:val="20"/>
      <w:szCs w:val="20"/>
    </w:rPr>
  </w:style>
  <w:style w:type="paragraph" w:styleId="Header">
    <w:name w:val="header"/>
    <w:basedOn w:val="Normal"/>
    <w:link w:val="HeaderChar"/>
    <w:rsid w:val="002C1B7C"/>
    <w:pPr>
      <w:tabs>
        <w:tab w:val="center" w:pos="4320"/>
        <w:tab w:val="right" w:pos="8640"/>
      </w:tabs>
    </w:pPr>
  </w:style>
  <w:style w:type="character" w:customStyle="1" w:styleId="HeaderChar">
    <w:name w:val="Header Char"/>
    <w:basedOn w:val="DefaultParagraphFont"/>
    <w:link w:val="Header"/>
    <w:rsid w:val="002C1B7C"/>
    <w:rPr>
      <w:rFonts w:ascii="Times New Roman" w:eastAsia="Times New Roman" w:hAnsi="Times New Roman" w:cs="Times New Roman"/>
      <w:sz w:val="20"/>
      <w:szCs w:val="20"/>
    </w:rPr>
  </w:style>
  <w:style w:type="paragraph" w:styleId="BodyTextIndent">
    <w:name w:val="Body Text Indent"/>
    <w:basedOn w:val="Normal"/>
    <w:link w:val="BodyTextIndentChar"/>
    <w:rsid w:val="002C1B7C"/>
    <w:pPr>
      <w:widowControl w:val="0"/>
      <w:tabs>
        <w:tab w:val="left" w:pos="-1440"/>
      </w:tabs>
      <w:ind w:left="720" w:hanging="720"/>
      <w:jc w:val="both"/>
    </w:pPr>
    <w:rPr>
      <w:rFonts w:ascii="Arial" w:hAnsi="Arial"/>
    </w:rPr>
  </w:style>
  <w:style w:type="character" w:customStyle="1" w:styleId="BodyTextIndentChar">
    <w:name w:val="Body Text Indent Char"/>
    <w:basedOn w:val="DefaultParagraphFont"/>
    <w:link w:val="BodyTextIndent"/>
    <w:rsid w:val="002C1B7C"/>
    <w:rPr>
      <w:rFonts w:ascii="Arial" w:eastAsia="Times New Roman" w:hAnsi="Arial" w:cs="Times New Roman"/>
      <w:sz w:val="20"/>
      <w:szCs w:val="20"/>
    </w:rPr>
  </w:style>
  <w:style w:type="paragraph" w:styleId="ListParagraph">
    <w:name w:val="List Paragraph"/>
    <w:basedOn w:val="Normal"/>
    <w:uiPriority w:val="34"/>
    <w:qFormat/>
    <w:rsid w:val="002C1B7C"/>
    <w:pPr>
      <w:ind w:left="720"/>
      <w:contextualSpacing/>
    </w:pPr>
  </w:style>
  <w:style w:type="paragraph" w:styleId="BalloonText">
    <w:name w:val="Balloon Text"/>
    <w:basedOn w:val="Normal"/>
    <w:link w:val="BalloonTextChar"/>
    <w:uiPriority w:val="99"/>
    <w:semiHidden/>
    <w:unhideWhenUsed/>
    <w:rsid w:val="003F3784"/>
    <w:rPr>
      <w:rFonts w:ascii="Tahoma" w:hAnsi="Tahoma" w:cs="Tahoma"/>
      <w:sz w:val="16"/>
      <w:szCs w:val="16"/>
    </w:rPr>
  </w:style>
  <w:style w:type="character" w:customStyle="1" w:styleId="BalloonTextChar">
    <w:name w:val="Balloon Text Char"/>
    <w:basedOn w:val="DefaultParagraphFont"/>
    <w:link w:val="BalloonText"/>
    <w:uiPriority w:val="99"/>
    <w:semiHidden/>
    <w:rsid w:val="003F3784"/>
    <w:rPr>
      <w:rFonts w:ascii="Tahoma" w:eastAsia="Times New Roman" w:hAnsi="Tahoma" w:cs="Tahoma"/>
      <w:sz w:val="16"/>
      <w:szCs w:val="16"/>
    </w:rPr>
  </w:style>
  <w:style w:type="paragraph" w:styleId="Footer">
    <w:name w:val="footer"/>
    <w:basedOn w:val="Normal"/>
    <w:link w:val="FooterChar"/>
    <w:uiPriority w:val="99"/>
    <w:unhideWhenUsed/>
    <w:rsid w:val="00521FA8"/>
    <w:pPr>
      <w:tabs>
        <w:tab w:val="center" w:pos="4680"/>
        <w:tab w:val="right" w:pos="9360"/>
      </w:tabs>
    </w:pPr>
  </w:style>
  <w:style w:type="character" w:customStyle="1" w:styleId="FooterChar">
    <w:name w:val="Footer Char"/>
    <w:basedOn w:val="DefaultParagraphFont"/>
    <w:link w:val="Footer"/>
    <w:uiPriority w:val="99"/>
    <w:rsid w:val="00521FA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d85dcb-ba7a-46be-805a-af2ddfbddc56">
      <Terms xmlns="http://schemas.microsoft.com/office/infopath/2007/PartnerControls"/>
    </lcf76f155ced4ddcb4097134ff3c332f>
    <TaxCatchAll xmlns="b57fffcc-3a91-48f4-ab5c-68226b904208" xsi:nil="true"/>
    <Articles_x0020_of_x0020_Incorporation xmlns="e7d85dcb-ba7a-46be-805a-af2ddfbddc56" xsi:nil="true"/>
    <Observation xmlns="e7d85dcb-ba7a-46be-805a-af2ddfbddc56" xsi:nil="true"/>
    <Current_x0020_License xmlns="e7d85dcb-ba7a-46be-805a-af2ddfbddc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0384EA0049304F9F22A5F71D1E182C" ma:contentTypeVersion="16" ma:contentTypeDescription="Create a new document." ma:contentTypeScope="" ma:versionID="b7f84839c38117324e58395bb418c56f">
  <xsd:schema xmlns:xsd="http://www.w3.org/2001/XMLSchema" xmlns:xs="http://www.w3.org/2001/XMLSchema" xmlns:p="http://schemas.microsoft.com/office/2006/metadata/properties" xmlns:ns2="e7d85dcb-ba7a-46be-805a-af2ddfbddc56" xmlns:ns3="b57fffcc-3a91-48f4-ab5c-68226b904208" targetNamespace="http://schemas.microsoft.com/office/2006/metadata/properties" ma:root="true" ma:fieldsID="b92e8e8f1e0e6de75b0e3a1bd88e2ac8" ns2:_="" ns3:_="">
    <xsd:import namespace="e7d85dcb-ba7a-46be-805a-af2ddfbddc56"/>
    <xsd:import namespace="b57fffcc-3a91-48f4-ab5c-68226b904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ticles_x0020_of_x0020_Incorporation" minOccurs="0"/>
                <xsd:element ref="ns2:Current_x0020_License" minOccurs="0"/>
                <xsd:element ref="ns2:Observ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85dcb-ba7a-46be-805a-af2ddfbdd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60a38d-2ab9-4663-9602-4092157c4e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ticles_x0020_of_x0020_Incorporation" ma:index="21" nillable="true" ma:displayName="Articles of Incorporation" ma:internalName="Articles_x0020_of_x0020_Incorporation">
      <xsd:simpleType>
        <xsd:restriction base="dms:Text">
          <xsd:maxLength value="255"/>
        </xsd:restriction>
      </xsd:simpleType>
    </xsd:element>
    <xsd:element name="Current_x0020_License" ma:index="22" nillable="true" ma:displayName="Current License" ma:internalName="Current_x0020_License">
      <xsd:simpleType>
        <xsd:restriction base="dms:Text"/>
      </xsd:simpleType>
    </xsd:element>
    <xsd:element name="Observation" ma:index="23" nillable="true" ma:displayName="Observation" ma:internalName="Observ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fffcc-3a91-48f4-ab5c-68226b904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c2c06f-464f-4379-b909-b78351be6a43}" ma:internalName="TaxCatchAll" ma:showField="CatchAllData" ma:web="b57fffcc-3a91-48f4-ab5c-68226b904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121D5-D46D-45F1-B607-8CEF96ED6632}">
  <ds:schemaRefs>
    <ds:schemaRef ds:uri="http://schemas.microsoft.com/sharepoint/v3/contenttype/forms"/>
  </ds:schemaRefs>
</ds:datastoreItem>
</file>

<file path=customXml/itemProps2.xml><?xml version="1.0" encoding="utf-8"?>
<ds:datastoreItem xmlns:ds="http://schemas.openxmlformats.org/officeDocument/2006/customXml" ds:itemID="{141D4284-6DCD-43A3-B75F-EA8BD05CAA50}">
  <ds:schemaRefs>
    <ds:schemaRef ds:uri="http://schemas.microsoft.com/office/2006/metadata/properties"/>
    <ds:schemaRef ds:uri="http://schemas.microsoft.com/office/infopath/2007/PartnerControls"/>
    <ds:schemaRef ds:uri="e7d85dcb-ba7a-46be-805a-af2ddfbddc56"/>
    <ds:schemaRef ds:uri="b57fffcc-3a91-48f4-ab5c-68226b904208"/>
  </ds:schemaRefs>
</ds:datastoreItem>
</file>

<file path=customXml/itemProps3.xml><?xml version="1.0" encoding="utf-8"?>
<ds:datastoreItem xmlns:ds="http://schemas.openxmlformats.org/officeDocument/2006/customXml" ds:itemID="{7A50BC1B-0BCA-4720-97AA-F33C212B4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85dcb-ba7a-46be-805a-af2ddfbddc56"/>
    <ds:schemaRef ds:uri="b57fffcc-3a91-48f4-ab5c-68226b904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2915</Characters>
  <Application>Microsoft Office Word</Application>
  <DocSecurity>0</DocSecurity>
  <Lines>66</Lines>
  <Paragraphs>34</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Jeannie Crowe</dc:creator>
  <cp:lastModifiedBy>Taylor Arazim</cp:lastModifiedBy>
  <cp:revision>2</cp:revision>
  <cp:lastPrinted>2016-03-23T11:32:00Z</cp:lastPrinted>
  <dcterms:created xsi:type="dcterms:W3CDTF">2026-03-16T16:33:00Z</dcterms:created>
  <dcterms:modified xsi:type="dcterms:W3CDTF">2026-03-16T16:33:00Z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0x0101000D0384EA0049304F9F22A5F71D1E182C</vt:lpwstr>
  </property>
  <property fmtid="{D5CDD505-2E9C-101B-9397-08002B2CF9AE}" pid="3" name="MediaServiceImageTags">
    <vt:lpwstr/>
  </property>
  <property fmtid="{D5CDD505-2E9C-101B-9397-08002B2CF9AE}" pid="4" name="GrammarlyDocumentId">
    <vt:lpwstr>2cd831b4-6178-4633-8e36-a5f4a5c74367</vt:lpwstr>
  </property>
</Properties>
</file>