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00"/>
        <w:gridCol w:w="2790"/>
      </w:tblGrid>
      <w:tr w:rsidR="001D534A" w:rsidRPr="004C07BE" w14:paraId="7292DA10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</w:tcBorders>
          </w:tcPr>
          <w:p w14:paraId="2321BA18" w14:textId="77777777" w:rsidR="001D534A" w:rsidRDefault="001D534A" w:rsidP="00A67EFF">
            <w:pPr>
              <w:pStyle w:val="Heading1"/>
              <w:framePr w:wrap="notBeside" w:x="3961" w:y="1"/>
              <w:ind w:firstLine="0"/>
              <w:jc w:val="center"/>
              <w:rPr>
                <w:rFonts w:cs="Arial"/>
              </w:rPr>
            </w:pPr>
            <w:r w:rsidRPr="004C07BE">
              <w:rPr>
                <w:rFonts w:cs="Arial"/>
              </w:rPr>
              <w:t>POLICY MANUAL</w:t>
            </w:r>
          </w:p>
          <w:p w14:paraId="5FECFE69" w14:textId="77777777" w:rsidR="00EE522C" w:rsidRPr="00EE522C" w:rsidRDefault="00EE522C" w:rsidP="00EE522C">
            <w:pPr>
              <w:jc w:val="center"/>
            </w:pPr>
            <w:r w:rsidRPr="00E73702">
              <w:rPr>
                <w:rFonts w:ascii="Arial" w:hAnsi="Arial" w:cs="Arial"/>
              </w:rPr>
              <w:t>Hospice</w:t>
            </w:r>
          </w:p>
          <w:p w14:paraId="21E8FE3A" w14:textId="77777777" w:rsidR="001D534A" w:rsidRPr="004C07BE" w:rsidRDefault="001D534A" w:rsidP="00A67EFF">
            <w:pPr>
              <w:framePr w:hSpace="187" w:wrap="notBeside" w:vAnchor="text" w:hAnchor="page" w:x="3961" w:y="1"/>
              <w:tabs>
                <w:tab w:val="center" w:pos="2283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6DC91F" w14:textId="77777777" w:rsidR="001D534A" w:rsidRPr="004C07BE" w:rsidRDefault="001D534A" w:rsidP="00A67EFF">
            <w:pPr>
              <w:framePr w:hSpace="187" w:wrap="notBeside" w:vAnchor="text" w:hAnchor="page" w:x="3961" w:y="1"/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</w:rPr>
            </w:pPr>
            <w:r w:rsidRPr="004C07BE">
              <w:rPr>
                <w:rFonts w:ascii="Arial" w:hAnsi="Arial" w:cs="Arial"/>
                <w:b/>
                <w:spacing w:val="-2"/>
              </w:rPr>
              <w:t xml:space="preserve">POLICY #:  </w:t>
            </w:r>
            <w:r w:rsidR="00EE4E49">
              <w:rPr>
                <w:rFonts w:ascii="Arial" w:hAnsi="Arial" w:cs="Arial"/>
                <w:b/>
                <w:spacing w:val="-2"/>
              </w:rPr>
              <w:t>300</w:t>
            </w:r>
            <w:r w:rsidR="003C3B16">
              <w:rPr>
                <w:rFonts w:ascii="Arial" w:hAnsi="Arial" w:cs="Arial"/>
                <w:b/>
                <w:spacing w:val="-2"/>
              </w:rPr>
              <w:t>2</w:t>
            </w:r>
          </w:p>
          <w:p w14:paraId="48C959C4" w14:textId="77777777" w:rsidR="001D534A" w:rsidRPr="00FB5F91" w:rsidRDefault="001D534A" w:rsidP="00A67EFF">
            <w:pPr>
              <w:pStyle w:val="Heading4"/>
              <w:framePr w:wrap="notBeside" w:x="3961" w:y="1"/>
              <w:spacing w:after="0"/>
              <w:rPr>
                <w:rFonts w:cs="Arial"/>
                <w:bCs/>
              </w:rPr>
            </w:pPr>
            <w:r w:rsidRPr="004C07BE">
              <w:rPr>
                <w:rFonts w:cs="Arial"/>
                <w:bCs/>
              </w:rPr>
              <w:t xml:space="preserve">REV. DATE: </w:t>
            </w:r>
            <w:r w:rsidR="00FB7917">
              <w:rPr>
                <w:rFonts w:cs="Arial"/>
                <w:bCs/>
              </w:rPr>
              <w:t>1</w:t>
            </w:r>
            <w:r w:rsidR="001C73B9">
              <w:rPr>
                <w:rFonts w:cs="Arial"/>
                <w:bCs/>
              </w:rPr>
              <w:t>/26</w:t>
            </w:r>
          </w:p>
          <w:p w14:paraId="6F859430" w14:textId="77777777" w:rsidR="001D534A" w:rsidRPr="004C07BE" w:rsidRDefault="001D534A" w:rsidP="000D24E9">
            <w:pPr>
              <w:pStyle w:val="Heading4"/>
              <w:framePr w:wrap="notBeside" w:x="3961" w:y="1"/>
              <w:rPr>
                <w:rFonts w:cs="Arial"/>
              </w:rPr>
            </w:pPr>
            <w:r w:rsidRPr="004C07BE">
              <w:rPr>
                <w:rFonts w:cs="Arial"/>
              </w:rPr>
              <w:t xml:space="preserve">PAGE </w:t>
            </w:r>
            <w:r w:rsidR="00BA46DE" w:rsidRPr="004C07BE">
              <w:rPr>
                <w:rFonts w:cs="Arial"/>
              </w:rPr>
              <w:fldChar w:fldCharType="begin"/>
            </w:r>
            <w:r w:rsidR="00BA46DE" w:rsidRPr="004C07BE">
              <w:rPr>
                <w:rFonts w:cs="Arial"/>
              </w:rPr>
              <w:instrText xml:space="preserve"> PAGE   \* MERGEFORMAT </w:instrText>
            </w:r>
            <w:r w:rsidR="00BA46DE" w:rsidRPr="004C07BE">
              <w:rPr>
                <w:rFonts w:cs="Arial"/>
              </w:rPr>
              <w:fldChar w:fldCharType="separate"/>
            </w:r>
            <w:r w:rsidR="00161538">
              <w:rPr>
                <w:rFonts w:cs="Arial"/>
                <w:noProof/>
              </w:rPr>
              <w:t>1</w:t>
            </w:r>
            <w:r w:rsidR="00BA46DE" w:rsidRPr="004C07BE">
              <w:rPr>
                <w:rFonts w:cs="Arial"/>
              </w:rPr>
              <w:fldChar w:fldCharType="end"/>
            </w:r>
            <w:r w:rsidRPr="004C07BE">
              <w:rPr>
                <w:rFonts w:cs="Arial"/>
              </w:rPr>
              <w:t xml:space="preserve"> OF </w:t>
            </w:r>
            <w:r w:rsidR="000D24E9">
              <w:rPr>
                <w:rFonts w:cs="Arial"/>
              </w:rPr>
              <w:t>1</w:t>
            </w:r>
          </w:p>
        </w:tc>
      </w:tr>
      <w:tr w:rsidR="001D534A" w:rsidRPr="004C07BE" w14:paraId="3EB826D2" w14:textId="77777777">
        <w:tblPrEx>
          <w:tblCellMar>
            <w:top w:w="0" w:type="dxa"/>
            <w:bottom w:w="0" w:type="dxa"/>
          </w:tblCellMar>
        </w:tblPrEx>
        <w:tc>
          <w:tcPr>
            <w:tcW w:w="75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C495EC" w14:textId="0E493287" w:rsidR="001D534A" w:rsidRPr="004C07BE" w:rsidRDefault="001D534A" w:rsidP="003C3B16">
            <w:pPr>
              <w:framePr w:hSpace="187" w:wrap="notBeside" w:vAnchor="text" w:hAnchor="page" w:x="3961" w:y="1"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</w:rPr>
            </w:pPr>
            <w:r w:rsidRPr="004C07BE">
              <w:rPr>
                <w:rFonts w:ascii="Arial" w:hAnsi="Arial" w:cs="Arial"/>
                <w:b/>
                <w:spacing w:val="-2"/>
              </w:rPr>
              <w:t xml:space="preserve">TITLE: </w:t>
            </w:r>
            <w:r w:rsidR="003C3B16">
              <w:rPr>
                <w:rFonts w:ascii="Arial" w:hAnsi="Arial" w:cs="Arial"/>
                <w:b/>
                <w:spacing w:val="-2"/>
              </w:rPr>
              <w:t>Care/Service Rates and Notification of Changes</w:t>
            </w:r>
          </w:p>
        </w:tc>
      </w:tr>
      <w:tr w:rsidR="001D534A" w:rsidRPr="004C07BE" w14:paraId="1C00F7E5" w14:textId="77777777">
        <w:tblPrEx>
          <w:tblCellMar>
            <w:top w:w="0" w:type="dxa"/>
            <w:bottom w:w="0" w:type="dxa"/>
          </w:tblCellMar>
        </w:tblPrEx>
        <w:tc>
          <w:tcPr>
            <w:tcW w:w="75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B626F3" w14:textId="26D98330" w:rsidR="001D534A" w:rsidRPr="004C07BE" w:rsidRDefault="003C231F" w:rsidP="00EE05BA">
            <w:pPr>
              <w:framePr w:hSpace="187" w:wrap="notBeside" w:vAnchor="text" w:hAnchor="page" w:x="3961" w:y="1"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</w:rPr>
            </w:pPr>
            <w:r w:rsidRPr="004C07B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DED13F3" wp14:editId="760B3412">
                      <wp:simplePos x="0" y="0"/>
                      <wp:positionH relativeFrom="margin">
                        <wp:posOffset>4937760</wp:posOffset>
                      </wp:positionH>
                      <wp:positionV relativeFrom="margin">
                        <wp:posOffset>1188720</wp:posOffset>
                      </wp:positionV>
                      <wp:extent cx="635" cy="274955"/>
                      <wp:effectExtent l="0" t="0" r="0" b="0"/>
                      <wp:wrapNone/>
                      <wp:docPr id="110066319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523C4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88.8pt,93.6pt" to="388.8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" o:allowincell="f" stroked="f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 w:rsidRPr="004C07B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B23324F" wp14:editId="4DC0ED85">
                      <wp:simplePos x="0" y="0"/>
                      <wp:positionH relativeFrom="margin">
                        <wp:posOffset>4846320</wp:posOffset>
                      </wp:positionH>
                      <wp:positionV relativeFrom="margin">
                        <wp:posOffset>1188720</wp:posOffset>
                      </wp:positionV>
                      <wp:extent cx="635" cy="274955"/>
                      <wp:effectExtent l="0" t="0" r="0" b="0"/>
                      <wp:wrapNone/>
                      <wp:docPr id="162141874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03AF6" id="Line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81.6pt,93.6pt" to="381.6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" o:allowincell="f" stroked="f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 w:rsidR="001D534A" w:rsidRPr="004C07BE">
              <w:rPr>
                <w:rFonts w:ascii="Arial" w:hAnsi="Arial" w:cs="Arial"/>
                <w:b/>
                <w:spacing w:val="-2"/>
              </w:rPr>
              <w:t xml:space="preserve">DEPARTMENT(S):  </w:t>
            </w:r>
            <w:r w:rsidR="00EE522C">
              <w:rPr>
                <w:rFonts w:ascii="Arial" w:hAnsi="Arial" w:cs="Arial"/>
                <w:b/>
                <w:spacing w:val="-2"/>
              </w:rPr>
              <w:t xml:space="preserve">Hospice </w:t>
            </w:r>
          </w:p>
        </w:tc>
      </w:tr>
      <w:tr w:rsidR="001D534A" w:rsidRPr="004C07BE" w14:paraId="0CBE5F4C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32C7D5" w14:textId="10A348FB" w:rsidR="001D534A" w:rsidRPr="004C07BE" w:rsidRDefault="003C231F" w:rsidP="00FB7917">
            <w:pPr>
              <w:framePr w:hSpace="187" w:wrap="notBeside" w:vAnchor="text" w:hAnchor="page" w:x="3961" w:y="1"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</w:rPr>
            </w:pPr>
            <w:r w:rsidRPr="004C07B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04DE328" wp14:editId="24454636">
                      <wp:simplePos x="0" y="0"/>
                      <wp:positionH relativeFrom="margin">
                        <wp:posOffset>5029200</wp:posOffset>
                      </wp:positionH>
                      <wp:positionV relativeFrom="margin">
                        <wp:posOffset>1280160</wp:posOffset>
                      </wp:positionV>
                      <wp:extent cx="635" cy="183515"/>
                      <wp:effectExtent l="0" t="0" r="0" b="0"/>
                      <wp:wrapNone/>
                      <wp:docPr id="169032637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2234A" id="Line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6pt,100.8pt" to="396.0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" o:allowincell="f" stroked="f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 w:rsidRPr="004C07B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7104316" wp14:editId="46BB19D6">
                      <wp:simplePos x="0" y="0"/>
                      <wp:positionH relativeFrom="margin">
                        <wp:posOffset>4937760</wp:posOffset>
                      </wp:positionH>
                      <wp:positionV relativeFrom="margin">
                        <wp:posOffset>1280160</wp:posOffset>
                      </wp:positionV>
                      <wp:extent cx="635" cy="183515"/>
                      <wp:effectExtent l="0" t="0" r="0" b="0"/>
                      <wp:wrapNone/>
                      <wp:docPr id="104503951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AC339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88.8pt,100.8pt" to="388.8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" o:allowincell="f" stroked="f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 w:rsidRPr="004C07B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5EA5665" wp14:editId="027620FA">
                      <wp:simplePos x="0" y="0"/>
                      <wp:positionH relativeFrom="margin">
                        <wp:posOffset>4846320</wp:posOffset>
                      </wp:positionH>
                      <wp:positionV relativeFrom="margin">
                        <wp:posOffset>1280160</wp:posOffset>
                      </wp:positionV>
                      <wp:extent cx="635" cy="183515"/>
                      <wp:effectExtent l="0" t="0" r="0" b="0"/>
                      <wp:wrapNone/>
                      <wp:docPr id="80122461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FC7D3"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81.6pt,100.8pt" to="381.6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" o:allowincell="f" stroked="f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 w:rsidR="001D534A" w:rsidRPr="004C07BE">
              <w:rPr>
                <w:rFonts w:ascii="Arial" w:hAnsi="Arial" w:cs="Arial"/>
                <w:b/>
                <w:spacing w:val="-2"/>
              </w:rPr>
              <w:t xml:space="preserve">APPROVED: </w:t>
            </w:r>
            <w:r w:rsidR="001C73B9">
              <w:rPr>
                <w:rFonts w:ascii="Arial" w:hAnsi="Arial" w:cs="Arial"/>
                <w:b/>
                <w:spacing w:val="-2"/>
              </w:rPr>
              <w:t>Tamara Strunk BSN, RN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926B2" w14:textId="292419B8" w:rsidR="001D534A" w:rsidRPr="004C07BE" w:rsidRDefault="001D534A" w:rsidP="00FB7917">
            <w:pPr>
              <w:framePr w:hSpace="187" w:wrap="notBeside" w:vAnchor="text" w:hAnchor="page" w:x="3961" w:y="1"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</w:rPr>
            </w:pPr>
            <w:r w:rsidRPr="004C07BE">
              <w:rPr>
                <w:rFonts w:ascii="Arial" w:hAnsi="Arial" w:cs="Arial"/>
                <w:b/>
                <w:spacing w:val="-2"/>
              </w:rPr>
              <w:t xml:space="preserve">EFF. DATE: </w:t>
            </w:r>
            <w:r w:rsidR="00FB7917">
              <w:rPr>
                <w:rFonts w:ascii="Arial" w:hAnsi="Arial" w:cs="Arial"/>
                <w:b/>
                <w:spacing w:val="-2"/>
              </w:rPr>
              <w:t>10/1/19</w:t>
            </w:r>
          </w:p>
        </w:tc>
      </w:tr>
      <w:tr w:rsidR="001D534A" w:rsidRPr="004C07BE" w14:paraId="74859348" w14:textId="77777777">
        <w:tblPrEx>
          <w:tblCellMar>
            <w:top w:w="0" w:type="dxa"/>
            <w:bottom w:w="0" w:type="dxa"/>
          </w:tblCellMar>
        </w:tblPrEx>
        <w:tc>
          <w:tcPr>
            <w:tcW w:w="7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97FC" w14:textId="77777777" w:rsidR="001D534A" w:rsidRPr="004C07BE" w:rsidRDefault="001D534A" w:rsidP="00FB7917">
            <w:pPr>
              <w:framePr w:hSpace="187" w:wrap="notBeside" w:vAnchor="text" w:hAnchor="page" w:x="3961" w:y="1"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</w:rPr>
            </w:pPr>
            <w:r w:rsidRPr="004C07BE">
              <w:rPr>
                <w:rFonts w:ascii="Arial" w:hAnsi="Arial" w:cs="Arial"/>
                <w:b/>
                <w:spacing w:val="-2"/>
              </w:rPr>
              <w:t xml:space="preserve">POSITION: </w:t>
            </w:r>
            <w:r w:rsidR="00FB7917">
              <w:rPr>
                <w:rFonts w:ascii="Arial" w:hAnsi="Arial" w:cs="Arial"/>
                <w:b/>
                <w:spacing w:val="-2"/>
              </w:rPr>
              <w:t>Administrator</w:t>
            </w:r>
          </w:p>
        </w:tc>
      </w:tr>
    </w:tbl>
    <w:p w14:paraId="4370315C" w14:textId="2553E70F" w:rsidR="001D534A" w:rsidRPr="004C07BE" w:rsidRDefault="003C231F" w:rsidP="00A67EF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A012B65" wp14:editId="018A8A9A">
            <wp:simplePos x="0" y="0"/>
            <wp:positionH relativeFrom="column">
              <wp:posOffset>-161925</wp:posOffset>
            </wp:positionH>
            <wp:positionV relativeFrom="paragraph">
              <wp:posOffset>8890</wp:posOffset>
            </wp:positionV>
            <wp:extent cx="1476375" cy="962025"/>
            <wp:effectExtent l="0" t="0" r="0" b="0"/>
            <wp:wrapTight wrapText="bothSides">
              <wp:wrapPolygon edited="0">
                <wp:start x="6410" y="0"/>
                <wp:lineTo x="5017" y="2566"/>
                <wp:lineTo x="4459" y="4277"/>
                <wp:lineTo x="4738" y="6844"/>
                <wp:lineTo x="8083" y="13687"/>
                <wp:lineTo x="0" y="17537"/>
                <wp:lineTo x="0" y="21386"/>
                <wp:lineTo x="14493" y="21386"/>
                <wp:lineTo x="15886" y="21386"/>
                <wp:lineTo x="21461" y="21386"/>
                <wp:lineTo x="21461" y="19248"/>
                <wp:lineTo x="13378" y="13687"/>
                <wp:lineTo x="16723" y="6844"/>
                <wp:lineTo x="17280" y="5133"/>
                <wp:lineTo x="16444" y="2566"/>
                <wp:lineTo x="15050" y="0"/>
                <wp:lineTo x="6410" y="0"/>
              </wp:wrapPolygon>
            </wp:wrapTight>
            <wp:docPr id="13" name="Picture 1" descr="Suburban Hospice Inc logo (bla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urban Hospice Inc logo (blac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2682B" w14:textId="77777777" w:rsidR="00850915" w:rsidRPr="005D254A" w:rsidRDefault="00850915" w:rsidP="00A67EFF">
      <w:pPr>
        <w:widowControl w:val="0"/>
        <w:rPr>
          <w:rFonts w:ascii="Arial" w:hAnsi="Arial" w:cs="Arial"/>
        </w:rPr>
      </w:pPr>
    </w:p>
    <w:p w14:paraId="3D0319FB" w14:textId="77777777" w:rsidR="001D534A" w:rsidRPr="004C07BE" w:rsidRDefault="001D534A" w:rsidP="00A67EFF">
      <w:pPr>
        <w:widowControl w:val="0"/>
        <w:rPr>
          <w:rFonts w:ascii="Arial" w:hAnsi="Arial" w:cs="Arial"/>
          <w:b/>
        </w:rPr>
      </w:pPr>
      <w:r w:rsidRPr="004C07BE">
        <w:rPr>
          <w:rFonts w:ascii="Arial" w:hAnsi="Arial" w:cs="Arial"/>
          <w:b/>
        </w:rPr>
        <w:t>PURPOSE:</w:t>
      </w:r>
    </w:p>
    <w:p w14:paraId="3B087C4A" w14:textId="77777777" w:rsidR="00E00B8A" w:rsidRDefault="00E00B8A" w:rsidP="00A67EFF">
      <w:pPr>
        <w:pStyle w:val="BodyTextIndent"/>
        <w:tabs>
          <w:tab w:val="clear" w:pos="-1440"/>
        </w:tabs>
        <w:ind w:left="0" w:firstLine="0"/>
        <w:jc w:val="left"/>
        <w:rPr>
          <w:rFonts w:cs="Arial"/>
        </w:rPr>
      </w:pPr>
      <w:r>
        <w:rPr>
          <w:rFonts w:cs="Arial"/>
        </w:rPr>
        <w:t xml:space="preserve">To provide </w:t>
      </w:r>
      <w:r w:rsidR="003C3B16">
        <w:rPr>
          <w:rFonts w:cs="Arial"/>
        </w:rPr>
        <w:t>the process and criteria for care/service rates and notification of changes</w:t>
      </w:r>
      <w:r>
        <w:rPr>
          <w:rFonts w:cs="Arial"/>
        </w:rPr>
        <w:t>.</w:t>
      </w:r>
    </w:p>
    <w:p w14:paraId="4F94EF02" w14:textId="77777777" w:rsidR="00FD004D" w:rsidRDefault="00FD004D" w:rsidP="00A67EFF">
      <w:pPr>
        <w:pStyle w:val="BodyTextIndent"/>
        <w:tabs>
          <w:tab w:val="clear" w:pos="-1440"/>
        </w:tabs>
        <w:ind w:left="0" w:firstLine="0"/>
        <w:jc w:val="left"/>
        <w:rPr>
          <w:rFonts w:cs="Arial"/>
        </w:rPr>
      </w:pPr>
    </w:p>
    <w:p w14:paraId="1FA20E8C" w14:textId="77777777" w:rsidR="001D534A" w:rsidRDefault="001D534A" w:rsidP="00A67EFF">
      <w:pPr>
        <w:pStyle w:val="Heading2"/>
        <w:keepNext w:val="0"/>
        <w:jc w:val="left"/>
        <w:rPr>
          <w:rFonts w:cs="Arial"/>
        </w:rPr>
      </w:pPr>
      <w:r w:rsidRPr="004C07BE">
        <w:rPr>
          <w:rFonts w:cs="Arial"/>
        </w:rPr>
        <w:t>P</w:t>
      </w:r>
      <w:r w:rsidR="00A478BF" w:rsidRPr="004C07BE">
        <w:rPr>
          <w:rFonts w:cs="Arial"/>
        </w:rPr>
        <w:t>OLICY</w:t>
      </w:r>
      <w:r w:rsidRPr="004C07BE">
        <w:rPr>
          <w:rFonts w:cs="Arial"/>
        </w:rPr>
        <w:t>:</w:t>
      </w:r>
    </w:p>
    <w:p w14:paraId="2714DD23" w14:textId="77777777" w:rsidR="00A57BEE" w:rsidRDefault="00A57BEE" w:rsidP="00A57BEE">
      <w:pPr>
        <w:rPr>
          <w:rFonts w:ascii="Arial" w:hAnsi="Arial" w:cs="Arial"/>
        </w:rPr>
      </w:pPr>
    </w:p>
    <w:p w14:paraId="66745E1B" w14:textId="77777777" w:rsidR="000D24E9" w:rsidRDefault="003C3B16" w:rsidP="005B0526">
      <w:pPr>
        <w:rPr>
          <w:rFonts w:ascii="Arial" w:hAnsi="Arial" w:cs="Arial"/>
        </w:rPr>
      </w:pPr>
      <w:r>
        <w:rPr>
          <w:rFonts w:ascii="Arial" w:hAnsi="Arial" w:cs="Arial"/>
        </w:rPr>
        <w:t>All care/service rates will be set by the governing body based on the current market value of such services. Care/Service rates will be reviewed annually and adjusted as recommended by the governing body.</w:t>
      </w:r>
    </w:p>
    <w:p w14:paraId="194B1C36" w14:textId="77777777" w:rsidR="003C3B16" w:rsidRDefault="003C3B16" w:rsidP="005B0526">
      <w:pPr>
        <w:rPr>
          <w:rFonts w:ascii="Arial" w:hAnsi="Arial" w:cs="Arial"/>
        </w:rPr>
      </w:pPr>
    </w:p>
    <w:p w14:paraId="7185F465" w14:textId="77777777" w:rsidR="003C3B16" w:rsidRDefault="003C3B16" w:rsidP="005B0526">
      <w:pPr>
        <w:rPr>
          <w:rFonts w:ascii="Arial" w:hAnsi="Arial" w:cs="Arial"/>
        </w:rPr>
      </w:pPr>
      <w:r>
        <w:rPr>
          <w:rFonts w:ascii="Arial" w:hAnsi="Arial" w:cs="Arial"/>
        </w:rPr>
        <w:t>The hospice will maintain a current listing of care/service rates for the services provided. This list will be available to patients and staff and to the general public upon request.</w:t>
      </w:r>
    </w:p>
    <w:p w14:paraId="3AFDAA0C" w14:textId="77777777" w:rsidR="003C3B16" w:rsidRDefault="003C3B16" w:rsidP="005B0526">
      <w:pPr>
        <w:rPr>
          <w:rFonts w:ascii="Arial" w:hAnsi="Arial" w:cs="Arial"/>
        </w:rPr>
      </w:pPr>
    </w:p>
    <w:p w14:paraId="307162CE" w14:textId="71D74C2E" w:rsidR="003C3B16" w:rsidRDefault="003C3B16" w:rsidP="005B0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the initial assessment visit, admission staff will provide patients or </w:t>
      </w:r>
      <w:r w:rsidR="003C231F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appropriate </w:t>
      </w:r>
      <w:r w:rsidR="003C231F">
        <w:rPr>
          <w:rFonts w:ascii="Arial" w:hAnsi="Arial" w:cs="Arial"/>
        </w:rPr>
        <w:t>representative with</w:t>
      </w:r>
      <w:r>
        <w:rPr>
          <w:rFonts w:ascii="Arial" w:hAnsi="Arial" w:cs="Arial"/>
        </w:rPr>
        <w:t xml:space="preserve"> a written notice of the hospice’s care/service rates.</w:t>
      </w:r>
    </w:p>
    <w:p w14:paraId="08E84784" w14:textId="77777777" w:rsidR="003C3B16" w:rsidRDefault="003C3B16" w:rsidP="005B0526">
      <w:pPr>
        <w:rPr>
          <w:rFonts w:ascii="Arial" w:hAnsi="Arial" w:cs="Arial"/>
        </w:rPr>
      </w:pPr>
    </w:p>
    <w:p w14:paraId="520C3BCA" w14:textId="0C3B53ED" w:rsidR="003C3B16" w:rsidRDefault="003C3B16" w:rsidP="005B0526">
      <w:pPr>
        <w:rPr>
          <w:rFonts w:ascii="Arial" w:hAnsi="Arial" w:cs="Arial"/>
        </w:rPr>
      </w:pPr>
      <w:r>
        <w:rPr>
          <w:rFonts w:ascii="Arial" w:hAnsi="Arial" w:cs="Arial"/>
        </w:rPr>
        <w:t>Admission staff will explain the financial responsibility to the patient or</w:t>
      </w:r>
      <w:r w:rsidR="003C231F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 xml:space="preserve"> appropriate representative.</w:t>
      </w:r>
    </w:p>
    <w:p w14:paraId="3A5E8DFF" w14:textId="77777777" w:rsidR="003C3B16" w:rsidRDefault="003C3B16" w:rsidP="005B0526">
      <w:pPr>
        <w:rPr>
          <w:rFonts w:ascii="Arial" w:hAnsi="Arial" w:cs="Arial"/>
        </w:rPr>
      </w:pPr>
    </w:p>
    <w:p w14:paraId="587A52C4" w14:textId="77777777" w:rsidR="003C3B16" w:rsidRDefault="003C3B16" w:rsidP="005B0526">
      <w:pPr>
        <w:rPr>
          <w:rFonts w:ascii="Arial" w:hAnsi="Arial" w:cs="Arial"/>
        </w:rPr>
      </w:pPr>
      <w:r>
        <w:rPr>
          <w:rFonts w:ascii="Arial" w:hAnsi="Arial" w:cs="Arial"/>
        </w:rPr>
        <w:t>Patients or the appropriate representative will also receive a written notification of their anticipated finan</w:t>
      </w:r>
      <w:r w:rsidR="0087452E">
        <w:rPr>
          <w:rFonts w:ascii="Arial" w:hAnsi="Arial" w:cs="Arial"/>
        </w:rPr>
        <w:t>cial responsibility upon admission.</w:t>
      </w:r>
    </w:p>
    <w:p w14:paraId="67C60EF4" w14:textId="77777777" w:rsidR="0087452E" w:rsidRDefault="0087452E" w:rsidP="005B0526">
      <w:pPr>
        <w:rPr>
          <w:rFonts w:ascii="Arial" w:hAnsi="Arial" w:cs="Arial"/>
        </w:rPr>
      </w:pPr>
    </w:p>
    <w:p w14:paraId="34389A1B" w14:textId="77777777" w:rsidR="0087452E" w:rsidRDefault="0087452E" w:rsidP="005B0526">
      <w:pPr>
        <w:rPr>
          <w:rFonts w:ascii="Arial" w:hAnsi="Arial" w:cs="Arial"/>
        </w:rPr>
      </w:pPr>
      <w:r>
        <w:rPr>
          <w:rFonts w:ascii="Arial" w:hAnsi="Arial" w:cs="Arial"/>
        </w:rPr>
        <w:t>Patients or the appropriate representative will also receive a written notification of their anticipated financial responsibility, within 30 calendar days from the date the hospice becomes aware of the change.</w:t>
      </w:r>
    </w:p>
    <w:p w14:paraId="7A7CD41F" w14:textId="77777777" w:rsidR="0087452E" w:rsidRDefault="0087452E" w:rsidP="005B0526">
      <w:pPr>
        <w:rPr>
          <w:rFonts w:ascii="Arial" w:hAnsi="Arial" w:cs="Arial"/>
        </w:rPr>
      </w:pPr>
    </w:p>
    <w:p w14:paraId="21E2B30F" w14:textId="77777777" w:rsidR="0087452E" w:rsidRDefault="0087452E" w:rsidP="005B0526">
      <w:pPr>
        <w:rPr>
          <w:rFonts w:ascii="Arial" w:hAnsi="Arial" w:cs="Arial"/>
        </w:rPr>
      </w:pPr>
      <w:r>
        <w:rPr>
          <w:rFonts w:ascii="Arial" w:hAnsi="Arial" w:cs="Arial"/>
        </w:rPr>
        <w:t>Patients or the appropriate representative will also be informed when Medicare/Medicaid is accepted, along with their financial responsibility and any services that will not be covered under Medicare/Medicaid.</w:t>
      </w:r>
    </w:p>
    <w:p w14:paraId="10FBFB6D" w14:textId="77777777" w:rsidR="0087452E" w:rsidRDefault="0087452E" w:rsidP="005B0526">
      <w:pPr>
        <w:rPr>
          <w:rFonts w:ascii="Arial" w:hAnsi="Arial" w:cs="Arial"/>
        </w:rPr>
      </w:pPr>
    </w:p>
    <w:p w14:paraId="2DE9482F" w14:textId="74F00645" w:rsidR="0087452E" w:rsidRDefault="0087452E" w:rsidP="005B0526">
      <w:pPr>
        <w:rPr>
          <w:rFonts w:ascii="Arial" w:hAnsi="Arial" w:cs="Arial"/>
        </w:rPr>
      </w:pPr>
      <w:r>
        <w:rPr>
          <w:rFonts w:ascii="Arial" w:hAnsi="Arial" w:cs="Arial"/>
        </w:rPr>
        <w:t>The written copy of the patient’s financial responsibility will be maintained in the patient’s medical record</w:t>
      </w:r>
      <w:r w:rsidR="00CD11A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well as a copy maintained in the admission folder in the home.</w:t>
      </w:r>
    </w:p>
    <w:p w14:paraId="698306C4" w14:textId="77777777" w:rsidR="0087452E" w:rsidRDefault="0087452E" w:rsidP="005B0526">
      <w:pPr>
        <w:rPr>
          <w:rFonts w:ascii="Arial" w:hAnsi="Arial" w:cs="Arial"/>
        </w:rPr>
      </w:pPr>
    </w:p>
    <w:p w14:paraId="62A78948" w14:textId="77777777" w:rsidR="00725704" w:rsidRDefault="0087452E" w:rsidP="005B0526">
      <w:pPr>
        <w:rPr>
          <w:rFonts w:ascii="Arial" w:hAnsi="Arial" w:cs="Arial"/>
        </w:rPr>
      </w:pPr>
      <w:r>
        <w:rPr>
          <w:rFonts w:ascii="Arial" w:hAnsi="Arial" w:cs="Arial"/>
        </w:rPr>
        <w:t>All staff responsible for conveying care/service rates will be provided training at orientation and as rates change.</w:t>
      </w:r>
    </w:p>
    <w:p w14:paraId="504A8791" w14:textId="77777777" w:rsidR="00725704" w:rsidRDefault="00725704" w:rsidP="005B0526">
      <w:pPr>
        <w:rPr>
          <w:rFonts w:ascii="Arial" w:hAnsi="Arial" w:cs="Arial"/>
        </w:rPr>
      </w:pPr>
    </w:p>
    <w:p w14:paraId="563F9B8B" w14:textId="77777777" w:rsidR="00725704" w:rsidRDefault="00725704" w:rsidP="005B0526">
      <w:pPr>
        <w:rPr>
          <w:rFonts w:ascii="Arial" w:hAnsi="Arial" w:cs="Arial"/>
        </w:rPr>
      </w:pPr>
    </w:p>
    <w:p w14:paraId="613F037A" w14:textId="77777777" w:rsidR="003D56C7" w:rsidRDefault="003D56C7" w:rsidP="00C970BF">
      <w:pPr>
        <w:rPr>
          <w:rFonts w:ascii="Arial" w:hAnsi="Arial" w:cs="Arial"/>
        </w:rPr>
      </w:pPr>
      <w:r>
        <w:rPr>
          <w:rFonts w:ascii="Arial" w:hAnsi="Arial" w:cs="Arial"/>
          <w:b/>
        </w:rPr>
        <w:t>INITIATED:</w:t>
      </w:r>
      <w:r>
        <w:rPr>
          <w:rFonts w:ascii="Arial" w:hAnsi="Arial" w:cs="Arial"/>
          <w:b/>
        </w:rPr>
        <w:tab/>
      </w:r>
      <w:r w:rsidR="00FB7917">
        <w:rPr>
          <w:rFonts w:ascii="Arial" w:hAnsi="Arial" w:cs="Arial"/>
        </w:rPr>
        <w:t>10/19</w:t>
      </w:r>
    </w:p>
    <w:p w14:paraId="4975534F" w14:textId="77777777" w:rsidR="003D56C7" w:rsidRDefault="003D56C7" w:rsidP="00C970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REVIEWED:</w:t>
      </w:r>
      <w:r w:rsidR="00F91DCA">
        <w:rPr>
          <w:rFonts w:ascii="Arial" w:hAnsi="Arial" w:cs="Arial"/>
          <w:b/>
        </w:rPr>
        <w:tab/>
      </w:r>
      <w:r w:rsidR="00BB77A9">
        <w:rPr>
          <w:rFonts w:ascii="Arial" w:hAnsi="Arial" w:cs="Arial"/>
          <w:b/>
        </w:rPr>
        <w:t>12/21</w:t>
      </w:r>
      <w:r w:rsidR="001E32D5">
        <w:rPr>
          <w:rFonts w:ascii="Arial" w:hAnsi="Arial" w:cs="Arial"/>
          <w:b/>
        </w:rPr>
        <w:t>, 12/22</w:t>
      </w:r>
      <w:r w:rsidR="007D1CEA">
        <w:rPr>
          <w:rFonts w:ascii="Arial" w:hAnsi="Arial" w:cs="Arial"/>
          <w:b/>
        </w:rPr>
        <w:t>, 11/24</w:t>
      </w:r>
      <w:r w:rsidR="001C73B9">
        <w:rPr>
          <w:rFonts w:ascii="Arial" w:hAnsi="Arial" w:cs="Arial"/>
          <w:b/>
        </w:rPr>
        <w:t>, 1/26</w:t>
      </w:r>
    </w:p>
    <w:p w14:paraId="3509DE6F" w14:textId="77777777" w:rsidR="003D56C7" w:rsidRDefault="003D56C7" w:rsidP="00C970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REVISED:</w:t>
      </w:r>
      <w:r w:rsidR="001C73B9">
        <w:rPr>
          <w:rFonts w:ascii="Arial" w:hAnsi="Arial" w:cs="Arial"/>
          <w:b/>
        </w:rPr>
        <w:tab/>
        <w:t>1/26</w:t>
      </w:r>
    </w:p>
    <w:p w14:paraId="56A70EE8" w14:textId="77777777" w:rsidR="00650D28" w:rsidRDefault="003D56C7" w:rsidP="00650D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</w:t>
      </w:r>
      <w:r w:rsidR="001C73B9">
        <w:rPr>
          <w:rFonts w:ascii="Arial" w:hAnsi="Arial" w:cs="Arial"/>
          <w:b/>
        </w:rPr>
        <w:t xml:space="preserve">FERENCES: </w:t>
      </w:r>
      <w:r w:rsidR="00650D28">
        <w:rPr>
          <w:color w:val="000000"/>
          <w:sz w:val="27"/>
          <w:szCs w:val="27"/>
        </w:rPr>
        <w:t>Medicare 42 CFR 418.100; ACHC Hospice Standards, Section 3, April 26, 2024</w:t>
      </w:r>
    </w:p>
    <w:p w14:paraId="61F3B82A" w14:textId="77777777" w:rsidR="00C970BF" w:rsidRDefault="00C970BF" w:rsidP="001C73B9">
      <w:pPr>
        <w:rPr>
          <w:rFonts w:ascii="Arial" w:hAnsi="Arial" w:cs="Arial"/>
        </w:rPr>
      </w:pPr>
    </w:p>
    <w:sectPr w:rsidR="00C970BF" w:rsidSect="001B065A">
      <w:headerReference w:type="default" r:id="rId12"/>
      <w:footerReference w:type="default" r:id="rId13"/>
      <w:pgSz w:w="12240" w:h="15840"/>
      <w:pgMar w:top="1080" w:right="144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F088" w14:textId="77777777" w:rsidR="001A3F45" w:rsidRDefault="001A3F45">
      <w:r>
        <w:separator/>
      </w:r>
    </w:p>
  </w:endnote>
  <w:endnote w:type="continuationSeparator" w:id="0">
    <w:p w14:paraId="729443B3" w14:textId="77777777" w:rsidR="001A3F45" w:rsidRDefault="001A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27A2" w14:textId="77777777" w:rsidR="00E20C92" w:rsidRDefault="00E20C92">
    <w:pPr>
      <w:widowControl w:val="0"/>
      <w:spacing w:line="240" w:lineRule="exact"/>
      <w:rPr>
        <w:rFonts w:ascii="Courier" w:hAnsi="Courier"/>
        <w:sz w:val="24"/>
      </w:rPr>
    </w:pPr>
  </w:p>
  <w:p w14:paraId="046A56EF" w14:textId="77777777" w:rsidR="00E20C92" w:rsidRDefault="00E20C92">
    <w:pPr>
      <w:widowControl w:val="0"/>
      <w:ind w:right="288"/>
      <w:jc w:val="both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5BBE" w14:textId="77777777" w:rsidR="001A3F45" w:rsidRDefault="001A3F45">
      <w:r>
        <w:separator/>
      </w:r>
    </w:p>
  </w:footnote>
  <w:footnote w:type="continuationSeparator" w:id="0">
    <w:p w14:paraId="33FABF10" w14:textId="77777777" w:rsidR="001A3F45" w:rsidRDefault="001A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961E" w14:textId="77777777" w:rsidR="00E20C92" w:rsidRDefault="00E20C92">
    <w:pPr>
      <w:pStyle w:val="Header"/>
      <w:tabs>
        <w:tab w:val="clear" w:pos="8640"/>
        <w:tab w:val="right" w:pos="9360"/>
      </w:tabs>
      <w:rPr>
        <w:rFonts w:ascii="Arial" w:hAnsi="Arial"/>
      </w:rPr>
    </w:pPr>
    <w:r>
      <w:rPr>
        <w:rFonts w:ascii="Arial" w:hAnsi="Arial"/>
      </w:rPr>
      <w:t xml:space="preserve">Hancock </w:t>
    </w:r>
    <w:smartTag w:uri="urn:schemas-microsoft-com:office:smarttags" w:element="PlaceName">
      <w:r>
        <w:rPr>
          <w:rFonts w:ascii="Arial" w:hAnsi="Arial"/>
        </w:rPr>
        <w:t>Regional</w:t>
      </w:r>
    </w:smartTag>
    <w:r>
      <w:rPr>
        <w:rFonts w:ascii="Arial" w:hAnsi="Arial"/>
      </w:rPr>
      <w:t xml:space="preserve"> </w:t>
    </w:r>
    <w:smartTag w:uri="urn:schemas-microsoft-com:office:smarttags" w:element="PlaceType">
      <w:r>
        <w:rPr>
          <w:rFonts w:ascii="Arial" w:hAnsi="Arial"/>
        </w:rPr>
        <w:t>Hospital</w:t>
      </w:r>
    </w:smartTag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  <w:snapToGrid w:val="0"/>
      </w:rPr>
      <w:t xml:space="preserve">Page </w:t>
    </w:r>
    <w:r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PAGE </w:instrText>
    </w:r>
    <w:r>
      <w:rPr>
        <w:rFonts w:ascii="Arial" w:hAnsi="Arial"/>
        <w:snapToGrid w:val="0"/>
      </w:rPr>
      <w:fldChar w:fldCharType="separate"/>
    </w:r>
    <w:r w:rsidR="000F408B">
      <w:rPr>
        <w:rFonts w:ascii="Arial" w:hAnsi="Arial"/>
        <w:noProof/>
        <w:snapToGrid w:val="0"/>
      </w:rPr>
      <w:t>2</w:t>
    </w:r>
    <w:r>
      <w:rPr>
        <w:rFonts w:ascii="Arial" w:hAnsi="Arial"/>
        <w:snapToGrid w:val="0"/>
      </w:rPr>
      <w:fldChar w:fldCharType="end"/>
    </w:r>
    <w:r>
      <w:rPr>
        <w:rFonts w:ascii="Arial" w:hAnsi="Arial"/>
        <w:snapToGrid w:val="0"/>
      </w:rPr>
      <w:t xml:space="preserve"> of </w:t>
    </w:r>
    <w:r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NUMPAGES </w:instrText>
    </w:r>
    <w:r>
      <w:rPr>
        <w:rFonts w:ascii="Arial" w:hAnsi="Arial"/>
        <w:snapToGrid w:val="0"/>
      </w:rPr>
      <w:fldChar w:fldCharType="separate"/>
    </w:r>
    <w:r w:rsidR="000F408B">
      <w:rPr>
        <w:rFonts w:ascii="Arial" w:hAnsi="Arial"/>
        <w:noProof/>
        <w:snapToGrid w:val="0"/>
      </w:rPr>
      <w:t>2</w:t>
    </w:r>
    <w:r>
      <w:rPr>
        <w:rFonts w:ascii="Arial" w:hAnsi="Arial"/>
        <w:snapToGrid w:val="0"/>
      </w:rPr>
      <w:fldChar w:fldCharType="end"/>
    </w:r>
  </w:p>
  <w:p w14:paraId="15FFD05F" w14:textId="77777777" w:rsidR="00E20C92" w:rsidRDefault="00E20C92">
    <w:pPr>
      <w:pStyle w:val="Header"/>
      <w:tabs>
        <w:tab w:val="clear" w:pos="8640"/>
        <w:tab w:val="right" w:pos="9360"/>
      </w:tabs>
      <w:rPr>
        <w:rFonts w:ascii="Arial" w:hAnsi="Arial"/>
      </w:rPr>
    </w:pPr>
    <w:r>
      <w:rPr>
        <w:rFonts w:ascii="Arial" w:hAnsi="Arial"/>
      </w:rPr>
      <w:t>Title of Policy</w:t>
    </w:r>
    <w:r>
      <w:rPr>
        <w:rFonts w:ascii="Arial" w:hAnsi="Arial"/>
      </w:rPr>
      <w:tab/>
    </w:r>
    <w:r>
      <w:rPr>
        <w:rFonts w:ascii="Arial" w:hAnsi="Arial"/>
      </w:rPr>
      <w:tab/>
      <w:t xml:space="preserve">Rev. Date: </w:t>
    </w:r>
  </w:p>
  <w:p w14:paraId="11E98D54" w14:textId="77777777" w:rsidR="00E20C92" w:rsidRDefault="00E20C92">
    <w:pPr>
      <w:pStyle w:val="Header"/>
      <w:tabs>
        <w:tab w:val="clear" w:pos="8640"/>
        <w:tab w:val="right" w:pos="9360"/>
      </w:tabs>
      <w:rPr>
        <w:rFonts w:ascii="Arial" w:hAnsi="Arial"/>
      </w:rPr>
    </w:pPr>
  </w:p>
  <w:p w14:paraId="47DF8790" w14:textId="77777777" w:rsidR="00E20C92" w:rsidRDefault="00E20C92">
    <w:pPr>
      <w:pStyle w:val="Header"/>
      <w:tabs>
        <w:tab w:val="clear" w:pos="8640"/>
        <w:tab w:val="right" w:pos="9360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D8EB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F717A"/>
    <w:multiLevelType w:val="hybridMultilevel"/>
    <w:tmpl w:val="5F00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2E0A"/>
    <w:multiLevelType w:val="hybridMultilevel"/>
    <w:tmpl w:val="DCE6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904048">
    <w:abstractNumId w:val="0"/>
  </w:num>
  <w:num w:numId="2" w16cid:durableId="1599293326">
    <w:abstractNumId w:val="2"/>
  </w:num>
  <w:num w:numId="3" w16cid:durableId="14626558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98"/>
    <w:rsid w:val="0000503C"/>
    <w:rsid w:val="00030691"/>
    <w:rsid w:val="00045B36"/>
    <w:rsid w:val="00045CEB"/>
    <w:rsid w:val="00052017"/>
    <w:rsid w:val="00076133"/>
    <w:rsid w:val="00090C07"/>
    <w:rsid w:val="000943DE"/>
    <w:rsid w:val="000A329F"/>
    <w:rsid w:val="000D24E9"/>
    <w:rsid w:val="000F408B"/>
    <w:rsid w:val="0014162C"/>
    <w:rsid w:val="001448F8"/>
    <w:rsid w:val="00150151"/>
    <w:rsid w:val="001551B3"/>
    <w:rsid w:val="00161538"/>
    <w:rsid w:val="001A13C2"/>
    <w:rsid w:val="001A3F45"/>
    <w:rsid w:val="001B065A"/>
    <w:rsid w:val="001B7B62"/>
    <w:rsid w:val="001C43E4"/>
    <w:rsid w:val="001C5700"/>
    <w:rsid w:val="001C73B9"/>
    <w:rsid w:val="001D290C"/>
    <w:rsid w:val="001D534A"/>
    <w:rsid w:val="001E32D5"/>
    <w:rsid w:val="001F213B"/>
    <w:rsid w:val="00201933"/>
    <w:rsid w:val="00203E56"/>
    <w:rsid w:val="0024028D"/>
    <w:rsid w:val="002C524E"/>
    <w:rsid w:val="002F6145"/>
    <w:rsid w:val="003001E9"/>
    <w:rsid w:val="00311F50"/>
    <w:rsid w:val="00332559"/>
    <w:rsid w:val="0033418D"/>
    <w:rsid w:val="00377236"/>
    <w:rsid w:val="003831C8"/>
    <w:rsid w:val="00386395"/>
    <w:rsid w:val="003C231F"/>
    <w:rsid w:val="003C3B16"/>
    <w:rsid w:val="003D56C7"/>
    <w:rsid w:val="00443606"/>
    <w:rsid w:val="0045716F"/>
    <w:rsid w:val="004C07BE"/>
    <w:rsid w:val="004E1C4F"/>
    <w:rsid w:val="004F66AB"/>
    <w:rsid w:val="00531C03"/>
    <w:rsid w:val="00545229"/>
    <w:rsid w:val="00550ADD"/>
    <w:rsid w:val="00551291"/>
    <w:rsid w:val="00554761"/>
    <w:rsid w:val="005B0526"/>
    <w:rsid w:val="005C2547"/>
    <w:rsid w:val="005C2FA3"/>
    <w:rsid w:val="005D236F"/>
    <w:rsid w:val="005D254A"/>
    <w:rsid w:val="005F18D4"/>
    <w:rsid w:val="005F6151"/>
    <w:rsid w:val="00614464"/>
    <w:rsid w:val="0062063D"/>
    <w:rsid w:val="006304A7"/>
    <w:rsid w:val="00650D28"/>
    <w:rsid w:val="006520C7"/>
    <w:rsid w:val="00681274"/>
    <w:rsid w:val="00696C84"/>
    <w:rsid w:val="006D3191"/>
    <w:rsid w:val="006D50DD"/>
    <w:rsid w:val="006E6E61"/>
    <w:rsid w:val="006F2A75"/>
    <w:rsid w:val="00716B89"/>
    <w:rsid w:val="00724341"/>
    <w:rsid w:val="00725704"/>
    <w:rsid w:val="007378D6"/>
    <w:rsid w:val="0074243E"/>
    <w:rsid w:val="0075635C"/>
    <w:rsid w:val="007A35C8"/>
    <w:rsid w:val="007A3B82"/>
    <w:rsid w:val="007B3AB4"/>
    <w:rsid w:val="007D1CEA"/>
    <w:rsid w:val="007E64F9"/>
    <w:rsid w:val="00803E91"/>
    <w:rsid w:val="008133F3"/>
    <w:rsid w:val="00850915"/>
    <w:rsid w:val="00860DF3"/>
    <w:rsid w:val="0087022C"/>
    <w:rsid w:val="0087452E"/>
    <w:rsid w:val="00877BEB"/>
    <w:rsid w:val="00895272"/>
    <w:rsid w:val="008A5AE5"/>
    <w:rsid w:val="008A5FC9"/>
    <w:rsid w:val="008B259F"/>
    <w:rsid w:val="008B28B5"/>
    <w:rsid w:val="008C2EBC"/>
    <w:rsid w:val="008D5059"/>
    <w:rsid w:val="0090170F"/>
    <w:rsid w:val="0092042F"/>
    <w:rsid w:val="00920E44"/>
    <w:rsid w:val="00927C56"/>
    <w:rsid w:val="00940266"/>
    <w:rsid w:val="00940995"/>
    <w:rsid w:val="00942317"/>
    <w:rsid w:val="009556AE"/>
    <w:rsid w:val="00960BEB"/>
    <w:rsid w:val="00967AF5"/>
    <w:rsid w:val="009B23D7"/>
    <w:rsid w:val="009B665E"/>
    <w:rsid w:val="009F0498"/>
    <w:rsid w:val="009F52BD"/>
    <w:rsid w:val="00A0065E"/>
    <w:rsid w:val="00A1753B"/>
    <w:rsid w:val="00A23F12"/>
    <w:rsid w:val="00A478BF"/>
    <w:rsid w:val="00A544D4"/>
    <w:rsid w:val="00A57BEE"/>
    <w:rsid w:val="00A67EFF"/>
    <w:rsid w:val="00A9308A"/>
    <w:rsid w:val="00A95115"/>
    <w:rsid w:val="00B21C6F"/>
    <w:rsid w:val="00B3486A"/>
    <w:rsid w:val="00B40D95"/>
    <w:rsid w:val="00B47AC2"/>
    <w:rsid w:val="00B47E09"/>
    <w:rsid w:val="00B613A4"/>
    <w:rsid w:val="00B8060A"/>
    <w:rsid w:val="00BA2C34"/>
    <w:rsid w:val="00BA46DE"/>
    <w:rsid w:val="00BB77A9"/>
    <w:rsid w:val="00BC7A8E"/>
    <w:rsid w:val="00BD7E16"/>
    <w:rsid w:val="00BE1EA7"/>
    <w:rsid w:val="00BE772B"/>
    <w:rsid w:val="00C145E0"/>
    <w:rsid w:val="00C60EB8"/>
    <w:rsid w:val="00C61166"/>
    <w:rsid w:val="00C66A9A"/>
    <w:rsid w:val="00C74836"/>
    <w:rsid w:val="00C84E36"/>
    <w:rsid w:val="00C856BB"/>
    <w:rsid w:val="00C970BF"/>
    <w:rsid w:val="00CA0605"/>
    <w:rsid w:val="00CA55A7"/>
    <w:rsid w:val="00CD11A4"/>
    <w:rsid w:val="00CD2F7E"/>
    <w:rsid w:val="00CD6E0E"/>
    <w:rsid w:val="00CE1B83"/>
    <w:rsid w:val="00CF195F"/>
    <w:rsid w:val="00D227B7"/>
    <w:rsid w:val="00D23534"/>
    <w:rsid w:val="00D50269"/>
    <w:rsid w:val="00D80010"/>
    <w:rsid w:val="00D86833"/>
    <w:rsid w:val="00D87724"/>
    <w:rsid w:val="00DC1621"/>
    <w:rsid w:val="00DD48C8"/>
    <w:rsid w:val="00DD534E"/>
    <w:rsid w:val="00E00B8A"/>
    <w:rsid w:val="00E155A0"/>
    <w:rsid w:val="00E20C92"/>
    <w:rsid w:val="00E36571"/>
    <w:rsid w:val="00E52067"/>
    <w:rsid w:val="00E6210D"/>
    <w:rsid w:val="00E6543B"/>
    <w:rsid w:val="00E73702"/>
    <w:rsid w:val="00EB1D6B"/>
    <w:rsid w:val="00EE05BA"/>
    <w:rsid w:val="00EE4E49"/>
    <w:rsid w:val="00EE522C"/>
    <w:rsid w:val="00F0043A"/>
    <w:rsid w:val="00F00ABE"/>
    <w:rsid w:val="00F141A8"/>
    <w:rsid w:val="00F24C4E"/>
    <w:rsid w:val="00F37EF8"/>
    <w:rsid w:val="00F75E43"/>
    <w:rsid w:val="00F91DCA"/>
    <w:rsid w:val="00FB467D"/>
    <w:rsid w:val="00FB5F91"/>
    <w:rsid w:val="00FB7917"/>
    <w:rsid w:val="00FC04F5"/>
    <w:rsid w:val="00FC61F9"/>
    <w:rsid w:val="00FD004D"/>
    <w:rsid w:val="00FE7CB4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4871626C"/>
  <w15:chartTrackingRefBased/>
  <w15:docId w15:val="{FF74AA52-925D-42EE-82C4-95C27459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framePr w:hSpace="187" w:wrap="notBeside" w:vAnchor="text" w:hAnchor="page" w:x="4017" w:y="-2"/>
      <w:tabs>
        <w:tab w:val="center" w:pos="2283"/>
      </w:tabs>
      <w:suppressAutoHyphens/>
      <w:spacing w:before="90" w:after="54"/>
      <w:ind w:firstLine="90"/>
      <w:outlineLvl w:val="0"/>
    </w:pPr>
    <w:rPr>
      <w:rFonts w:ascii="Arial" w:hAnsi="Arial"/>
      <w:b/>
      <w:spacing w:val="-2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1440"/>
      </w:tabs>
      <w:ind w:left="720" w:hanging="720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framePr w:hSpace="187" w:wrap="notBeside" w:vAnchor="text" w:hAnchor="page" w:x="4227" w:y="-2"/>
      <w:tabs>
        <w:tab w:val="right" w:pos="2267"/>
      </w:tabs>
      <w:suppressAutoHyphens/>
      <w:spacing w:after="54"/>
      <w:outlineLvl w:val="3"/>
    </w:pPr>
    <w:rPr>
      <w:rFonts w:ascii="Arial" w:hAnsi="Arial"/>
      <w:b/>
      <w:spacing w:val="-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tabs>
        <w:tab w:val="left" w:pos="-1440"/>
      </w:tabs>
      <w:jc w:val="both"/>
    </w:pPr>
    <w:rPr>
      <w:rFonts w:ascii="Arial" w:hAnsi="Arial"/>
    </w:rPr>
  </w:style>
  <w:style w:type="paragraph" w:styleId="BodyTextIndent">
    <w:name w:val="Body Text Indent"/>
    <w:basedOn w:val="Normal"/>
    <w:pPr>
      <w:widowControl w:val="0"/>
      <w:tabs>
        <w:tab w:val="left" w:pos="-1440"/>
      </w:tabs>
      <w:ind w:left="720" w:hanging="720"/>
      <w:jc w:val="both"/>
    </w:pPr>
    <w:rPr>
      <w:rFonts w:ascii="Arial" w:hAnsi="Arial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alloonText">
    <w:name w:val="Balloon Text"/>
    <w:basedOn w:val="Normal"/>
    <w:semiHidden/>
    <w:rsid w:val="00EB1D6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478BF"/>
    <w:rPr>
      <w:sz w:val="16"/>
      <w:szCs w:val="16"/>
    </w:rPr>
  </w:style>
  <w:style w:type="paragraph" w:styleId="CommentText">
    <w:name w:val="annotation text"/>
    <w:basedOn w:val="Normal"/>
    <w:semiHidden/>
    <w:rsid w:val="00A478BF"/>
  </w:style>
  <w:style w:type="paragraph" w:styleId="CommentSubject">
    <w:name w:val="annotation subject"/>
    <w:basedOn w:val="CommentText"/>
    <w:next w:val="CommentText"/>
    <w:semiHidden/>
    <w:rsid w:val="00A47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384EA0049304F9F22A5F71D1E182C" ma:contentTypeVersion="13" ma:contentTypeDescription="Create a new document." ma:contentTypeScope="" ma:versionID="cc0ad92216677cdfd64fd91d9c109b9d">
  <xsd:schema xmlns:xsd="http://www.w3.org/2001/XMLSchema" xmlns:xs="http://www.w3.org/2001/XMLSchema" xmlns:p="http://schemas.microsoft.com/office/2006/metadata/properties" xmlns:ns2="e7d85dcb-ba7a-46be-805a-af2ddfbddc56" xmlns:ns3="b57fffcc-3a91-48f4-ab5c-68226b904208" targetNamespace="http://schemas.microsoft.com/office/2006/metadata/properties" ma:root="true" ma:fieldsID="839df97a5487beb157c59f3a71d7b3e3" ns2:_="" ns3:_="">
    <xsd:import namespace="e7d85dcb-ba7a-46be-805a-af2ddfbddc56"/>
    <xsd:import namespace="b57fffcc-3a91-48f4-ab5c-68226b904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85dcb-ba7a-46be-805a-af2ddfbdd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60a38d-2ab9-4663-9602-4092157c4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ffcc-3a91-48f4-ab5c-68226b9042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c2c06f-464f-4379-b909-b78351be6a43}" ma:internalName="TaxCatchAll" ma:showField="CatchAllData" ma:web="b57fffcc-3a91-48f4-ab5c-68226b904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85dcb-ba7a-46be-805a-af2ddfbddc56">
      <Terms xmlns="http://schemas.microsoft.com/office/infopath/2007/PartnerControls"/>
    </lcf76f155ced4ddcb4097134ff3c332f>
    <TaxCatchAll xmlns="b57fffcc-3a91-48f4-ab5c-68226b904208"/>
  </documentManagement>
</p:properties>
</file>

<file path=customXml/itemProps1.xml><?xml version="1.0" encoding="utf-8"?>
<ds:datastoreItem xmlns:ds="http://schemas.openxmlformats.org/officeDocument/2006/customXml" ds:itemID="{E050F955-B04B-4BF8-9D8A-67A53E1F0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85dcb-ba7a-46be-805a-af2ddfbddc56"/>
    <ds:schemaRef ds:uri="b57fffcc-3a91-48f4-ab5c-68226b904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9CA91-683D-4079-B98A-C8E714899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5DEAB-C3F1-44CC-97BB-831ED70523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49E960-C560-4281-A8E4-3D24B51B70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1763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MANUAL</vt:lpstr>
    </vt:vector>
  </TitlesOfParts>
  <Company>HMHHS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MANUAL</dc:title>
  <dc:subject/>
  <dc:creator>Dennis Sauer</dc:creator>
  <cp:keywords/>
  <cp:lastModifiedBy>Taylor Arazim</cp:lastModifiedBy>
  <cp:revision>3</cp:revision>
  <cp:lastPrinted>2016-03-22T19:02:00Z</cp:lastPrinted>
  <dcterms:created xsi:type="dcterms:W3CDTF">2026-03-16T16:28:00Z</dcterms:created>
  <dcterms:modified xsi:type="dcterms:W3CDTF">2026-03-16T16:42:00Z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75918ece-1fd6-4bf9-ad91-9fb6a93eeb2c</vt:lpwstr>
  </property>
</Properties>
</file>