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45E" w:rsidRDefault="00F1545E" w:rsidP="009E2F86">
      <w:pPr>
        <w:ind w:left="90"/>
        <w:jc w:val="center"/>
        <w:rPr>
          <w:b/>
          <w:sz w:val="28"/>
          <w:szCs w:val="28"/>
          <w:lang w:val="es-AR"/>
        </w:rPr>
      </w:pPr>
    </w:p>
    <w:p w:rsidR="005D183E" w:rsidRDefault="009E2F86" w:rsidP="009E2F86">
      <w:pPr>
        <w:ind w:left="90"/>
        <w:jc w:val="center"/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>I</w:t>
      </w:r>
      <w:r w:rsidRPr="00E45096">
        <w:rPr>
          <w:b/>
          <w:sz w:val="28"/>
          <w:szCs w:val="28"/>
          <w:lang w:val="es-AR"/>
        </w:rPr>
        <w:t xml:space="preserve">I Congreso </w:t>
      </w:r>
      <w:r>
        <w:rPr>
          <w:b/>
          <w:sz w:val="28"/>
          <w:szCs w:val="28"/>
          <w:lang w:val="es-AR"/>
        </w:rPr>
        <w:t>Latinoamericano de Agricultura de Precisión</w:t>
      </w:r>
    </w:p>
    <w:p w:rsidR="009E2F86" w:rsidRDefault="009E2F86" w:rsidP="009E2F86">
      <w:pPr>
        <w:ind w:left="90"/>
        <w:jc w:val="center"/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>“Gestionando la variabilidad para una producción sustentable”</w:t>
      </w:r>
    </w:p>
    <w:p w:rsidR="009E2F86" w:rsidRPr="00E45096" w:rsidRDefault="009E2F86" w:rsidP="009E2F86">
      <w:pPr>
        <w:jc w:val="center"/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>19° Capacitación INTA Ag-</w:t>
      </w:r>
      <w:proofErr w:type="spellStart"/>
      <w:r>
        <w:rPr>
          <w:b/>
          <w:sz w:val="28"/>
          <w:szCs w:val="28"/>
          <w:lang w:val="es-AR"/>
        </w:rPr>
        <w:t>Tech</w:t>
      </w:r>
      <w:proofErr w:type="spellEnd"/>
    </w:p>
    <w:p w:rsidR="009E2F86" w:rsidRDefault="009E2F86" w:rsidP="009E2F86">
      <w:pPr>
        <w:jc w:val="center"/>
        <w:rPr>
          <w:lang w:val="es-AR"/>
        </w:rPr>
      </w:pPr>
      <w:r>
        <w:rPr>
          <w:lang w:val="es-AR"/>
        </w:rPr>
        <w:t>Córdoba (Argentina)</w:t>
      </w:r>
      <w:r w:rsidRPr="00E45096">
        <w:rPr>
          <w:lang w:val="es-AR"/>
        </w:rPr>
        <w:t xml:space="preserve">, </w:t>
      </w:r>
      <w:r>
        <w:rPr>
          <w:lang w:val="es-AR"/>
        </w:rPr>
        <w:t>30-31 de marzo y 1 de abril</w:t>
      </w:r>
      <w:r w:rsidRPr="00E45096">
        <w:rPr>
          <w:lang w:val="es-AR"/>
        </w:rPr>
        <w:t xml:space="preserve"> de 202</w:t>
      </w:r>
      <w:r>
        <w:rPr>
          <w:lang w:val="es-AR"/>
        </w:rPr>
        <w:t>2</w:t>
      </w:r>
    </w:p>
    <w:p w:rsidR="00E0331F" w:rsidRDefault="00E0331F" w:rsidP="009E2F86">
      <w:pPr>
        <w:jc w:val="center"/>
        <w:rPr>
          <w:lang w:val="es-AR"/>
        </w:rPr>
      </w:pPr>
    </w:p>
    <w:p w:rsidR="00E0331F" w:rsidRDefault="00E0331F" w:rsidP="009E2F86">
      <w:pPr>
        <w:jc w:val="center"/>
        <w:rPr>
          <w:lang w:val="es-AR"/>
        </w:rPr>
      </w:pPr>
    </w:p>
    <w:p w:rsidR="00E0331F" w:rsidRDefault="00E0331F" w:rsidP="00E0331F">
      <w:pPr>
        <w:ind w:firstLine="1890"/>
        <w:jc w:val="both"/>
        <w:rPr>
          <w:lang w:val="es-AR"/>
        </w:rPr>
      </w:pPr>
      <w:r>
        <w:rPr>
          <w:lang w:val="es-AR"/>
        </w:rPr>
        <w:t>Enviar correo con el resumen / resumen expandido a la siguiente casilla:</w:t>
      </w:r>
    </w:p>
    <w:p w:rsidR="00E0331F" w:rsidRDefault="00E0331F" w:rsidP="00E0331F">
      <w:pPr>
        <w:ind w:firstLine="1890"/>
        <w:jc w:val="both"/>
        <w:rPr>
          <w:lang w:val="es-AR"/>
        </w:rPr>
      </w:pPr>
      <w:hyperlink r:id="rId7" w:history="1">
        <w:r w:rsidRPr="00214516">
          <w:rPr>
            <w:rStyle w:val="Hipervnculo"/>
            <w:lang w:val="es-AR"/>
          </w:rPr>
          <w:t>clap2022resumenes@gmail.com</w:t>
        </w:r>
      </w:hyperlink>
    </w:p>
    <w:p w:rsidR="00E0331F" w:rsidRDefault="00E0331F" w:rsidP="00E0331F">
      <w:pPr>
        <w:ind w:firstLine="1890"/>
        <w:jc w:val="both"/>
        <w:rPr>
          <w:lang w:val="es-AR"/>
        </w:rPr>
      </w:pPr>
      <w:r>
        <w:rPr>
          <w:lang w:val="es-AR"/>
        </w:rPr>
        <w:t xml:space="preserve">En el </w:t>
      </w:r>
      <w:r w:rsidRPr="000C19D2">
        <w:rPr>
          <w:b/>
          <w:lang w:val="es-AR"/>
        </w:rPr>
        <w:t>asunto del correo</w:t>
      </w:r>
      <w:r>
        <w:rPr>
          <w:lang w:val="es-AR"/>
        </w:rPr>
        <w:t xml:space="preserve"> y </w:t>
      </w:r>
      <w:r w:rsidRPr="001F04AD">
        <w:rPr>
          <w:b/>
          <w:lang w:val="es-AR"/>
        </w:rPr>
        <w:t>nombre del archivo</w:t>
      </w:r>
      <w:r>
        <w:rPr>
          <w:lang w:val="es-AR"/>
        </w:rPr>
        <w:t xml:space="preserve"> explicitar:</w:t>
      </w:r>
    </w:p>
    <w:p w:rsidR="00E0331F" w:rsidRDefault="00E0331F" w:rsidP="00E0331F">
      <w:pPr>
        <w:pStyle w:val="Prrafodelista"/>
        <w:numPr>
          <w:ilvl w:val="0"/>
          <w:numId w:val="2"/>
        </w:numPr>
        <w:ind w:firstLine="1890"/>
        <w:jc w:val="both"/>
        <w:rPr>
          <w:lang w:val="es-AR"/>
        </w:rPr>
      </w:pPr>
      <w:r>
        <w:rPr>
          <w:lang w:val="es-AR"/>
        </w:rPr>
        <w:t>Apellido y nombre del primer autor</w:t>
      </w:r>
    </w:p>
    <w:p w:rsidR="00E0331F" w:rsidRDefault="00E0331F" w:rsidP="00E0331F">
      <w:pPr>
        <w:pStyle w:val="Prrafodelista"/>
        <w:numPr>
          <w:ilvl w:val="0"/>
          <w:numId w:val="2"/>
        </w:numPr>
        <w:ind w:firstLine="1890"/>
        <w:jc w:val="both"/>
        <w:rPr>
          <w:lang w:val="es-AR"/>
        </w:rPr>
      </w:pPr>
      <w:r>
        <w:rPr>
          <w:lang w:val="es-AR"/>
        </w:rPr>
        <w:t>Área Temática seleccionada</w:t>
      </w:r>
    </w:p>
    <w:p w:rsidR="00E0331F" w:rsidRDefault="00E0331F" w:rsidP="00E0331F">
      <w:pPr>
        <w:pStyle w:val="Prrafodelista"/>
        <w:numPr>
          <w:ilvl w:val="0"/>
          <w:numId w:val="2"/>
        </w:numPr>
        <w:ind w:firstLine="1890"/>
        <w:jc w:val="both"/>
        <w:rPr>
          <w:lang w:val="es-AR"/>
        </w:rPr>
      </w:pPr>
      <w:r>
        <w:rPr>
          <w:lang w:val="es-AR"/>
        </w:rPr>
        <w:t>Indicar si corresponde a resumen o resumen expandido.</w:t>
      </w:r>
    </w:p>
    <w:p w:rsidR="00E0331F" w:rsidRPr="000C19D2" w:rsidRDefault="00E0331F" w:rsidP="00E0331F">
      <w:pPr>
        <w:ind w:firstLine="1890"/>
        <w:jc w:val="both"/>
        <w:rPr>
          <w:lang w:val="es-AR"/>
        </w:rPr>
      </w:pPr>
      <w:r>
        <w:rPr>
          <w:lang w:val="es-AR"/>
        </w:rPr>
        <w:t xml:space="preserve">Ejemplo: </w:t>
      </w:r>
      <w:proofErr w:type="spellStart"/>
      <w:r w:rsidRPr="001F04AD">
        <w:rPr>
          <w:b/>
          <w:lang w:val="es-AR"/>
        </w:rPr>
        <w:t>Perez</w:t>
      </w:r>
      <w:proofErr w:type="spellEnd"/>
      <w:r w:rsidRPr="001F04AD">
        <w:rPr>
          <w:b/>
          <w:lang w:val="es-AR"/>
        </w:rPr>
        <w:t xml:space="preserve"> Juan – </w:t>
      </w:r>
      <w:proofErr w:type="spellStart"/>
      <w:r w:rsidRPr="001F04AD">
        <w:rPr>
          <w:b/>
          <w:lang w:val="es-AR"/>
        </w:rPr>
        <w:t>Area</w:t>
      </w:r>
      <w:proofErr w:type="spellEnd"/>
      <w:r w:rsidRPr="001F04AD">
        <w:rPr>
          <w:b/>
          <w:lang w:val="es-AR"/>
        </w:rPr>
        <w:t xml:space="preserve"> temática 1 – resumen expandido</w:t>
      </w:r>
    </w:p>
    <w:p w:rsidR="00E0331F" w:rsidRDefault="00E0331F" w:rsidP="00E0331F">
      <w:pPr>
        <w:ind w:firstLine="1890"/>
        <w:jc w:val="both"/>
        <w:rPr>
          <w:lang w:val="es-AR"/>
        </w:rPr>
      </w:pPr>
    </w:p>
    <w:p w:rsidR="00E0331F" w:rsidRPr="007E1A54" w:rsidRDefault="00E0331F" w:rsidP="00E0331F">
      <w:pPr>
        <w:ind w:firstLine="1890"/>
        <w:jc w:val="both"/>
        <w:rPr>
          <w:lang w:val="es-AR"/>
        </w:rPr>
      </w:pPr>
      <w:r w:rsidRPr="007E1A54">
        <w:rPr>
          <w:lang w:val="es-AR"/>
        </w:rPr>
        <w:t xml:space="preserve">Las áreas temáticas </w:t>
      </w:r>
      <w:r>
        <w:rPr>
          <w:lang w:val="es-AR"/>
        </w:rPr>
        <w:t xml:space="preserve">o tópicos de </w:t>
      </w:r>
      <w:r w:rsidRPr="007E1A54">
        <w:rPr>
          <w:lang w:val="es-AR"/>
        </w:rPr>
        <w:t xml:space="preserve">interés </w:t>
      </w:r>
      <w:r>
        <w:rPr>
          <w:lang w:val="es-AR"/>
        </w:rPr>
        <w:t xml:space="preserve">para el CLAP 2022 </w:t>
      </w:r>
      <w:r w:rsidRPr="007E1A54">
        <w:rPr>
          <w:lang w:val="es-AR"/>
        </w:rPr>
        <w:t xml:space="preserve">son: </w:t>
      </w:r>
    </w:p>
    <w:p w:rsidR="00E0331F" w:rsidRPr="007E1A54" w:rsidRDefault="00E0331F" w:rsidP="00E0331F">
      <w:pPr>
        <w:pStyle w:val="Prrafodelista"/>
        <w:numPr>
          <w:ilvl w:val="0"/>
          <w:numId w:val="1"/>
        </w:numPr>
        <w:ind w:firstLine="1890"/>
        <w:jc w:val="both"/>
        <w:rPr>
          <w:lang w:val="es-AR"/>
        </w:rPr>
      </w:pPr>
      <w:r w:rsidRPr="007E1A54">
        <w:rPr>
          <w:lang w:val="es-AR"/>
        </w:rPr>
        <w:t xml:space="preserve">Variabilidad de los recursos naturales. </w:t>
      </w:r>
    </w:p>
    <w:p w:rsidR="00E0331F" w:rsidRPr="007E1A54" w:rsidRDefault="00E0331F" w:rsidP="00E0331F">
      <w:pPr>
        <w:pStyle w:val="Prrafodelista"/>
        <w:numPr>
          <w:ilvl w:val="0"/>
          <w:numId w:val="1"/>
        </w:numPr>
        <w:ind w:firstLine="1890"/>
        <w:jc w:val="both"/>
        <w:rPr>
          <w:lang w:val="es-AR"/>
        </w:rPr>
      </w:pPr>
      <w:r w:rsidRPr="007E1A54">
        <w:rPr>
          <w:lang w:val="es-AR"/>
        </w:rPr>
        <w:t xml:space="preserve">Gestión de la variabilidad. </w:t>
      </w:r>
    </w:p>
    <w:p w:rsidR="00E0331F" w:rsidRPr="007E1A54" w:rsidRDefault="00E0331F" w:rsidP="00E0331F">
      <w:pPr>
        <w:pStyle w:val="Prrafodelista"/>
        <w:numPr>
          <w:ilvl w:val="0"/>
          <w:numId w:val="1"/>
        </w:numPr>
        <w:ind w:firstLine="1890"/>
        <w:jc w:val="both"/>
        <w:rPr>
          <w:lang w:val="es-AR"/>
        </w:rPr>
      </w:pPr>
      <w:r w:rsidRPr="007E1A54">
        <w:rPr>
          <w:lang w:val="es-AR"/>
        </w:rPr>
        <w:t xml:space="preserve">Equipamientos para tecnologías de precisión. </w:t>
      </w:r>
    </w:p>
    <w:p w:rsidR="00E0331F" w:rsidRPr="007E1A54" w:rsidRDefault="00E0331F" w:rsidP="00E0331F">
      <w:pPr>
        <w:pStyle w:val="Prrafodelista"/>
        <w:numPr>
          <w:ilvl w:val="0"/>
          <w:numId w:val="1"/>
        </w:numPr>
        <w:ind w:firstLine="1890"/>
        <w:jc w:val="both"/>
        <w:rPr>
          <w:lang w:val="es-AR"/>
        </w:rPr>
      </w:pPr>
      <w:r>
        <w:rPr>
          <w:lang w:val="es-AR"/>
        </w:rPr>
        <w:t>Análisis de d</w:t>
      </w:r>
      <w:r w:rsidRPr="007E1A54">
        <w:rPr>
          <w:lang w:val="es-AR"/>
        </w:rPr>
        <w:t>atos espaciales y</w:t>
      </w:r>
      <w:r>
        <w:rPr>
          <w:lang w:val="es-AR"/>
        </w:rPr>
        <w:t>/o</w:t>
      </w:r>
      <w:r w:rsidRPr="007E1A54">
        <w:rPr>
          <w:lang w:val="es-AR"/>
        </w:rPr>
        <w:t xml:space="preserve"> </w:t>
      </w:r>
      <w:r>
        <w:rPr>
          <w:lang w:val="es-AR"/>
        </w:rPr>
        <w:t>E</w:t>
      </w:r>
      <w:r w:rsidRPr="007E1A54">
        <w:rPr>
          <w:lang w:val="es-AR"/>
        </w:rPr>
        <w:t>conom</w:t>
      </w:r>
      <w:r>
        <w:rPr>
          <w:lang w:val="es-AR"/>
        </w:rPr>
        <w:t>etría</w:t>
      </w:r>
      <w:r w:rsidRPr="007E1A54">
        <w:rPr>
          <w:lang w:val="es-AR"/>
        </w:rPr>
        <w:t xml:space="preserve">. </w:t>
      </w:r>
    </w:p>
    <w:p w:rsidR="00E0331F" w:rsidRDefault="00E0331F" w:rsidP="00E0331F">
      <w:pPr>
        <w:pStyle w:val="Prrafodelista"/>
        <w:numPr>
          <w:ilvl w:val="0"/>
          <w:numId w:val="1"/>
        </w:numPr>
        <w:ind w:firstLine="1890"/>
        <w:jc w:val="both"/>
        <w:rPr>
          <w:lang w:val="es-AR"/>
        </w:rPr>
      </w:pPr>
      <w:r w:rsidRPr="007E1A54">
        <w:rPr>
          <w:lang w:val="es-AR"/>
        </w:rPr>
        <w:t xml:space="preserve">Precisión en el cuidado del medio ambiente. </w:t>
      </w:r>
    </w:p>
    <w:p w:rsidR="00E0331F" w:rsidRDefault="00E0331F" w:rsidP="009E2F86">
      <w:pPr>
        <w:jc w:val="center"/>
        <w:rPr>
          <w:lang w:val="es-AR"/>
        </w:rPr>
      </w:pPr>
      <w:bookmarkStart w:id="0" w:name="_GoBack"/>
      <w:bookmarkEnd w:id="0"/>
    </w:p>
    <w:sectPr w:rsidR="00E0331F" w:rsidSect="00F1545E">
      <w:headerReference w:type="default" r:id="rId8"/>
      <w:footerReference w:type="default" r:id="rId9"/>
      <w:pgSz w:w="11906" w:h="16838" w:code="9"/>
      <w:pgMar w:top="1417" w:right="836" w:bottom="1417" w:left="1080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0CA" w:rsidRDefault="008A70CA" w:rsidP="009E2F86">
      <w:pPr>
        <w:spacing w:after="0" w:line="240" w:lineRule="auto"/>
      </w:pPr>
      <w:r>
        <w:separator/>
      </w:r>
    </w:p>
  </w:endnote>
  <w:endnote w:type="continuationSeparator" w:id="0">
    <w:p w:rsidR="008A70CA" w:rsidRDefault="008A70CA" w:rsidP="009E2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F86" w:rsidRDefault="009E2F86">
    <w:pPr>
      <w:pStyle w:val="Piedepgina"/>
    </w:pPr>
    <w:r>
      <w:rPr>
        <w:noProof/>
      </w:rPr>
      <w:drawing>
        <wp:inline distT="0" distB="0" distL="0" distR="0" wp14:anchorId="4A6BCCD9" wp14:editId="3E7074ED">
          <wp:extent cx="6063615" cy="658495"/>
          <wp:effectExtent l="0" t="0" r="0" b="8255"/>
          <wp:docPr id="202" name="Imagen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63615" cy="65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2F86" w:rsidRDefault="009E2F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0CA" w:rsidRDefault="008A70CA" w:rsidP="009E2F86">
      <w:pPr>
        <w:spacing w:after="0" w:line="240" w:lineRule="auto"/>
      </w:pPr>
      <w:r>
        <w:separator/>
      </w:r>
    </w:p>
  </w:footnote>
  <w:footnote w:type="continuationSeparator" w:id="0">
    <w:p w:rsidR="008A70CA" w:rsidRDefault="008A70CA" w:rsidP="009E2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F86" w:rsidRDefault="009E2F86" w:rsidP="009E2F86">
    <w:pPr>
      <w:pStyle w:val="Encabezado"/>
      <w:jc w:val="right"/>
    </w:pPr>
    <w:r>
      <w:rPr>
        <w:noProof/>
      </w:rPr>
      <w:drawing>
        <wp:inline distT="0" distB="0" distL="0" distR="0" wp14:anchorId="4AAF5862" wp14:editId="56ECCB54">
          <wp:extent cx="1672812" cy="1078992"/>
          <wp:effectExtent l="0" t="0" r="3810" b="6985"/>
          <wp:docPr id="201" name="Imagen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1349" cy="1084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77E86"/>
    <w:multiLevelType w:val="hybridMultilevel"/>
    <w:tmpl w:val="9A80AC56"/>
    <w:lvl w:ilvl="0" w:tplc="A134D7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07CDA"/>
    <w:multiLevelType w:val="hybridMultilevel"/>
    <w:tmpl w:val="FAEE4564"/>
    <w:lvl w:ilvl="0" w:tplc="2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86"/>
    <w:rsid w:val="005D183E"/>
    <w:rsid w:val="008A70CA"/>
    <w:rsid w:val="009E2F86"/>
    <w:rsid w:val="00CA08C7"/>
    <w:rsid w:val="00E0331F"/>
    <w:rsid w:val="00E71058"/>
    <w:rsid w:val="00E77838"/>
    <w:rsid w:val="00F1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69191"/>
  <w15:chartTrackingRefBased/>
  <w15:docId w15:val="{FE19D102-F697-4CF9-B891-10C5171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F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2F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F86"/>
  </w:style>
  <w:style w:type="paragraph" w:styleId="Piedepgina">
    <w:name w:val="footer"/>
    <w:basedOn w:val="Normal"/>
    <w:link w:val="PiedepginaCar"/>
    <w:uiPriority w:val="99"/>
    <w:unhideWhenUsed/>
    <w:rsid w:val="009E2F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F86"/>
  </w:style>
  <w:style w:type="character" w:styleId="Hipervnculo">
    <w:name w:val="Hyperlink"/>
    <w:basedOn w:val="Fuentedeprrafopredeter"/>
    <w:uiPriority w:val="99"/>
    <w:unhideWhenUsed/>
    <w:rsid w:val="009E2F8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03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p2022resumen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2021-10-06T20:24:00Z</dcterms:created>
  <dcterms:modified xsi:type="dcterms:W3CDTF">2021-10-06T20:24:00Z</dcterms:modified>
</cp:coreProperties>
</file>