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81" w:rsidRPr="003015B9" w:rsidRDefault="00A20781" w:rsidP="00A20781">
      <w:pPr>
        <w:pStyle w:val="Heading"/>
        <w:spacing w:afterLines="200" w:after="480"/>
        <w:rPr>
          <w:rStyle w:val="BodyChar"/>
        </w:rPr>
      </w:pPr>
      <w:r>
        <w:rPr>
          <w:b/>
        </w:rPr>
        <w:t>About the NDIS</w:t>
      </w:r>
      <w:r w:rsidRPr="00885524">
        <w:rPr>
          <w:rStyle w:val="HeadingChar"/>
          <w:b/>
        </w:rPr>
        <w:br/>
      </w:r>
      <w:r w:rsidRPr="00227DEF">
        <w:rPr>
          <w:rStyle w:val="SubheadingChar"/>
          <w:b/>
        </w:rPr>
        <w:t xml:space="preserve">Easy English </w:t>
      </w:r>
      <w:r>
        <w:rPr>
          <w:rStyle w:val="SubheadingChar"/>
          <w:b/>
        </w:rPr>
        <w:t>June</w:t>
      </w:r>
      <w:r w:rsidRPr="00227DEF">
        <w:rPr>
          <w:rStyle w:val="SubheadingChar"/>
          <w:b/>
        </w:rPr>
        <w:t xml:space="preserve"> 2016</w:t>
      </w:r>
      <w:r>
        <w:rPr>
          <w:rStyle w:val="SubheadingChar"/>
        </w:rPr>
        <w:br/>
      </w:r>
      <w:r>
        <w:rPr>
          <w:rStyle w:val="BodyChar"/>
        </w:rPr>
        <w:br/>
      </w:r>
      <w:proofErr w:type="gramStart"/>
      <w:r w:rsidRPr="003015B9">
        <w:rPr>
          <w:rStyle w:val="BodyChar"/>
        </w:rPr>
        <w:t>This</w:t>
      </w:r>
      <w:proofErr w:type="gramEnd"/>
      <w:r w:rsidRPr="003015B9">
        <w:rPr>
          <w:rStyle w:val="BodyChar"/>
        </w:rPr>
        <w:t xml:space="preserve"> is the text only version of the Easy English document.</w:t>
      </w:r>
      <w:r w:rsidRPr="003015B9">
        <w:rPr>
          <w:rStyle w:val="BodyChar"/>
        </w:rPr>
        <w:br/>
      </w:r>
      <w:r w:rsidRPr="003015B9">
        <w:rPr>
          <w:rStyle w:val="BodyChar"/>
        </w:rPr>
        <w:br/>
        <w:t xml:space="preserve">This factsheet has some hard words. The first time we write a hard word it is in blue. </w:t>
      </w:r>
      <w:r w:rsidRPr="003015B9">
        <w:rPr>
          <w:rStyle w:val="BodyChar"/>
        </w:rPr>
        <w:br/>
      </w:r>
      <w:r w:rsidRPr="003015B9">
        <w:rPr>
          <w:rStyle w:val="BodyChar"/>
        </w:rPr>
        <w:br/>
        <w:t>We write what the hard word means.</w:t>
      </w:r>
    </w:p>
    <w:p w:rsidR="00A20781" w:rsidRPr="003015B9" w:rsidRDefault="00A20781" w:rsidP="00A20781">
      <w:pPr>
        <w:pStyle w:val="Heading"/>
        <w:spacing w:afterLines="200" w:after="480"/>
        <w:rPr>
          <w:rStyle w:val="HeadingChar"/>
          <w:b/>
          <w:color w:val="auto"/>
        </w:rPr>
      </w:pPr>
      <w:r>
        <w:rPr>
          <w:rStyle w:val="SubheadingChar"/>
        </w:rPr>
        <w:br/>
      </w:r>
      <w:r w:rsidRPr="003015B9">
        <w:rPr>
          <w:b/>
        </w:rPr>
        <w:t>What is this factsheet about?</w:t>
      </w:r>
    </w:p>
    <w:p w:rsidR="00A20781" w:rsidRDefault="00A20781" w:rsidP="00A20781">
      <w:pPr>
        <w:pStyle w:val="Body"/>
      </w:pPr>
      <w:r>
        <w:t>The National Disability Insurance Scheme is called the NDIS. The NDIS is a new way to help people under 65 with disability get</w:t>
      </w:r>
    </w:p>
    <w:p w:rsidR="00A20781" w:rsidRDefault="00A20781" w:rsidP="00A20781">
      <w:pPr>
        <w:pStyle w:val="Bullet"/>
        <w:numPr>
          <w:ilvl w:val="0"/>
          <w:numId w:val="2"/>
        </w:numPr>
      </w:pPr>
      <w:r>
        <w:t>care</w:t>
      </w:r>
    </w:p>
    <w:p w:rsidR="00A20781" w:rsidRDefault="00A20781" w:rsidP="00A20781">
      <w:pPr>
        <w:pStyle w:val="Bullet"/>
        <w:numPr>
          <w:ilvl w:val="0"/>
          <w:numId w:val="2"/>
        </w:numPr>
      </w:pPr>
      <w:r>
        <w:t>supports</w:t>
      </w:r>
    </w:p>
    <w:p w:rsidR="00A20781" w:rsidRDefault="00A20781" w:rsidP="00A20781">
      <w:pPr>
        <w:pStyle w:val="Body"/>
      </w:pPr>
      <w:r>
        <w:t>The NDIS also helps families and carers with information about services to support people with disability.</w:t>
      </w:r>
    </w:p>
    <w:p w:rsidR="00A20781" w:rsidRDefault="00A20781" w:rsidP="00A20781">
      <w:pPr>
        <w:pStyle w:val="Body"/>
      </w:pPr>
      <w:r>
        <w:t>When people get help from the NDIS they can enjoy an ordinary life</w:t>
      </w:r>
    </w:p>
    <w:p w:rsidR="00A20781" w:rsidRDefault="00A20781" w:rsidP="00A20781">
      <w:pPr>
        <w:pStyle w:val="Bullet"/>
        <w:numPr>
          <w:ilvl w:val="0"/>
          <w:numId w:val="2"/>
        </w:numPr>
      </w:pPr>
      <w:r>
        <w:t>now</w:t>
      </w:r>
    </w:p>
    <w:p w:rsidR="00A20781" w:rsidRDefault="00A20781" w:rsidP="00A20781">
      <w:pPr>
        <w:pStyle w:val="Bullet"/>
      </w:pPr>
      <w:proofErr w:type="gramStart"/>
      <w:r>
        <w:t>and</w:t>
      </w:r>
      <w:proofErr w:type="gramEnd"/>
    </w:p>
    <w:p w:rsidR="00A20781" w:rsidRDefault="00A20781" w:rsidP="00A20781">
      <w:pPr>
        <w:pStyle w:val="Bullet"/>
        <w:numPr>
          <w:ilvl w:val="0"/>
          <w:numId w:val="2"/>
        </w:numPr>
      </w:pPr>
      <w:proofErr w:type="gramStart"/>
      <w:r>
        <w:t>as</w:t>
      </w:r>
      <w:proofErr w:type="gramEnd"/>
      <w:r>
        <w:t xml:space="preserve"> their life changes.</w:t>
      </w:r>
    </w:p>
    <w:p w:rsidR="00A20781" w:rsidRPr="00E154B7" w:rsidRDefault="00A20781" w:rsidP="00A20781">
      <w:pPr>
        <w:pStyle w:val="Heading"/>
        <w:spacing w:afterLines="200" w:after="480"/>
        <w:rPr>
          <w:b/>
        </w:rPr>
      </w:pPr>
      <w:r>
        <w:rPr>
          <w:highlight w:val="yellow"/>
        </w:rPr>
        <w:lastRenderedPageBreak/>
        <w:br/>
      </w:r>
      <w:r>
        <w:rPr>
          <w:b/>
        </w:rPr>
        <w:t>What supports will the NDIS pay for?</w:t>
      </w:r>
    </w:p>
    <w:p w:rsidR="00A20781" w:rsidRDefault="00A20781" w:rsidP="00A20781">
      <w:pPr>
        <w:pStyle w:val="Body"/>
      </w:pPr>
      <w:r>
        <w:t xml:space="preserve">We call a person who gets the NDIS a participant. </w:t>
      </w:r>
    </w:p>
    <w:p w:rsidR="00A20781" w:rsidRDefault="00A20781" w:rsidP="00A20781">
      <w:pPr>
        <w:pStyle w:val="Body"/>
      </w:pPr>
      <w:r>
        <w:t>The NDIS will pay for the reasonable and necessary supports that a participant needs to enjoy an ordinary life.</w:t>
      </w:r>
    </w:p>
    <w:p w:rsidR="00A20781" w:rsidRDefault="00A20781" w:rsidP="00A20781">
      <w:pPr>
        <w:pStyle w:val="Body"/>
      </w:pPr>
      <w:r>
        <w:t>Reasonable means something that is fair.</w:t>
      </w:r>
      <w:r>
        <w:br/>
      </w:r>
      <w:r>
        <w:br/>
        <w:t>Necessary means something a person must have.</w:t>
      </w:r>
    </w:p>
    <w:p w:rsidR="00A20781" w:rsidRPr="00B82A97" w:rsidRDefault="00A20781" w:rsidP="00A20781">
      <w:pPr>
        <w:pStyle w:val="Heading"/>
        <w:spacing w:afterLines="200" w:after="480"/>
        <w:rPr>
          <w:b/>
        </w:rPr>
      </w:pPr>
      <w:r w:rsidRPr="00FD68F3">
        <w:rPr>
          <w:b/>
        </w:rPr>
        <w:t>How will the NDIS help people with disability?</w:t>
      </w:r>
      <w:r w:rsidRPr="001F34C5">
        <w:rPr>
          <w:b/>
        </w:rPr>
        <w:t xml:space="preserve"> </w:t>
      </w:r>
    </w:p>
    <w:p w:rsidR="00A20781" w:rsidRDefault="00A20781" w:rsidP="00A20781">
      <w:pPr>
        <w:pStyle w:val="Body"/>
      </w:pPr>
      <w:r>
        <w:t>The supports that the NDIS pays for can help participants</w:t>
      </w:r>
    </w:p>
    <w:p w:rsidR="00A20781" w:rsidRDefault="00A20781" w:rsidP="00A20781">
      <w:pPr>
        <w:pStyle w:val="Bullet"/>
        <w:numPr>
          <w:ilvl w:val="0"/>
          <w:numId w:val="2"/>
        </w:numPr>
      </w:pPr>
      <w:proofErr w:type="gramStart"/>
      <w:r>
        <w:t>be</w:t>
      </w:r>
      <w:proofErr w:type="gramEnd"/>
      <w:r>
        <w:t xml:space="preserve"> more independent. Independent means you can do things by yourself. For example, changes to your bathroom so you can shower yourself. </w:t>
      </w:r>
    </w:p>
    <w:p w:rsidR="00A20781" w:rsidRDefault="00A20781" w:rsidP="00A20781">
      <w:pPr>
        <w:pStyle w:val="Bullet"/>
        <w:numPr>
          <w:ilvl w:val="0"/>
          <w:numId w:val="2"/>
        </w:numPr>
      </w:pPr>
      <w:proofErr w:type="gramStart"/>
      <w:r>
        <w:t>join</w:t>
      </w:r>
      <w:proofErr w:type="gramEnd"/>
      <w:r>
        <w:t xml:space="preserve"> in the community. For example</w:t>
      </w:r>
    </w:p>
    <w:p w:rsidR="00A20781" w:rsidRDefault="00A20781" w:rsidP="00A20781">
      <w:pPr>
        <w:pStyle w:val="SubBullet"/>
      </w:pPr>
      <w:r>
        <w:t>get a job</w:t>
      </w:r>
    </w:p>
    <w:p w:rsidR="00A20781" w:rsidRDefault="00A20781" w:rsidP="00A20781">
      <w:pPr>
        <w:pStyle w:val="SubBullet"/>
      </w:pPr>
      <w:r>
        <w:t xml:space="preserve">join a group </w:t>
      </w:r>
      <w:r>
        <w:br/>
      </w:r>
    </w:p>
    <w:p w:rsidR="00A20781" w:rsidRDefault="00A20781" w:rsidP="00A20781">
      <w:pPr>
        <w:pStyle w:val="Bullet"/>
        <w:numPr>
          <w:ilvl w:val="0"/>
          <w:numId w:val="2"/>
        </w:numPr>
      </w:pPr>
      <w:proofErr w:type="gramStart"/>
      <w:r>
        <w:t>get</w:t>
      </w:r>
      <w:proofErr w:type="gramEnd"/>
      <w:r>
        <w:t xml:space="preserve"> equipment. For example </w:t>
      </w:r>
    </w:p>
    <w:p w:rsidR="00A20781" w:rsidRDefault="00A20781" w:rsidP="00A20781">
      <w:pPr>
        <w:pStyle w:val="SubBullet"/>
      </w:pPr>
      <w:r>
        <w:t>a wheelchair</w:t>
      </w:r>
    </w:p>
    <w:p w:rsidR="00A20781" w:rsidRDefault="00A20781" w:rsidP="00A20781">
      <w:pPr>
        <w:pStyle w:val="SubBullet"/>
      </w:pPr>
      <w:r>
        <w:t>a communication device</w:t>
      </w:r>
    </w:p>
    <w:p w:rsidR="00A20781" w:rsidRPr="00B82A97" w:rsidRDefault="00A20781" w:rsidP="00A20781">
      <w:pPr>
        <w:pStyle w:val="Heading"/>
        <w:spacing w:afterLines="200" w:after="480"/>
        <w:rPr>
          <w:b/>
        </w:rPr>
      </w:pPr>
      <w:r w:rsidRPr="00386158">
        <w:rPr>
          <w:b/>
        </w:rPr>
        <w:t>Why do we need the NDIS?</w:t>
      </w:r>
    </w:p>
    <w:p w:rsidR="00A20781" w:rsidRDefault="00A20781" w:rsidP="00A20781">
      <w:pPr>
        <w:pStyle w:val="Body"/>
      </w:pPr>
      <w:r>
        <w:t xml:space="preserve">Before the NDIS some people got the supports they needed. </w:t>
      </w:r>
    </w:p>
    <w:p w:rsidR="00A20781" w:rsidRDefault="00A20781" w:rsidP="00A20781">
      <w:pPr>
        <w:pStyle w:val="Body"/>
      </w:pPr>
      <w:r>
        <w:lastRenderedPageBreak/>
        <w:t>Other people did not get the supports they needed. This was not fair.</w:t>
      </w:r>
    </w:p>
    <w:p w:rsidR="00A20781" w:rsidRDefault="00A20781" w:rsidP="00A20781">
      <w:pPr>
        <w:pStyle w:val="Body"/>
      </w:pPr>
      <w:r>
        <w:t>We need the NDIS so that anyone with permanent disability under 65 knows that they can</w:t>
      </w:r>
    </w:p>
    <w:p w:rsidR="00A20781" w:rsidRDefault="00A20781" w:rsidP="00A20781">
      <w:pPr>
        <w:pStyle w:val="Bullet"/>
        <w:numPr>
          <w:ilvl w:val="0"/>
          <w:numId w:val="2"/>
        </w:numPr>
      </w:pPr>
      <w:r>
        <w:t>get the supports they need</w:t>
      </w:r>
    </w:p>
    <w:p w:rsidR="00A20781" w:rsidRDefault="00A20781" w:rsidP="00A20781">
      <w:pPr>
        <w:pStyle w:val="Body"/>
      </w:pPr>
      <w:proofErr w:type="gramStart"/>
      <w:r>
        <w:t>and</w:t>
      </w:r>
      <w:proofErr w:type="gramEnd"/>
    </w:p>
    <w:p w:rsidR="00A20781" w:rsidRDefault="00A20781" w:rsidP="00A20781">
      <w:pPr>
        <w:pStyle w:val="Bullet"/>
        <w:numPr>
          <w:ilvl w:val="0"/>
          <w:numId w:val="2"/>
        </w:numPr>
      </w:pPr>
      <w:r>
        <w:t>have</w:t>
      </w:r>
    </w:p>
    <w:p w:rsidR="00A20781" w:rsidRDefault="00A20781" w:rsidP="00A20781">
      <w:pPr>
        <w:pStyle w:val="SubBullet"/>
      </w:pPr>
      <w:r>
        <w:t>choice</w:t>
      </w:r>
    </w:p>
    <w:p w:rsidR="00A20781" w:rsidRDefault="00A20781" w:rsidP="00A20781">
      <w:pPr>
        <w:pStyle w:val="SubBullet"/>
      </w:pPr>
      <w:r>
        <w:t>flexibility</w:t>
      </w:r>
    </w:p>
    <w:p w:rsidR="00A20781" w:rsidRDefault="00A20781" w:rsidP="00A20781">
      <w:pPr>
        <w:pStyle w:val="SubBullet"/>
      </w:pPr>
      <w:r>
        <w:t>control over their supports</w:t>
      </w:r>
    </w:p>
    <w:p w:rsidR="00A20781" w:rsidRDefault="00A20781" w:rsidP="00A20781">
      <w:pPr>
        <w:pStyle w:val="Body"/>
      </w:pPr>
      <w:r>
        <w:t>The NDIS supports can help people with disability reach their goals.</w:t>
      </w:r>
    </w:p>
    <w:p w:rsidR="00A20781" w:rsidRPr="005946CF" w:rsidRDefault="00A20781" w:rsidP="00A20781">
      <w:pPr>
        <w:pStyle w:val="Heading"/>
        <w:spacing w:afterLines="200" w:after="480"/>
        <w:rPr>
          <w:b/>
        </w:rPr>
      </w:pPr>
      <w:r w:rsidRPr="005946CF">
        <w:rPr>
          <w:b/>
        </w:rPr>
        <w:t>Who can get the NDIS?</w:t>
      </w:r>
    </w:p>
    <w:p w:rsidR="00A20781" w:rsidRDefault="00A20781" w:rsidP="00A20781">
      <w:pPr>
        <w:pStyle w:val="Body"/>
      </w:pPr>
      <w:r>
        <w:t>There are rules about who can be an NDIS participant.</w:t>
      </w:r>
    </w:p>
    <w:p w:rsidR="00A20781" w:rsidRDefault="00A20781" w:rsidP="00A20781">
      <w:pPr>
        <w:pStyle w:val="Body"/>
      </w:pPr>
      <w:r>
        <w:t xml:space="preserve">To be a participant a person must be allowed to live in Australia forever. This means you </w:t>
      </w:r>
    </w:p>
    <w:p w:rsidR="00A20781" w:rsidRDefault="00A20781" w:rsidP="00A20781">
      <w:pPr>
        <w:pStyle w:val="Bullet"/>
        <w:numPr>
          <w:ilvl w:val="0"/>
          <w:numId w:val="2"/>
        </w:numPr>
      </w:pPr>
      <w:r>
        <w:t xml:space="preserve">were born in Australia </w:t>
      </w:r>
    </w:p>
    <w:p w:rsidR="00A20781" w:rsidRDefault="00A20781" w:rsidP="00A20781">
      <w:pPr>
        <w:pStyle w:val="Body"/>
      </w:pPr>
      <w:proofErr w:type="gramStart"/>
      <w:r>
        <w:t>or</w:t>
      </w:r>
      <w:proofErr w:type="gramEnd"/>
      <w:r>
        <w:t xml:space="preserve"> </w:t>
      </w:r>
    </w:p>
    <w:p w:rsidR="00A20781" w:rsidRDefault="00A20781" w:rsidP="00A20781">
      <w:pPr>
        <w:pStyle w:val="Bullet"/>
        <w:numPr>
          <w:ilvl w:val="0"/>
          <w:numId w:val="2"/>
        </w:numPr>
      </w:pPr>
      <w:r>
        <w:t>have a special piece of paper saying you can live in Australia forever</w:t>
      </w:r>
    </w:p>
    <w:p w:rsidR="00A20781" w:rsidRDefault="00A20781" w:rsidP="00A20781">
      <w:pPr>
        <w:pStyle w:val="Body"/>
      </w:pPr>
      <w:r>
        <w:t xml:space="preserve">A person must be under 65. </w:t>
      </w:r>
      <w:r>
        <w:br/>
      </w:r>
      <w:r>
        <w:br/>
        <w:t xml:space="preserve">To be a participant a person must also have a permanent disability that fits the NDIS rules. Permanent means the disability will not go away. </w:t>
      </w:r>
    </w:p>
    <w:p w:rsidR="00A20781" w:rsidRDefault="00A20781" w:rsidP="00A20781">
      <w:pPr>
        <w:pStyle w:val="Body"/>
      </w:pPr>
      <w:r>
        <w:lastRenderedPageBreak/>
        <w:t>A person must live in an area where the NDIS has started.</w:t>
      </w:r>
      <w:r>
        <w:br/>
      </w:r>
      <w:r>
        <w:br/>
        <w:t xml:space="preserve">We tell you more about this on page 10. </w:t>
      </w:r>
    </w:p>
    <w:p w:rsidR="00A20781" w:rsidRPr="008F4B4D" w:rsidRDefault="00A20781" w:rsidP="00A20781">
      <w:pPr>
        <w:pStyle w:val="Heading"/>
        <w:spacing w:afterLines="200" w:after="480"/>
        <w:rPr>
          <w:b/>
        </w:rPr>
      </w:pPr>
      <w:r>
        <w:br/>
      </w:r>
      <w:r w:rsidRPr="000A1914">
        <w:rPr>
          <w:b/>
        </w:rPr>
        <w:t>What happens if a person does not fit the NDIS rules?</w:t>
      </w:r>
      <w:r w:rsidRPr="008F4B4D">
        <w:rPr>
          <w:b/>
        </w:rPr>
        <w:t xml:space="preserve"> </w:t>
      </w:r>
    </w:p>
    <w:p w:rsidR="00A20781" w:rsidRDefault="00A20781" w:rsidP="00A20781">
      <w:pPr>
        <w:pStyle w:val="Body"/>
      </w:pPr>
      <w:r>
        <w:t>If a person does not fit the NDIS rules the NDIS can still help. For example, tell the person about different services.</w:t>
      </w:r>
    </w:p>
    <w:p w:rsidR="00A20781" w:rsidRDefault="00A20781" w:rsidP="00A20781">
      <w:pPr>
        <w:pStyle w:val="Body"/>
      </w:pPr>
      <w:r>
        <w:t>You can find out more on our website</w:t>
      </w:r>
      <w:r>
        <w:tab/>
      </w:r>
      <w:r>
        <w:br/>
      </w:r>
      <w:hyperlink r:id="rId5" w:history="1">
        <w:r w:rsidRPr="000A1914">
          <w:rPr>
            <w:rStyle w:val="Hyperlink"/>
          </w:rPr>
          <w:t>www.ndis.gov.au</w:t>
        </w:r>
      </w:hyperlink>
      <w:r>
        <w:br/>
      </w:r>
      <w:r>
        <w:br/>
      </w:r>
      <w:proofErr w:type="gramStart"/>
      <w:r>
        <w:t>Or</w:t>
      </w:r>
      <w:proofErr w:type="gramEnd"/>
      <w:r>
        <w:t xml:space="preserve"> you can phone us 1800 800 110</w:t>
      </w:r>
    </w:p>
    <w:p w:rsidR="00A20781" w:rsidRPr="00B82A97" w:rsidRDefault="00A20781" w:rsidP="00A20781">
      <w:pPr>
        <w:pStyle w:val="Heading"/>
        <w:spacing w:afterLines="200" w:after="480"/>
        <w:rPr>
          <w:b/>
        </w:rPr>
      </w:pPr>
      <w:r>
        <w:br/>
      </w:r>
      <w:r w:rsidRPr="00BB6CCC">
        <w:rPr>
          <w:b/>
        </w:rPr>
        <w:t>When will the NDIS start?</w:t>
      </w:r>
      <w:r w:rsidRPr="00270A7A">
        <w:rPr>
          <w:b/>
        </w:rPr>
        <w:t xml:space="preserve"> </w:t>
      </w:r>
    </w:p>
    <w:p w:rsidR="00A20781" w:rsidRDefault="00A20781" w:rsidP="00A20781">
      <w:pPr>
        <w:pStyle w:val="Body"/>
      </w:pPr>
      <w:r>
        <w:t>The NDIS has started in some parts of Australia. The government has a plan for when the NDIS will start in other parts of Australia.</w:t>
      </w:r>
    </w:p>
    <w:p w:rsidR="00A20781" w:rsidRDefault="00A20781" w:rsidP="00A20781">
      <w:pPr>
        <w:pStyle w:val="Body"/>
      </w:pPr>
      <w:r>
        <w:t xml:space="preserve">The plan says some people might get supports before other people because of </w:t>
      </w:r>
    </w:p>
    <w:p w:rsidR="00A20781" w:rsidRDefault="00A20781" w:rsidP="00A20781">
      <w:pPr>
        <w:pStyle w:val="Bullet"/>
        <w:numPr>
          <w:ilvl w:val="0"/>
          <w:numId w:val="2"/>
        </w:numPr>
      </w:pPr>
      <w:r>
        <w:t>their age</w:t>
      </w:r>
    </w:p>
    <w:p w:rsidR="00A20781" w:rsidRDefault="00A20781" w:rsidP="00A20781">
      <w:pPr>
        <w:pStyle w:val="Bullet"/>
        <w:numPr>
          <w:ilvl w:val="0"/>
          <w:numId w:val="2"/>
        </w:numPr>
      </w:pPr>
      <w:r>
        <w:t>where they live in Australia</w:t>
      </w:r>
    </w:p>
    <w:p w:rsidR="00A20781" w:rsidRDefault="00A20781" w:rsidP="00A20781">
      <w:pPr>
        <w:pStyle w:val="Body"/>
      </w:pPr>
      <w:r>
        <w:t xml:space="preserve"> We want to go slowly and get things right. By 2019 the NDIS will have started everywhere in Australia.</w:t>
      </w:r>
    </w:p>
    <w:p w:rsidR="00A20781" w:rsidRDefault="00A20781" w:rsidP="00A20781">
      <w:pPr>
        <w:pStyle w:val="Body"/>
      </w:pPr>
      <w:r>
        <w:lastRenderedPageBreak/>
        <w:t>You can find out more on our website</w:t>
      </w:r>
      <w:r>
        <w:tab/>
      </w:r>
      <w:r>
        <w:br/>
      </w:r>
      <w:hyperlink r:id="rId6" w:history="1">
        <w:r w:rsidRPr="00BB6CCC">
          <w:rPr>
            <w:rStyle w:val="Hyperlink"/>
          </w:rPr>
          <w:t>www.ndis.gov.au</w:t>
        </w:r>
      </w:hyperlink>
      <w:r>
        <w:br/>
      </w:r>
      <w:r>
        <w:br/>
      </w:r>
      <w:proofErr w:type="gramStart"/>
      <w:r>
        <w:t>Or</w:t>
      </w:r>
      <w:proofErr w:type="gramEnd"/>
      <w:r>
        <w:t xml:space="preserve"> you can phone us 1800 800 110</w:t>
      </w:r>
    </w:p>
    <w:p w:rsidR="00A20781" w:rsidRPr="00B82A97" w:rsidRDefault="00A20781" w:rsidP="00A20781">
      <w:pPr>
        <w:pStyle w:val="Heading"/>
        <w:spacing w:afterLines="200" w:after="480"/>
        <w:rPr>
          <w:b/>
        </w:rPr>
      </w:pPr>
      <w:r>
        <w:br/>
      </w:r>
      <w:r w:rsidRPr="00E2634C">
        <w:rPr>
          <w:b/>
        </w:rPr>
        <w:t>How long will participants get support?</w:t>
      </w:r>
      <w:r w:rsidRPr="00270A7A">
        <w:rPr>
          <w:b/>
        </w:rPr>
        <w:t xml:space="preserve"> </w:t>
      </w:r>
    </w:p>
    <w:p w:rsidR="00A20781" w:rsidRDefault="00A20781" w:rsidP="00A20781">
      <w:pPr>
        <w:pStyle w:val="Body"/>
      </w:pPr>
      <w:r>
        <w:t>NDIS participants will get support</w:t>
      </w:r>
    </w:p>
    <w:p w:rsidR="00A20781" w:rsidRDefault="00A20781" w:rsidP="00A20781">
      <w:pPr>
        <w:pStyle w:val="Bullet"/>
        <w:numPr>
          <w:ilvl w:val="0"/>
          <w:numId w:val="2"/>
        </w:numPr>
      </w:pPr>
      <w:r>
        <w:t xml:space="preserve">now </w:t>
      </w:r>
    </w:p>
    <w:p w:rsidR="00A20781" w:rsidRDefault="00A20781" w:rsidP="00A20781">
      <w:pPr>
        <w:pStyle w:val="Bullet"/>
        <w:numPr>
          <w:ilvl w:val="0"/>
          <w:numId w:val="2"/>
        </w:numPr>
      </w:pPr>
      <w:r>
        <w:t>as their life changes</w:t>
      </w:r>
    </w:p>
    <w:p w:rsidR="00A20781" w:rsidRDefault="00A20781" w:rsidP="00A20781">
      <w:pPr>
        <w:pStyle w:val="Body"/>
      </w:pPr>
      <w:r>
        <w:t>Supports participants get now</w:t>
      </w:r>
    </w:p>
    <w:p w:rsidR="00A20781" w:rsidRDefault="00A20781" w:rsidP="00A20781">
      <w:pPr>
        <w:pStyle w:val="Body"/>
      </w:pPr>
      <w:r>
        <w:t>When a participant gets help now it</w:t>
      </w:r>
    </w:p>
    <w:p w:rsidR="00A20781" w:rsidRDefault="00A20781" w:rsidP="00A20781">
      <w:pPr>
        <w:pStyle w:val="Bullet"/>
        <w:numPr>
          <w:ilvl w:val="0"/>
          <w:numId w:val="2"/>
        </w:numPr>
      </w:pPr>
      <w:r>
        <w:t>might mean the participant needs less support later</w:t>
      </w:r>
    </w:p>
    <w:p w:rsidR="00A20781" w:rsidRDefault="00A20781" w:rsidP="00A20781">
      <w:pPr>
        <w:pStyle w:val="Bullet"/>
        <w:numPr>
          <w:ilvl w:val="0"/>
          <w:numId w:val="2"/>
        </w:numPr>
      </w:pPr>
      <w:r>
        <w:t>can help carers and family members look after the participant</w:t>
      </w:r>
    </w:p>
    <w:p w:rsidR="00A20781" w:rsidRDefault="00A20781" w:rsidP="00A20781">
      <w:pPr>
        <w:pStyle w:val="Bullet"/>
        <w:numPr>
          <w:ilvl w:val="0"/>
          <w:numId w:val="2"/>
        </w:numPr>
      </w:pPr>
      <w:r>
        <w:t>might make the disability better</w:t>
      </w:r>
    </w:p>
    <w:p w:rsidR="00A20781" w:rsidRDefault="00A20781" w:rsidP="00A20781">
      <w:pPr>
        <w:pStyle w:val="Bullet"/>
      </w:pPr>
      <w:proofErr w:type="gramStart"/>
      <w:r>
        <w:t>or</w:t>
      </w:r>
      <w:proofErr w:type="gramEnd"/>
      <w:r>
        <w:t xml:space="preserve"> </w:t>
      </w:r>
    </w:p>
    <w:p w:rsidR="00A20781" w:rsidRDefault="00A20781" w:rsidP="00A20781">
      <w:pPr>
        <w:pStyle w:val="Body"/>
        <w:numPr>
          <w:ilvl w:val="0"/>
          <w:numId w:val="2"/>
        </w:numPr>
      </w:pPr>
      <w:r>
        <w:t>might stop the disability getting worse</w:t>
      </w:r>
    </w:p>
    <w:p w:rsidR="00A20781" w:rsidRDefault="00A20781" w:rsidP="00A20781">
      <w:pPr>
        <w:pStyle w:val="Body"/>
      </w:pPr>
      <w:r>
        <w:rPr>
          <w:highlight w:val="yellow"/>
        </w:rPr>
        <w:br/>
      </w:r>
      <w:r>
        <w:t>Supports participants get as their life changes</w:t>
      </w:r>
    </w:p>
    <w:p w:rsidR="00A20781" w:rsidRDefault="00A20781" w:rsidP="00A20781">
      <w:pPr>
        <w:pStyle w:val="Body"/>
      </w:pPr>
      <w:r>
        <w:t xml:space="preserve">When a participant’s life changes, their support needs and goals might also change.  </w:t>
      </w:r>
    </w:p>
    <w:p w:rsidR="00A20781" w:rsidRDefault="00A20781" w:rsidP="00A20781">
      <w:pPr>
        <w:pStyle w:val="Body"/>
      </w:pPr>
      <w:r>
        <w:lastRenderedPageBreak/>
        <w:t>The NDIS will make sure participants get the right supports as their goals and support needs change.</w:t>
      </w:r>
    </w:p>
    <w:p w:rsidR="00A20781" w:rsidRDefault="00A20781" w:rsidP="00A20781">
      <w:pPr>
        <w:pStyle w:val="SubBullet"/>
        <w:numPr>
          <w:ilvl w:val="0"/>
          <w:numId w:val="0"/>
        </w:numPr>
      </w:pPr>
    </w:p>
    <w:p w:rsidR="00A20781" w:rsidRPr="00CB50FE" w:rsidRDefault="00A20781" w:rsidP="00A20781">
      <w:pPr>
        <w:pStyle w:val="Heading"/>
        <w:spacing w:afterLines="200" w:after="480"/>
        <w:rPr>
          <w:b/>
        </w:rPr>
      </w:pPr>
      <w:r>
        <w:rPr>
          <w:b/>
        </w:rPr>
        <w:t>What is an NDIS provider?</w:t>
      </w:r>
    </w:p>
    <w:p w:rsidR="00A20781" w:rsidRPr="00915A6E" w:rsidRDefault="00A20781" w:rsidP="00A20781">
      <w:pPr>
        <w:pStyle w:val="Body"/>
        <w:rPr>
          <w:lang w:val="en-US"/>
        </w:rPr>
      </w:pPr>
      <w:r w:rsidRPr="00915A6E">
        <w:rPr>
          <w:lang w:val="en-US"/>
        </w:rPr>
        <w:t>Every NDIS participant has a plan with goals.</w:t>
      </w:r>
    </w:p>
    <w:p w:rsidR="00A20781" w:rsidRPr="00915A6E" w:rsidRDefault="00A20781" w:rsidP="00A20781">
      <w:pPr>
        <w:pStyle w:val="Body"/>
        <w:rPr>
          <w:lang w:val="en-US"/>
        </w:rPr>
      </w:pPr>
      <w:r w:rsidRPr="00915A6E">
        <w:rPr>
          <w:lang w:val="en-US"/>
        </w:rPr>
        <w:t>The plan says</w:t>
      </w:r>
    </w:p>
    <w:p w:rsidR="00A20781" w:rsidRPr="00915A6E" w:rsidRDefault="00A20781" w:rsidP="00A20781">
      <w:pPr>
        <w:pStyle w:val="Bullet"/>
        <w:numPr>
          <w:ilvl w:val="0"/>
          <w:numId w:val="2"/>
        </w:numPr>
      </w:pPr>
      <w:r w:rsidRPr="00915A6E">
        <w:t>what a participant wants and needs</w:t>
      </w:r>
    </w:p>
    <w:p w:rsidR="00A20781" w:rsidRPr="00915A6E" w:rsidRDefault="00A20781" w:rsidP="00A20781">
      <w:pPr>
        <w:pStyle w:val="Bullet"/>
        <w:numPr>
          <w:ilvl w:val="0"/>
          <w:numId w:val="2"/>
        </w:numPr>
      </w:pPr>
      <w:proofErr w:type="gramStart"/>
      <w:r w:rsidRPr="00915A6E">
        <w:t>how</w:t>
      </w:r>
      <w:proofErr w:type="gramEnd"/>
      <w:r w:rsidRPr="00915A6E">
        <w:t xml:space="preserve"> they want to be supported.</w:t>
      </w:r>
    </w:p>
    <w:p w:rsidR="00A20781" w:rsidRPr="00915A6E" w:rsidRDefault="00A20781" w:rsidP="00A20781">
      <w:pPr>
        <w:pStyle w:val="Body"/>
        <w:rPr>
          <w:lang w:val="en-US"/>
        </w:rPr>
      </w:pPr>
      <w:r w:rsidRPr="00915A6E">
        <w:rPr>
          <w:lang w:val="en-US"/>
        </w:rPr>
        <w:t>An NDIS provider is someone who has products or services that can help participants achieve what is in their plan. For example</w:t>
      </w:r>
    </w:p>
    <w:p w:rsidR="00A20781" w:rsidRPr="00915A6E" w:rsidRDefault="00A20781" w:rsidP="00A20781">
      <w:pPr>
        <w:pStyle w:val="Bullet"/>
        <w:numPr>
          <w:ilvl w:val="0"/>
          <w:numId w:val="2"/>
        </w:numPr>
      </w:pPr>
      <w:r w:rsidRPr="00915A6E">
        <w:t>communication devices</w:t>
      </w:r>
    </w:p>
    <w:p w:rsidR="00A20781" w:rsidRPr="00915A6E" w:rsidRDefault="00A20781" w:rsidP="00A20781">
      <w:pPr>
        <w:pStyle w:val="Body"/>
        <w:rPr>
          <w:lang w:val="en-US"/>
        </w:rPr>
      </w:pPr>
      <w:r w:rsidRPr="00915A6E">
        <w:rPr>
          <w:lang w:val="en-US"/>
        </w:rPr>
        <w:t>Part</w:t>
      </w:r>
      <w:r>
        <w:rPr>
          <w:lang w:val="en-US"/>
        </w:rPr>
        <w:t xml:space="preserve">icipants can choose and change </w:t>
      </w:r>
      <w:r w:rsidRPr="00915A6E">
        <w:rPr>
          <w:lang w:val="en-US"/>
        </w:rPr>
        <w:t xml:space="preserve">their providers. </w:t>
      </w:r>
    </w:p>
    <w:p w:rsidR="00A20781" w:rsidRPr="00915A6E" w:rsidRDefault="00A20781" w:rsidP="00A20781">
      <w:pPr>
        <w:pStyle w:val="Body"/>
        <w:rPr>
          <w:lang w:val="en-US"/>
        </w:rPr>
      </w:pPr>
      <w:r w:rsidRPr="00915A6E">
        <w:rPr>
          <w:lang w:val="en-US"/>
        </w:rPr>
        <w:t>Our website has information for providers.</w:t>
      </w:r>
    </w:p>
    <w:p w:rsidR="00A20781" w:rsidRPr="001610D5" w:rsidRDefault="00A20781" w:rsidP="00A20781">
      <w:pPr>
        <w:pStyle w:val="Body"/>
        <w:rPr>
          <w:lang w:val="en-US"/>
        </w:rPr>
      </w:pPr>
      <w:hyperlink r:id="rId7" w:history="1">
        <w:r w:rsidRPr="00915A6E">
          <w:rPr>
            <w:rStyle w:val="Hyperlink"/>
            <w:lang w:val="en-US"/>
          </w:rPr>
          <w:t>www.ndis.gov.au</w:t>
        </w:r>
      </w:hyperlink>
    </w:p>
    <w:p w:rsidR="00A20781" w:rsidRPr="00A4297D" w:rsidRDefault="00A20781" w:rsidP="00A20781">
      <w:pPr>
        <w:pStyle w:val="Heading"/>
        <w:spacing w:afterLines="200" w:after="480"/>
        <w:rPr>
          <w:b/>
        </w:rPr>
      </w:pPr>
      <w:r>
        <w:rPr>
          <w:b/>
        </w:rPr>
        <w:t>What is the National Disability Insurance Agency?</w:t>
      </w:r>
    </w:p>
    <w:p w:rsidR="00A20781" w:rsidRPr="006E64F1" w:rsidRDefault="00A20781" w:rsidP="00A20781">
      <w:pPr>
        <w:pStyle w:val="Body"/>
        <w:rPr>
          <w:lang w:val="en-US"/>
        </w:rPr>
      </w:pPr>
      <w:r w:rsidRPr="006E64F1">
        <w:rPr>
          <w:lang w:val="en-US"/>
        </w:rPr>
        <w:t>The National Disability Insurance Agency makes the NDIS happen. We call it the NDIA.</w:t>
      </w:r>
    </w:p>
    <w:p w:rsidR="00A20781" w:rsidRPr="006E64F1" w:rsidRDefault="00A20781" w:rsidP="00A20781">
      <w:pPr>
        <w:pStyle w:val="Body"/>
        <w:rPr>
          <w:lang w:val="en-US"/>
        </w:rPr>
      </w:pPr>
      <w:r w:rsidRPr="006E64F1">
        <w:rPr>
          <w:lang w:val="en-US"/>
        </w:rPr>
        <w:t>The NDIA helps participants know about</w:t>
      </w:r>
    </w:p>
    <w:p w:rsidR="00A20781" w:rsidRPr="006E64F1" w:rsidRDefault="00A20781" w:rsidP="00A20781">
      <w:pPr>
        <w:pStyle w:val="Bullet"/>
        <w:numPr>
          <w:ilvl w:val="0"/>
          <w:numId w:val="2"/>
        </w:numPr>
      </w:pPr>
      <w:r w:rsidRPr="006E64F1">
        <w:t>different support choices they have now</w:t>
      </w:r>
    </w:p>
    <w:p w:rsidR="00A20781" w:rsidRPr="006E64F1" w:rsidRDefault="00A20781" w:rsidP="00A20781">
      <w:pPr>
        <w:pStyle w:val="Bullet"/>
        <w:numPr>
          <w:ilvl w:val="0"/>
          <w:numId w:val="2"/>
        </w:numPr>
      </w:pPr>
      <w:r w:rsidRPr="006E64F1">
        <w:t>different support choices they have as their life changes</w:t>
      </w:r>
    </w:p>
    <w:p w:rsidR="00A20781" w:rsidRPr="006E64F1" w:rsidRDefault="00A20781" w:rsidP="00A20781">
      <w:pPr>
        <w:pStyle w:val="Bullet"/>
        <w:numPr>
          <w:ilvl w:val="0"/>
          <w:numId w:val="2"/>
        </w:numPr>
      </w:pPr>
      <w:r>
        <w:lastRenderedPageBreak/>
        <w:t>different NDIS providers</w:t>
      </w:r>
    </w:p>
    <w:p w:rsidR="00A20781" w:rsidRDefault="00A20781" w:rsidP="00A20781">
      <w:pPr>
        <w:pStyle w:val="Body"/>
        <w:rPr>
          <w:lang w:val="en-US"/>
        </w:rPr>
      </w:pPr>
      <w:r w:rsidRPr="006E64F1">
        <w:rPr>
          <w:lang w:val="en-US"/>
        </w:rPr>
        <w:t>This can he</w:t>
      </w:r>
      <w:r>
        <w:rPr>
          <w:lang w:val="en-US"/>
        </w:rPr>
        <w:t xml:space="preserve">lp participants decide the best </w:t>
      </w:r>
      <w:r w:rsidRPr="006E64F1">
        <w:rPr>
          <w:lang w:val="en-US"/>
        </w:rPr>
        <w:t>supports for them.</w:t>
      </w:r>
    </w:p>
    <w:p w:rsidR="00A20781" w:rsidRPr="006E64F1" w:rsidRDefault="00A20781" w:rsidP="00A20781">
      <w:pPr>
        <w:pStyle w:val="Body"/>
        <w:rPr>
          <w:lang w:val="en-US"/>
        </w:rPr>
      </w:pPr>
      <w:r w:rsidRPr="006E64F1">
        <w:rPr>
          <w:lang w:val="en-US"/>
        </w:rPr>
        <w:t>The NDIA helps providers deliver the supports that participants need</w:t>
      </w:r>
      <w:r>
        <w:rPr>
          <w:lang w:val="en-US"/>
        </w:rPr>
        <w:t>.</w:t>
      </w:r>
    </w:p>
    <w:p w:rsidR="00A20781" w:rsidRDefault="00A20781" w:rsidP="00A20781">
      <w:pPr>
        <w:pStyle w:val="Body"/>
        <w:rPr>
          <w:lang w:val="en-US"/>
        </w:rPr>
      </w:pPr>
      <w:r w:rsidRPr="006E64F1">
        <w:rPr>
          <w:lang w:val="en-US"/>
        </w:rPr>
        <w:t>The NDIA also helps people in the community know more about what they can do to support people with disability.</w:t>
      </w:r>
    </w:p>
    <w:p w:rsidR="00A20781" w:rsidRPr="00DE1DD6" w:rsidRDefault="00A20781" w:rsidP="00A20781">
      <w:pPr>
        <w:pStyle w:val="Heading"/>
        <w:spacing w:afterLines="200" w:after="480"/>
        <w:rPr>
          <w:b/>
        </w:rPr>
      </w:pPr>
      <w:r>
        <w:rPr>
          <w:b/>
        </w:rPr>
        <w:br/>
      </w:r>
      <w:r w:rsidRPr="00DE1DD6">
        <w:rPr>
          <w:b/>
        </w:rPr>
        <w:t>More information</w:t>
      </w:r>
    </w:p>
    <w:p w:rsidR="00A20781" w:rsidRPr="00DE1DD6" w:rsidRDefault="00A20781" w:rsidP="00A20781">
      <w:pPr>
        <w:pStyle w:val="Body"/>
        <w:rPr>
          <w:lang w:val="en-US"/>
        </w:rPr>
      </w:pPr>
      <w:r w:rsidRPr="00DE1DD6">
        <w:rPr>
          <w:lang w:val="en-US"/>
        </w:rPr>
        <w:t>Go to our website.</w:t>
      </w:r>
    </w:p>
    <w:p w:rsidR="00A20781" w:rsidRPr="00DE1DD6" w:rsidRDefault="00A20781" w:rsidP="00A20781">
      <w:pPr>
        <w:pStyle w:val="Body"/>
        <w:rPr>
          <w:lang w:val="en-US"/>
        </w:rPr>
      </w:pPr>
      <w:r w:rsidRPr="00DE1DD6">
        <w:rPr>
          <w:lang w:val="en-US"/>
        </w:rPr>
        <w:t>www.ndis.gov.au</w:t>
      </w:r>
    </w:p>
    <w:p w:rsidR="00A20781" w:rsidRPr="00DE1DD6" w:rsidRDefault="00A20781" w:rsidP="00A20781">
      <w:pPr>
        <w:pStyle w:val="Body"/>
        <w:rPr>
          <w:lang w:val="en-US"/>
        </w:rPr>
      </w:pPr>
      <w:r>
        <w:rPr>
          <w:lang w:val="en-US"/>
        </w:rPr>
        <w:br/>
      </w:r>
      <w:r w:rsidRPr="00DE1DD6">
        <w:rPr>
          <w:lang w:val="en-US"/>
        </w:rPr>
        <w:t>Call 1800 800 110</w:t>
      </w:r>
    </w:p>
    <w:p w:rsidR="00A20781" w:rsidRPr="00DE1DD6" w:rsidRDefault="00A20781" w:rsidP="00A20781">
      <w:pPr>
        <w:pStyle w:val="Body"/>
        <w:rPr>
          <w:lang w:val="en-US"/>
        </w:rPr>
      </w:pPr>
      <w:r w:rsidRPr="00DE1DD6">
        <w:rPr>
          <w:lang w:val="en-US"/>
        </w:rPr>
        <w:t>Monday to Friday</w:t>
      </w:r>
    </w:p>
    <w:p w:rsidR="00A20781" w:rsidRPr="00DE1DD6" w:rsidRDefault="00A20781" w:rsidP="00A20781">
      <w:pPr>
        <w:pStyle w:val="Body"/>
        <w:rPr>
          <w:lang w:val="en-US"/>
        </w:rPr>
      </w:pPr>
      <w:r w:rsidRPr="00DE1DD6">
        <w:rPr>
          <w:lang w:val="en-US"/>
        </w:rPr>
        <w:t>9am to 5pm</w:t>
      </w:r>
    </w:p>
    <w:p w:rsidR="00A20781" w:rsidRPr="00DE1DD6" w:rsidRDefault="00A20781" w:rsidP="00A20781">
      <w:pPr>
        <w:pStyle w:val="Body"/>
        <w:rPr>
          <w:lang w:val="en-US"/>
        </w:rPr>
      </w:pPr>
      <w:r>
        <w:rPr>
          <w:lang w:val="en-US"/>
        </w:rPr>
        <w:br/>
      </w:r>
      <w:r w:rsidRPr="00DE1DD6">
        <w:rPr>
          <w:lang w:val="en-US"/>
        </w:rPr>
        <w:t>Is English hard for you?</w:t>
      </w:r>
    </w:p>
    <w:p w:rsidR="00A20781" w:rsidRPr="00DE1DD6" w:rsidRDefault="00A20781" w:rsidP="00A20781">
      <w:pPr>
        <w:pStyle w:val="Body"/>
        <w:rPr>
          <w:lang w:val="en-US"/>
        </w:rPr>
      </w:pPr>
      <w:r w:rsidRPr="00DE1DD6">
        <w:rPr>
          <w:lang w:val="en-US"/>
        </w:rPr>
        <w:t>Do you speak a different language?</w:t>
      </w:r>
    </w:p>
    <w:p w:rsidR="00A20781" w:rsidRPr="00DE1DD6" w:rsidRDefault="00A20781" w:rsidP="00A20781">
      <w:pPr>
        <w:pStyle w:val="Body"/>
        <w:rPr>
          <w:lang w:val="en-US"/>
        </w:rPr>
      </w:pPr>
    </w:p>
    <w:p w:rsidR="00A20781" w:rsidRPr="00DE1DD6" w:rsidRDefault="00A20781" w:rsidP="00A20781">
      <w:pPr>
        <w:pStyle w:val="Body"/>
        <w:rPr>
          <w:lang w:val="en-US"/>
        </w:rPr>
      </w:pPr>
      <w:r w:rsidRPr="00DE1DD6">
        <w:rPr>
          <w:lang w:val="en-US"/>
        </w:rPr>
        <w:t>Call 13 14 50</w:t>
      </w:r>
    </w:p>
    <w:p w:rsidR="00A20781" w:rsidRPr="00DE1DD6" w:rsidRDefault="00A20781" w:rsidP="00A20781">
      <w:pPr>
        <w:pStyle w:val="Body"/>
        <w:rPr>
          <w:lang w:val="en-US"/>
        </w:rPr>
      </w:pPr>
    </w:p>
    <w:p w:rsidR="00A20781" w:rsidRPr="00DE1DD6" w:rsidRDefault="00A20781" w:rsidP="00A20781">
      <w:pPr>
        <w:pStyle w:val="Body"/>
        <w:rPr>
          <w:lang w:val="en-US"/>
        </w:rPr>
      </w:pPr>
      <w:r w:rsidRPr="00DE1DD6">
        <w:rPr>
          <w:lang w:val="en-US"/>
        </w:rPr>
        <w:t>Are you deaf or hearing impaired?</w:t>
      </w:r>
    </w:p>
    <w:p w:rsidR="00A20781" w:rsidRPr="00DE1DD6" w:rsidRDefault="00A20781" w:rsidP="00A20781">
      <w:pPr>
        <w:pStyle w:val="Body"/>
        <w:rPr>
          <w:lang w:val="en-US"/>
        </w:rPr>
      </w:pPr>
      <w:r w:rsidRPr="00DE1DD6">
        <w:rPr>
          <w:lang w:val="en-US"/>
        </w:rPr>
        <w:t>You can use TTY.</w:t>
      </w:r>
    </w:p>
    <w:p w:rsidR="00A20781" w:rsidRPr="00DE1DD6" w:rsidRDefault="00A20781" w:rsidP="00A20781">
      <w:pPr>
        <w:pStyle w:val="Body"/>
        <w:rPr>
          <w:lang w:val="en-US"/>
        </w:rPr>
      </w:pPr>
      <w:r w:rsidRPr="00DE1DD6">
        <w:rPr>
          <w:lang w:val="en-US"/>
        </w:rPr>
        <w:t>Call 1800 555 677</w:t>
      </w:r>
    </w:p>
    <w:p w:rsidR="00A20781" w:rsidRPr="00DE1DD6" w:rsidRDefault="00A20781" w:rsidP="00A20781">
      <w:pPr>
        <w:pStyle w:val="Body"/>
        <w:rPr>
          <w:lang w:val="en-US"/>
        </w:rPr>
      </w:pPr>
      <w:r w:rsidRPr="00DE1DD6">
        <w:rPr>
          <w:lang w:val="en-US"/>
        </w:rPr>
        <w:t>Then give the number 1800 800 110</w:t>
      </w:r>
    </w:p>
    <w:p w:rsidR="00A20781" w:rsidRPr="00DE1DD6" w:rsidRDefault="00A20781" w:rsidP="00A20781">
      <w:pPr>
        <w:pStyle w:val="Body"/>
        <w:rPr>
          <w:lang w:val="en-US"/>
        </w:rPr>
      </w:pPr>
      <w:r>
        <w:rPr>
          <w:lang w:val="en-US"/>
        </w:rPr>
        <w:br/>
      </w:r>
      <w:r w:rsidRPr="00DE1DD6">
        <w:rPr>
          <w:lang w:val="en-US"/>
        </w:rPr>
        <w:t>Is your speech hard to understand?</w:t>
      </w:r>
    </w:p>
    <w:p w:rsidR="00A20781" w:rsidRPr="00DE1DD6" w:rsidRDefault="00A20781" w:rsidP="00A20781">
      <w:pPr>
        <w:pStyle w:val="Body"/>
        <w:rPr>
          <w:lang w:val="en-US"/>
        </w:rPr>
      </w:pPr>
      <w:r w:rsidRPr="00DE1DD6">
        <w:rPr>
          <w:lang w:val="en-US"/>
        </w:rPr>
        <w:t>You can use the NRS Speak and Listen.</w:t>
      </w:r>
    </w:p>
    <w:p w:rsidR="00A20781" w:rsidRPr="00DE1DD6" w:rsidRDefault="00A20781" w:rsidP="00A20781">
      <w:pPr>
        <w:pStyle w:val="Body"/>
        <w:rPr>
          <w:lang w:val="en-US"/>
        </w:rPr>
      </w:pPr>
      <w:r w:rsidRPr="00DE1DD6">
        <w:rPr>
          <w:lang w:val="en-US"/>
        </w:rPr>
        <w:t>Call 1800 555 727</w:t>
      </w:r>
    </w:p>
    <w:p w:rsidR="00A20781" w:rsidRPr="00DE1DD6" w:rsidRDefault="00A20781" w:rsidP="00A20781">
      <w:pPr>
        <w:pStyle w:val="Body"/>
        <w:rPr>
          <w:lang w:val="en-US"/>
        </w:rPr>
      </w:pPr>
      <w:r w:rsidRPr="00DE1DD6">
        <w:rPr>
          <w:lang w:val="en-US"/>
        </w:rPr>
        <w:t>Then give the number 1800 800 110</w:t>
      </w:r>
    </w:p>
    <w:p w:rsidR="00A20781" w:rsidRPr="00DE1DD6" w:rsidRDefault="00A20781" w:rsidP="00A20781">
      <w:pPr>
        <w:pStyle w:val="Body"/>
        <w:rPr>
          <w:lang w:val="en-US"/>
        </w:rPr>
      </w:pPr>
    </w:p>
    <w:p w:rsidR="00A20781" w:rsidRPr="00DE1DD6" w:rsidRDefault="00A20781" w:rsidP="00A20781">
      <w:pPr>
        <w:pStyle w:val="Body"/>
        <w:rPr>
          <w:lang w:val="en-US"/>
        </w:rPr>
      </w:pPr>
      <w:r w:rsidRPr="00DE1DD6">
        <w:rPr>
          <w:lang w:val="en-US"/>
        </w:rPr>
        <w:t>Send us an email.</w:t>
      </w:r>
    </w:p>
    <w:p w:rsidR="00A20781" w:rsidRPr="00DE1DD6" w:rsidRDefault="00A20781" w:rsidP="00A20781">
      <w:pPr>
        <w:pStyle w:val="Body"/>
        <w:rPr>
          <w:lang w:val="en-US"/>
        </w:rPr>
      </w:pPr>
      <w:r>
        <w:rPr>
          <w:lang w:val="en-US"/>
        </w:rPr>
        <w:t>enquiries@ndis.gov.au</w:t>
      </w:r>
    </w:p>
    <w:p w:rsidR="00A20781" w:rsidRPr="00DE1DD6" w:rsidRDefault="00A20781" w:rsidP="00A20781">
      <w:pPr>
        <w:pStyle w:val="Body"/>
        <w:rPr>
          <w:lang w:val="en-US"/>
        </w:rPr>
      </w:pPr>
      <w:r>
        <w:rPr>
          <w:lang w:val="en-US"/>
        </w:rPr>
        <w:br/>
        <w:t>Follow us on Twitter</w:t>
      </w:r>
    </w:p>
    <w:p w:rsidR="00A20781" w:rsidRPr="00DE1DD6" w:rsidRDefault="00A20781" w:rsidP="00A20781">
      <w:pPr>
        <w:pStyle w:val="Body"/>
        <w:rPr>
          <w:lang w:val="en-US"/>
        </w:rPr>
      </w:pPr>
      <w:r w:rsidRPr="00DE1DD6">
        <w:rPr>
          <w:lang w:val="en-US"/>
        </w:rPr>
        <w:t>@NDIS</w:t>
      </w:r>
    </w:p>
    <w:p w:rsidR="00A20781" w:rsidRPr="00DE1DD6" w:rsidRDefault="00A20781" w:rsidP="00A20781">
      <w:pPr>
        <w:pStyle w:val="Body"/>
        <w:rPr>
          <w:lang w:val="en-US"/>
        </w:rPr>
      </w:pPr>
      <w:r w:rsidRPr="00DE1DD6">
        <w:rPr>
          <w:lang w:val="en-US"/>
        </w:rPr>
        <w:t>Find us on Facebook</w:t>
      </w:r>
    </w:p>
    <w:p w:rsidR="00A20781" w:rsidRPr="00DE1DD6" w:rsidRDefault="00A20781" w:rsidP="00A20781">
      <w:pPr>
        <w:pStyle w:val="Body"/>
        <w:rPr>
          <w:lang w:val="en-US"/>
        </w:rPr>
      </w:pPr>
      <w:hyperlink r:id="rId8" w:history="1">
        <w:proofErr w:type="gramStart"/>
        <w:r w:rsidRPr="00270A7A">
          <w:rPr>
            <w:rStyle w:val="Hyperlink"/>
            <w:lang w:val="en-US"/>
          </w:rPr>
          <w:t>facebook.com/NDISAUS</w:t>
        </w:r>
        <w:proofErr w:type="gramEnd"/>
      </w:hyperlink>
    </w:p>
    <w:p w:rsidR="00A20781" w:rsidRPr="00DE1DD6" w:rsidRDefault="00A20781" w:rsidP="00A20781">
      <w:pPr>
        <w:pStyle w:val="Body"/>
        <w:rPr>
          <w:lang w:val="en-US"/>
        </w:rPr>
      </w:pPr>
    </w:p>
    <w:p w:rsidR="00A20781" w:rsidRPr="00DE1DD6" w:rsidRDefault="00A20781" w:rsidP="00A20781">
      <w:pPr>
        <w:pStyle w:val="Body"/>
        <w:rPr>
          <w:lang w:val="en-US"/>
        </w:rPr>
      </w:pPr>
      <w:r w:rsidRPr="00DE1DD6">
        <w:rPr>
          <w:lang w:val="en-US"/>
        </w:rPr>
        <w:t>© Scope (</w:t>
      </w:r>
      <w:proofErr w:type="spellStart"/>
      <w:r w:rsidRPr="00DE1DD6">
        <w:rPr>
          <w:lang w:val="en-US"/>
        </w:rPr>
        <w:t>Aust</w:t>
      </w:r>
      <w:proofErr w:type="spellEnd"/>
      <w:r w:rsidRPr="00DE1DD6">
        <w:rPr>
          <w:lang w:val="en-US"/>
        </w:rPr>
        <w:t xml:space="preserve">) Ltd.  You may use this document for your own personal, non-commercial purposes only. You must not use the document for any other purpose, and must not copy, reproduce, </w:t>
      </w:r>
      <w:proofErr w:type="spellStart"/>
      <w:r w:rsidRPr="00DE1DD6">
        <w:rPr>
          <w:lang w:val="en-US"/>
        </w:rPr>
        <w:t>digitise</w:t>
      </w:r>
      <w:proofErr w:type="spellEnd"/>
      <w:r w:rsidRPr="00DE1DD6">
        <w:rPr>
          <w:lang w:val="en-US"/>
        </w:rPr>
        <w:t xml:space="preserve">, communicate, adapt, modify the document or any part of it (or </w:t>
      </w:r>
      <w:proofErr w:type="spellStart"/>
      <w:r w:rsidRPr="00DE1DD6">
        <w:rPr>
          <w:lang w:val="en-US"/>
        </w:rPr>
        <w:t>authorise</w:t>
      </w:r>
      <w:proofErr w:type="spellEnd"/>
      <w:r w:rsidRPr="00DE1DD6">
        <w:rPr>
          <w:lang w:val="en-US"/>
        </w:rPr>
        <w:t xml:space="preserve"> any other person to do so) without the prior consent of Scope (</w:t>
      </w:r>
      <w:proofErr w:type="spellStart"/>
      <w:r w:rsidRPr="00DE1DD6">
        <w:rPr>
          <w:lang w:val="en-US"/>
        </w:rPr>
        <w:t>Aust</w:t>
      </w:r>
      <w:proofErr w:type="spellEnd"/>
      <w:r w:rsidRPr="00DE1DD6">
        <w:rPr>
          <w:lang w:val="en-US"/>
        </w:rPr>
        <w:t>) Ltd.</w:t>
      </w:r>
    </w:p>
    <w:p w:rsidR="00A20781" w:rsidRDefault="00A20781" w:rsidP="00A20781">
      <w:pPr>
        <w:pStyle w:val="Body"/>
        <w:rPr>
          <w:lang w:val="en-US"/>
        </w:rPr>
      </w:pPr>
      <w:r w:rsidRPr="00DE1DD6">
        <w:rPr>
          <w:lang w:val="en-US"/>
        </w:rPr>
        <w:t xml:space="preserve">Scope’s Communication and Inclusion Resource Centre wrote the Easy English. </w:t>
      </w:r>
      <w:proofErr w:type="gramStart"/>
      <w:r w:rsidRPr="00DE1DD6">
        <w:rPr>
          <w:lang w:val="en-US"/>
        </w:rPr>
        <w:t>June  2016</w:t>
      </w:r>
      <w:proofErr w:type="gramEnd"/>
      <w:r w:rsidRPr="00DE1DD6">
        <w:rPr>
          <w:lang w:val="en-US"/>
        </w:rPr>
        <w:t xml:space="preserve"> www.scopevic.org.au. To see the original contact the National Disability Insurance </w:t>
      </w:r>
      <w:proofErr w:type="spellStart"/>
      <w:r w:rsidRPr="00DE1DD6">
        <w:rPr>
          <w:lang w:val="en-US"/>
        </w:rPr>
        <w:t>Agency.The</w:t>
      </w:r>
      <w:proofErr w:type="spellEnd"/>
      <w:r w:rsidRPr="00DE1DD6">
        <w:rPr>
          <w:lang w:val="en-US"/>
        </w:rPr>
        <w:t xml:space="preserve"> Picture Communication Symbols ©1981–2010 by Mayer-Johnson LLC a </w:t>
      </w:r>
      <w:proofErr w:type="spellStart"/>
      <w:r w:rsidRPr="00DE1DD6">
        <w:rPr>
          <w:lang w:val="en-US"/>
        </w:rPr>
        <w:t>Tobii</w:t>
      </w:r>
      <w:proofErr w:type="spellEnd"/>
      <w:r w:rsidRPr="00DE1DD6">
        <w:rPr>
          <w:lang w:val="en-US"/>
        </w:rPr>
        <w:t xml:space="preserve"> </w:t>
      </w:r>
      <w:proofErr w:type="spellStart"/>
      <w:r w:rsidRPr="00DE1DD6">
        <w:rPr>
          <w:lang w:val="en-US"/>
        </w:rPr>
        <w:t>Dynavox</w:t>
      </w:r>
      <w:proofErr w:type="spellEnd"/>
      <w:r w:rsidRPr="00DE1DD6">
        <w:rPr>
          <w:lang w:val="en-US"/>
        </w:rPr>
        <w:t xml:space="preserve"> company. All Rights Reserved Worldwide. Used with </w:t>
      </w:r>
      <w:proofErr w:type="spellStart"/>
      <w:r w:rsidRPr="00DE1DD6">
        <w:rPr>
          <w:lang w:val="en-US"/>
        </w:rPr>
        <w:t>permission.Boardmaker</w:t>
      </w:r>
      <w:proofErr w:type="spellEnd"/>
      <w:r w:rsidRPr="00DE1DD6">
        <w:rPr>
          <w:lang w:val="en-US"/>
        </w:rPr>
        <w:t>™ is a trademark of Mayer-Johnson LLC.</w:t>
      </w:r>
    </w:p>
    <w:p w:rsidR="00A20781" w:rsidRDefault="00A20781" w:rsidP="00A20781">
      <w:pPr>
        <w:pStyle w:val="Bullet"/>
      </w:pPr>
    </w:p>
    <w:p w:rsidR="00F6643E" w:rsidRDefault="00F6643E">
      <w:bookmarkStart w:id="0" w:name="_GoBack"/>
      <w:bookmarkEnd w:id="0"/>
    </w:p>
    <w:sectPr w:rsidR="00F6643E" w:rsidSect="00FB3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16872CE"/>
    <w:multiLevelType w:val="hybridMultilevel"/>
    <w:tmpl w:val="543869A4"/>
    <w:lvl w:ilvl="0" w:tplc="11B8FF1E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81"/>
    <w:rsid w:val="00A20781"/>
    <w:rsid w:val="00F6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15768-4973-43F8-9DCE-EF00885B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20781"/>
    <w:pPr>
      <w:spacing w:before="200" w:after="200" w:line="560" w:lineRule="exact"/>
      <w:outlineLvl w:val="0"/>
    </w:pPr>
    <w:rPr>
      <w:rFonts w:ascii="Arial" w:eastAsia="Calibri" w:hAnsi="Arial" w:cs="Arial"/>
      <w:color w:val="000000"/>
      <w:sz w:val="36"/>
      <w:szCs w:val="36"/>
    </w:rPr>
  </w:style>
  <w:style w:type="paragraph" w:customStyle="1" w:styleId="Subheading">
    <w:name w:val="Subheading"/>
    <w:basedOn w:val="NoSpacing"/>
    <w:next w:val="Normal"/>
    <w:link w:val="SubheadingChar"/>
    <w:qFormat/>
    <w:rsid w:val="00A20781"/>
    <w:pPr>
      <w:spacing w:before="120" w:after="280" w:line="560" w:lineRule="exact"/>
      <w:outlineLvl w:val="1"/>
    </w:pPr>
    <w:rPr>
      <w:rFonts w:ascii="Arial" w:eastAsia="Calibri" w:hAnsi="Arial" w:cs="Arial"/>
      <w:sz w:val="32"/>
      <w:szCs w:val="32"/>
    </w:rPr>
  </w:style>
  <w:style w:type="character" w:customStyle="1" w:styleId="HeadingChar">
    <w:name w:val="Heading Char"/>
    <w:link w:val="Heading"/>
    <w:rsid w:val="00A20781"/>
    <w:rPr>
      <w:rFonts w:ascii="Arial" w:eastAsia="Calibri" w:hAnsi="Arial" w:cs="Arial"/>
      <w:color w:val="000000"/>
      <w:sz w:val="36"/>
      <w:szCs w:val="36"/>
    </w:rPr>
  </w:style>
  <w:style w:type="paragraph" w:customStyle="1" w:styleId="Body">
    <w:name w:val="Body"/>
    <w:link w:val="BodyChar"/>
    <w:qFormat/>
    <w:rsid w:val="00A20781"/>
    <w:pPr>
      <w:spacing w:before="400" w:after="0" w:line="360" w:lineRule="auto"/>
    </w:pPr>
    <w:rPr>
      <w:rFonts w:ascii="Arial" w:eastAsia="Calibri" w:hAnsi="Arial" w:cs="Arial"/>
      <w:sz w:val="28"/>
      <w:szCs w:val="28"/>
    </w:rPr>
  </w:style>
  <w:style w:type="character" w:customStyle="1" w:styleId="SubheadingChar">
    <w:name w:val="Subheading Char"/>
    <w:link w:val="Subheading"/>
    <w:rsid w:val="00A20781"/>
    <w:rPr>
      <w:rFonts w:ascii="Arial" w:eastAsia="Calibri" w:hAnsi="Arial" w:cs="Arial"/>
      <w:sz w:val="32"/>
      <w:szCs w:val="32"/>
    </w:rPr>
  </w:style>
  <w:style w:type="paragraph" w:customStyle="1" w:styleId="Bullet">
    <w:name w:val="Bullet"/>
    <w:next w:val="Normal"/>
    <w:link w:val="BulletChar"/>
    <w:qFormat/>
    <w:rsid w:val="00A20781"/>
    <w:pPr>
      <w:spacing w:after="200" w:line="240" w:lineRule="auto"/>
    </w:pPr>
    <w:rPr>
      <w:rFonts w:ascii="Arial" w:eastAsia="Calibri" w:hAnsi="Arial" w:cs="Arial"/>
      <w:color w:val="000000"/>
      <w:sz w:val="28"/>
      <w:szCs w:val="28"/>
    </w:rPr>
  </w:style>
  <w:style w:type="character" w:customStyle="1" w:styleId="BodyChar">
    <w:name w:val="Body Char"/>
    <w:link w:val="Body"/>
    <w:rsid w:val="00A20781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qFormat/>
    <w:rsid w:val="00A20781"/>
    <w:pPr>
      <w:numPr>
        <w:numId w:val="1"/>
      </w:numPr>
      <w:spacing w:after="0" w:line="360" w:lineRule="auto"/>
    </w:pPr>
    <w:rPr>
      <w:rFonts w:ascii="Arial" w:eastAsia="Calibri" w:hAnsi="Arial" w:cs="Arial"/>
      <w:color w:val="000000"/>
      <w:sz w:val="28"/>
      <w:szCs w:val="28"/>
    </w:rPr>
  </w:style>
  <w:style w:type="character" w:customStyle="1" w:styleId="BulletChar">
    <w:name w:val="Bullet Char"/>
    <w:link w:val="Bullet"/>
    <w:rsid w:val="00A20781"/>
    <w:rPr>
      <w:rFonts w:ascii="Arial" w:eastAsia="Calibri" w:hAnsi="Arial" w:cs="Arial"/>
      <w:color w:val="000000"/>
      <w:sz w:val="28"/>
      <w:szCs w:val="28"/>
    </w:rPr>
  </w:style>
  <w:style w:type="character" w:styleId="Hyperlink">
    <w:name w:val="Hyperlink"/>
    <w:uiPriority w:val="99"/>
    <w:unhideWhenUsed/>
    <w:rsid w:val="00A20781"/>
    <w:rPr>
      <w:color w:val="0000FF"/>
      <w:u w:val="single"/>
    </w:rPr>
  </w:style>
  <w:style w:type="character" w:customStyle="1" w:styleId="SubBulletChar">
    <w:name w:val="Sub Bullet Char"/>
    <w:link w:val="SubBullet"/>
    <w:rsid w:val="00A20781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20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CF389\Downloads\facebook.com\NDISAU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ECF389\Downloads\www.ndis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ECF389\Downloads\www.ndis.gov.au" TargetMode="External"/><Relationship Id="rId5" Type="http://schemas.openxmlformats.org/officeDocument/2006/relationships/hyperlink" Target="file:///C:\Users\ECF389\Downloads\www.ndis.gov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Romain, Bel</dc:creator>
  <cp:keywords/>
  <dc:description/>
  <cp:lastModifiedBy>Romain, Bel</cp:lastModifiedBy>
  <cp:revision>1</cp:revision>
  <dcterms:created xsi:type="dcterms:W3CDTF">2018-11-25T06:21:00Z</dcterms:created>
  <dcterms:modified xsi:type="dcterms:W3CDTF">2018-11-25T06:21:00Z</dcterms:modified>
</cp:coreProperties>
</file>