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1823" w14:textId="11EB6F84" w:rsidR="009828AC" w:rsidRPr="009828AC" w:rsidRDefault="00377A0E" w:rsidP="009828AC">
      <w:pPr>
        <w:jc w:val="center"/>
        <w:rPr>
          <w:rFonts w:ascii="Arial" w:hAnsi="Arial" w:cs="Arial"/>
          <w:b/>
          <w:bCs/>
          <w:sz w:val="20"/>
          <w:szCs w:val="20"/>
        </w:rPr>
      </w:pPr>
      <w:r w:rsidRPr="009828AC">
        <w:rPr>
          <w:rFonts w:ascii="Arial" w:hAnsi="Arial" w:cs="Arial"/>
          <w:b/>
          <w:bCs/>
          <w:sz w:val="20"/>
          <w:szCs w:val="20"/>
        </w:rPr>
        <w:t>E</w:t>
      </w:r>
      <w:r w:rsidR="009828AC" w:rsidRPr="009828AC">
        <w:rPr>
          <w:rFonts w:ascii="Arial" w:hAnsi="Arial" w:cs="Arial"/>
          <w:b/>
          <w:bCs/>
          <w:sz w:val="20"/>
          <w:szCs w:val="20"/>
        </w:rPr>
        <w:t>MPOWER ME TOGETHER</w:t>
      </w:r>
    </w:p>
    <w:p w14:paraId="723D612B" w14:textId="52A02F7F" w:rsidR="00377A0E" w:rsidRPr="009828AC" w:rsidRDefault="00377A0E" w:rsidP="009828AC">
      <w:pPr>
        <w:jc w:val="center"/>
        <w:rPr>
          <w:rFonts w:ascii="Arial" w:hAnsi="Arial" w:cs="Arial"/>
          <w:b/>
          <w:bCs/>
          <w:sz w:val="20"/>
          <w:szCs w:val="20"/>
        </w:rPr>
      </w:pPr>
      <w:r w:rsidRPr="009828AC">
        <w:rPr>
          <w:rFonts w:ascii="Arial" w:hAnsi="Arial" w:cs="Arial"/>
          <w:b/>
          <w:bCs/>
          <w:sz w:val="20"/>
          <w:szCs w:val="20"/>
        </w:rPr>
        <w:t>E</w:t>
      </w:r>
      <w:r w:rsidR="009828AC" w:rsidRPr="009828AC">
        <w:rPr>
          <w:rFonts w:ascii="Arial" w:hAnsi="Arial" w:cs="Arial"/>
          <w:b/>
          <w:bCs/>
          <w:sz w:val="20"/>
          <w:szCs w:val="20"/>
        </w:rPr>
        <w:t>QUALITY AND DIVERSITY POLICY</w:t>
      </w:r>
    </w:p>
    <w:p w14:paraId="7F9999DB" w14:textId="54FB99BF" w:rsidR="009828AC" w:rsidRPr="009828AC" w:rsidRDefault="009828AC" w:rsidP="009828AC">
      <w:pPr>
        <w:jc w:val="center"/>
        <w:rPr>
          <w:rFonts w:ascii="Arial" w:hAnsi="Arial" w:cs="Arial"/>
          <w:sz w:val="20"/>
          <w:szCs w:val="20"/>
        </w:rPr>
      </w:pPr>
      <w:r w:rsidRPr="009828AC">
        <w:rPr>
          <w:rFonts w:ascii="Arial" w:hAnsi="Arial" w:cs="Arial"/>
          <w:sz w:val="20"/>
          <w:szCs w:val="20"/>
        </w:rPr>
        <w:t>Our commitment to equality, diversity and inclusion</w:t>
      </w:r>
    </w:p>
    <w:p w14:paraId="63FBE91F" w14:textId="4CE82918" w:rsidR="00377A0E" w:rsidRPr="009828AC" w:rsidRDefault="009828AC" w:rsidP="00377A0E">
      <w:pPr>
        <w:rPr>
          <w:rFonts w:ascii="Arial" w:hAnsi="Arial" w:cs="Arial"/>
          <w:sz w:val="20"/>
          <w:szCs w:val="20"/>
        </w:rPr>
      </w:pPr>
      <w:r>
        <w:rPr>
          <w:rFonts w:ascii="Arial" w:hAnsi="Arial" w:cs="Arial"/>
          <w:sz w:val="20"/>
          <w:szCs w:val="20"/>
        </w:rPr>
        <w:br/>
      </w:r>
      <w:r w:rsidR="00377A0E" w:rsidRPr="009828AC">
        <w:rPr>
          <w:rFonts w:ascii="Arial" w:hAnsi="Arial" w:cs="Arial"/>
          <w:sz w:val="20"/>
          <w:szCs w:val="20"/>
        </w:rPr>
        <w:t>Empower Me Together is committed to promoting equality, diversity, and inclusion in all aspects of its work. This policy outlines our commitment to creating an environment that respects and values the diverse backgrounds, experiences, and identities of all individuals associated with our organisation.</w:t>
      </w:r>
    </w:p>
    <w:p w14:paraId="5C11EB3F" w14:textId="63CE1578" w:rsidR="00377A0E" w:rsidRPr="009828AC" w:rsidRDefault="00B93561" w:rsidP="00377A0E">
      <w:pPr>
        <w:rPr>
          <w:rFonts w:ascii="Arial" w:hAnsi="Arial" w:cs="Arial"/>
          <w:b/>
          <w:bCs/>
          <w:sz w:val="20"/>
          <w:szCs w:val="20"/>
        </w:rPr>
      </w:pPr>
      <w:r w:rsidRPr="009828AC">
        <w:rPr>
          <w:rFonts w:ascii="Arial" w:hAnsi="Arial" w:cs="Arial"/>
          <w:b/>
          <w:bCs/>
          <w:sz w:val="20"/>
          <w:szCs w:val="20"/>
        </w:rPr>
        <w:t>1</w:t>
      </w:r>
      <w:r w:rsidR="00377A0E" w:rsidRPr="009828AC">
        <w:rPr>
          <w:rFonts w:ascii="Arial" w:hAnsi="Arial" w:cs="Arial"/>
          <w:b/>
          <w:bCs/>
          <w:sz w:val="20"/>
          <w:szCs w:val="20"/>
        </w:rPr>
        <w:t>. Purpose</w:t>
      </w:r>
    </w:p>
    <w:p w14:paraId="1B5AEFE8" w14:textId="77777777" w:rsidR="00377A0E" w:rsidRPr="009828AC" w:rsidRDefault="00377A0E" w:rsidP="00377A0E">
      <w:pPr>
        <w:rPr>
          <w:rFonts w:ascii="Arial" w:hAnsi="Arial" w:cs="Arial"/>
          <w:sz w:val="20"/>
          <w:szCs w:val="20"/>
        </w:rPr>
      </w:pPr>
      <w:r w:rsidRPr="009828AC">
        <w:rPr>
          <w:rFonts w:ascii="Arial" w:hAnsi="Arial" w:cs="Arial"/>
          <w:sz w:val="20"/>
          <w:szCs w:val="20"/>
        </w:rPr>
        <w:t>The purpose of this policy is to:</w:t>
      </w:r>
    </w:p>
    <w:p w14:paraId="7915362A" w14:textId="1ADFF0AF" w:rsidR="00377A0E" w:rsidRPr="009828AC" w:rsidRDefault="00377A0E" w:rsidP="00377A0E">
      <w:pPr>
        <w:rPr>
          <w:rFonts w:ascii="Arial" w:hAnsi="Arial" w:cs="Arial"/>
          <w:sz w:val="20"/>
          <w:szCs w:val="20"/>
        </w:rPr>
      </w:pPr>
      <w:r w:rsidRPr="009828AC">
        <w:rPr>
          <w:rFonts w:ascii="Arial" w:hAnsi="Arial" w:cs="Arial"/>
          <w:sz w:val="20"/>
          <w:szCs w:val="20"/>
        </w:rPr>
        <w:t>Ensure that equality, diversity, and inclusion are integral to our organisational culture.</w:t>
      </w:r>
    </w:p>
    <w:p w14:paraId="3DCBEEA1" w14:textId="77777777" w:rsidR="00377A0E" w:rsidRPr="009828AC" w:rsidRDefault="00377A0E" w:rsidP="00377A0E">
      <w:pPr>
        <w:rPr>
          <w:rFonts w:ascii="Arial" w:hAnsi="Arial" w:cs="Arial"/>
          <w:sz w:val="20"/>
          <w:szCs w:val="20"/>
        </w:rPr>
      </w:pPr>
      <w:r w:rsidRPr="009828AC">
        <w:rPr>
          <w:rFonts w:ascii="Arial" w:hAnsi="Arial" w:cs="Arial"/>
          <w:sz w:val="20"/>
          <w:szCs w:val="20"/>
        </w:rPr>
        <w:t>Promote a working environment free from discrimination, harassment, and bias.</w:t>
      </w:r>
    </w:p>
    <w:p w14:paraId="538E7C9D" w14:textId="77777777" w:rsidR="00377A0E" w:rsidRPr="009828AC" w:rsidRDefault="00377A0E" w:rsidP="00377A0E">
      <w:pPr>
        <w:rPr>
          <w:rFonts w:ascii="Arial" w:hAnsi="Arial" w:cs="Arial"/>
          <w:sz w:val="20"/>
          <w:szCs w:val="20"/>
        </w:rPr>
      </w:pPr>
      <w:r w:rsidRPr="009828AC">
        <w:rPr>
          <w:rFonts w:ascii="Arial" w:hAnsi="Arial" w:cs="Arial"/>
          <w:sz w:val="20"/>
          <w:szCs w:val="20"/>
        </w:rPr>
        <w:t>Encourage equal opportunities for all, irrespective of background, identity, or circumstance.</w:t>
      </w:r>
    </w:p>
    <w:p w14:paraId="1C4F82FB" w14:textId="1A98CB5D" w:rsidR="00377A0E" w:rsidRPr="009828AC" w:rsidRDefault="00B93561" w:rsidP="00377A0E">
      <w:pPr>
        <w:rPr>
          <w:rFonts w:ascii="Arial" w:hAnsi="Arial" w:cs="Arial"/>
          <w:b/>
          <w:bCs/>
          <w:sz w:val="20"/>
          <w:szCs w:val="20"/>
        </w:rPr>
      </w:pPr>
      <w:r w:rsidRPr="009828AC">
        <w:rPr>
          <w:rFonts w:ascii="Arial" w:hAnsi="Arial" w:cs="Arial"/>
          <w:b/>
          <w:bCs/>
          <w:sz w:val="20"/>
          <w:szCs w:val="20"/>
        </w:rPr>
        <w:t>2</w:t>
      </w:r>
      <w:r w:rsidR="00377A0E" w:rsidRPr="009828AC">
        <w:rPr>
          <w:rFonts w:ascii="Arial" w:hAnsi="Arial" w:cs="Arial"/>
          <w:b/>
          <w:bCs/>
          <w:sz w:val="20"/>
          <w:szCs w:val="20"/>
        </w:rPr>
        <w:t>. Scope</w:t>
      </w:r>
    </w:p>
    <w:p w14:paraId="61D66E7E" w14:textId="77777777" w:rsidR="00377A0E" w:rsidRPr="009828AC" w:rsidRDefault="00377A0E" w:rsidP="00377A0E">
      <w:pPr>
        <w:rPr>
          <w:rFonts w:ascii="Arial" w:hAnsi="Arial" w:cs="Arial"/>
          <w:sz w:val="20"/>
          <w:szCs w:val="20"/>
        </w:rPr>
      </w:pPr>
      <w:r w:rsidRPr="009828AC">
        <w:rPr>
          <w:rFonts w:ascii="Arial" w:hAnsi="Arial" w:cs="Arial"/>
          <w:sz w:val="20"/>
          <w:szCs w:val="20"/>
        </w:rPr>
        <w:t>This policy applies to all employees, volunteers, contractors, and participants associated with Empower Me Together, regardless of their role or level of engagement.</w:t>
      </w:r>
    </w:p>
    <w:p w14:paraId="61527F6D" w14:textId="1155C1C4" w:rsidR="00377A0E" w:rsidRPr="009828AC" w:rsidRDefault="00B93561" w:rsidP="00377A0E">
      <w:pPr>
        <w:rPr>
          <w:rFonts w:ascii="Arial" w:hAnsi="Arial" w:cs="Arial"/>
          <w:b/>
          <w:bCs/>
          <w:sz w:val="20"/>
          <w:szCs w:val="20"/>
        </w:rPr>
      </w:pPr>
      <w:r w:rsidRPr="009828AC">
        <w:rPr>
          <w:rFonts w:ascii="Arial" w:hAnsi="Arial" w:cs="Arial"/>
          <w:b/>
          <w:bCs/>
          <w:sz w:val="20"/>
          <w:szCs w:val="20"/>
        </w:rPr>
        <w:t>3</w:t>
      </w:r>
      <w:r w:rsidR="00377A0E" w:rsidRPr="009828AC">
        <w:rPr>
          <w:rFonts w:ascii="Arial" w:hAnsi="Arial" w:cs="Arial"/>
          <w:b/>
          <w:bCs/>
          <w:sz w:val="20"/>
          <w:szCs w:val="20"/>
        </w:rPr>
        <w:t>. Key Principles</w:t>
      </w:r>
    </w:p>
    <w:p w14:paraId="5D59D76D" w14:textId="77777777" w:rsidR="00377A0E" w:rsidRPr="009828AC" w:rsidRDefault="00377A0E" w:rsidP="00377A0E">
      <w:pPr>
        <w:rPr>
          <w:rFonts w:ascii="Arial" w:hAnsi="Arial" w:cs="Arial"/>
          <w:sz w:val="20"/>
          <w:szCs w:val="20"/>
        </w:rPr>
      </w:pPr>
      <w:r w:rsidRPr="009828AC">
        <w:rPr>
          <w:rFonts w:ascii="Arial" w:hAnsi="Arial" w:cs="Arial"/>
          <w:sz w:val="20"/>
          <w:szCs w:val="20"/>
        </w:rPr>
        <w:t>Empower Me Together adheres to the following key principles:</w:t>
      </w:r>
    </w:p>
    <w:p w14:paraId="5360AC10" w14:textId="77777777" w:rsidR="00377A0E" w:rsidRPr="009828AC" w:rsidRDefault="00377A0E" w:rsidP="00377A0E">
      <w:pPr>
        <w:rPr>
          <w:rFonts w:ascii="Arial" w:hAnsi="Arial" w:cs="Arial"/>
          <w:sz w:val="20"/>
          <w:szCs w:val="20"/>
        </w:rPr>
      </w:pPr>
      <w:r w:rsidRPr="009828AC">
        <w:rPr>
          <w:rFonts w:ascii="Arial" w:hAnsi="Arial" w:cs="Arial"/>
          <w:b/>
          <w:bCs/>
          <w:sz w:val="20"/>
          <w:szCs w:val="20"/>
        </w:rPr>
        <w:t>Equal Opportunities:</w:t>
      </w:r>
      <w:r w:rsidRPr="009828AC">
        <w:rPr>
          <w:rFonts w:ascii="Arial" w:hAnsi="Arial" w:cs="Arial"/>
          <w:sz w:val="20"/>
          <w:szCs w:val="20"/>
        </w:rPr>
        <w:t xml:space="preserve"> We provide equal opportunities for all individuals, irrespective of age, disability, gender identity, marital status, race, religion, sexual orientation, or any other characteristic protected by law.</w:t>
      </w:r>
    </w:p>
    <w:p w14:paraId="5F87A956" w14:textId="77777777" w:rsidR="00377A0E" w:rsidRPr="009828AC" w:rsidRDefault="00377A0E" w:rsidP="00377A0E">
      <w:pPr>
        <w:rPr>
          <w:rFonts w:ascii="Arial" w:hAnsi="Arial" w:cs="Arial"/>
          <w:sz w:val="20"/>
          <w:szCs w:val="20"/>
        </w:rPr>
      </w:pPr>
      <w:r w:rsidRPr="009828AC">
        <w:rPr>
          <w:rFonts w:ascii="Arial" w:hAnsi="Arial" w:cs="Arial"/>
          <w:b/>
          <w:bCs/>
          <w:sz w:val="20"/>
          <w:szCs w:val="20"/>
        </w:rPr>
        <w:t>Inclusive Practices:</w:t>
      </w:r>
      <w:r w:rsidRPr="009828AC">
        <w:rPr>
          <w:rFonts w:ascii="Arial" w:hAnsi="Arial" w:cs="Arial"/>
          <w:sz w:val="20"/>
          <w:szCs w:val="20"/>
        </w:rPr>
        <w:t xml:space="preserve"> We actively promote inclusivity by valuing and respecting the diversity of our workforce, volunteers, and participants.</w:t>
      </w:r>
    </w:p>
    <w:p w14:paraId="06220CE8" w14:textId="3D952B32" w:rsidR="00377A0E" w:rsidRPr="009828AC" w:rsidRDefault="00377A0E" w:rsidP="00377A0E">
      <w:pPr>
        <w:rPr>
          <w:rFonts w:ascii="Arial" w:hAnsi="Arial" w:cs="Arial"/>
          <w:sz w:val="20"/>
          <w:szCs w:val="20"/>
        </w:rPr>
      </w:pPr>
      <w:r w:rsidRPr="009828AC">
        <w:rPr>
          <w:rFonts w:ascii="Arial" w:hAnsi="Arial" w:cs="Arial"/>
          <w:b/>
          <w:bCs/>
          <w:sz w:val="20"/>
          <w:szCs w:val="20"/>
        </w:rPr>
        <w:t>Non-Discrimination:</w:t>
      </w:r>
      <w:r w:rsidRPr="009828AC">
        <w:rPr>
          <w:rFonts w:ascii="Arial" w:hAnsi="Arial" w:cs="Arial"/>
          <w:sz w:val="20"/>
          <w:szCs w:val="20"/>
        </w:rPr>
        <w:t xml:space="preserve"> Discrimination, harassment, or victimisation on the basis of any protected characteristic is strictly prohibited.</w:t>
      </w:r>
    </w:p>
    <w:p w14:paraId="7097F4E7" w14:textId="2656D092" w:rsidR="00377A0E" w:rsidRPr="009828AC" w:rsidRDefault="00B93561" w:rsidP="00377A0E">
      <w:pPr>
        <w:rPr>
          <w:rFonts w:ascii="Arial" w:hAnsi="Arial" w:cs="Arial"/>
          <w:b/>
          <w:bCs/>
          <w:sz w:val="20"/>
          <w:szCs w:val="20"/>
        </w:rPr>
      </w:pPr>
      <w:r w:rsidRPr="009828AC">
        <w:rPr>
          <w:rFonts w:ascii="Arial" w:hAnsi="Arial" w:cs="Arial"/>
          <w:b/>
          <w:bCs/>
          <w:sz w:val="20"/>
          <w:szCs w:val="20"/>
        </w:rPr>
        <w:t>4</w:t>
      </w:r>
      <w:r w:rsidR="00377A0E" w:rsidRPr="009828AC">
        <w:rPr>
          <w:rFonts w:ascii="Arial" w:hAnsi="Arial" w:cs="Arial"/>
          <w:b/>
          <w:bCs/>
          <w:sz w:val="20"/>
          <w:szCs w:val="20"/>
        </w:rPr>
        <w:t>. Responsibilities</w:t>
      </w:r>
    </w:p>
    <w:p w14:paraId="2C75D157" w14:textId="074D484E" w:rsidR="00377A0E" w:rsidRPr="009828AC" w:rsidRDefault="00377A0E" w:rsidP="00377A0E">
      <w:pPr>
        <w:rPr>
          <w:rFonts w:ascii="Arial" w:hAnsi="Arial" w:cs="Arial"/>
          <w:sz w:val="20"/>
          <w:szCs w:val="20"/>
        </w:rPr>
      </w:pPr>
      <w:r w:rsidRPr="009828AC">
        <w:rPr>
          <w:rFonts w:ascii="Arial" w:hAnsi="Arial" w:cs="Arial"/>
          <w:sz w:val="20"/>
          <w:szCs w:val="20"/>
        </w:rPr>
        <w:t>Empower Me Together is committed to promoting equality and diversity at all levels of the organisation. Responsibilities include:</w:t>
      </w:r>
    </w:p>
    <w:p w14:paraId="1E2AD568" w14:textId="77777777" w:rsidR="00377A0E" w:rsidRPr="009828AC" w:rsidRDefault="00377A0E" w:rsidP="00377A0E">
      <w:pPr>
        <w:rPr>
          <w:rFonts w:ascii="Arial" w:hAnsi="Arial" w:cs="Arial"/>
          <w:sz w:val="20"/>
          <w:szCs w:val="20"/>
        </w:rPr>
      </w:pPr>
      <w:r w:rsidRPr="009828AC">
        <w:rPr>
          <w:rFonts w:ascii="Arial" w:hAnsi="Arial" w:cs="Arial"/>
          <w:sz w:val="20"/>
          <w:szCs w:val="20"/>
        </w:rPr>
        <w:t>Leadership Commitment: The leadership team is committed to fostering an inclusive culture and will lead by example.</w:t>
      </w:r>
    </w:p>
    <w:p w14:paraId="647C7076" w14:textId="75EF3965" w:rsidR="00377A0E" w:rsidRPr="009828AC" w:rsidRDefault="00A94B2B" w:rsidP="00377A0E">
      <w:pPr>
        <w:rPr>
          <w:rFonts w:ascii="Arial" w:hAnsi="Arial" w:cs="Arial"/>
          <w:sz w:val="20"/>
          <w:szCs w:val="20"/>
        </w:rPr>
      </w:pPr>
      <w:r>
        <w:rPr>
          <w:rFonts w:ascii="Arial" w:hAnsi="Arial" w:cs="Arial"/>
          <w:sz w:val="20"/>
          <w:szCs w:val="20"/>
        </w:rPr>
        <w:t xml:space="preserve">Contractors, </w:t>
      </w:r>
      <w:r w:rsidR="00377A0E" w:rsidRPr="009828AC">
        <w:rPr>
          <w:rFonts w:ascii="Arial" w:hAnsi="Arial" w:cs="Arial"/>
          <w:sz w:val="20"/>
          <w:szCs w:val="20"/>
        </w:rPr>
        <w:t>Employee and Volunteer Responsibilities: All employees and volunteers are expected to adhere to this policy and actively contribute to creating an inclusive environment.</w:t>
      </w:r>
    </w:p>
    <w:p w14:paraId="545CEC32" w14:textId="77777777" w:rsidR="00377A0E" w:rsidRPr="009828AC" w:rsidRDefault="00377A0E" w:rsidP="00377A0E">
      <w:pPr>
        <w:rPr>
          <w:rFonts w:ascii="Arial" w:hAnsi="Arial" w:cs="Arial"/>
          <w:sz w:val="20"/>
          <w:szCs w:val="20"/>
        </w:rPr>
      </w:pPr>
      <w:r w:rsidRPr="009828AC">
        <w:rPr>
          <w:rFonts w:ascii="Arial" w:hAnsi="Arial" w:cs="Arial"/>
          <w:sz w:val="20"/>
          <w:szCs w:val="20"/>
        </w:rPr>
        <w:t>Reporting Procedures: Individuals are encouraged to report any incidents of discrimination, harassment, or bias promptly and confidentially.</w:t>
      </w:r>
    </w:p>
    <w:p w14:paraId="65C88CF5" w14:textId="43E7FCE3" w:rsidR="00377A0E" w:rsidRPr="009828AC" w:rsidRDefault="00B93561" w:rsidP="00377A0E">
      <w:pPr>
        <w:rPr>
          <w:rFonts w:ascii="Arial" w:hAnsi="Arial" w:cs="Arial"/>
          <w:b/>
          <w:bCs/>
          <w:sz w:val="20"/>
          <w:szCs w:val="20"/>
        </w:rPr>
      </w:pPr>
      <w:r w:rsidRPr="009828AC">
        <w:rPr>
          <w:rFonts w:ascii="Arial" w:hAnsi="Arial" w:cs="Arial"/>
          <w:b/>
          <w:bCs/>
          <w:sz w:val="20"/>
          <w:szCs w:val="20"/>
        </w:rPr>
        <w:t>5</w:t>
      </w:r>
      <w:r w:rsidR="00377A0E" w:rsidRPr="009828AC">
        <w:rPr>
          <w:rFonts w:ascii="Arial" w:hAnsi="Arial" w:cs="Arial"/>
          <w:b/>
          <w:bCs/>
          <w:sz w:val="20"/>
          <w:szCs w:val="20"/>
        </w:rPr>
        <w:t>. Recruitment and Selection</w:t>
      </w:r>
    </w:p>
    <w:p w14:paraId="300144D4" w14:textId="7573C7AE" w:rsidR="00377A0E" w:rsidRPr="009828AC" w:rsidRDefault="00377A0E" w:rsidP="00377A0E">
      <w:pPr>
        <w:rPr>
          <w:rFonts w:ascii="Arial" w:hAnsi="Arial" w:cs="Arial"/>
          <w:sz w:val="20"/>
          <w:szCs w:val="20"/>
        </w:rPr>
      </w:pPr>
      <w:r w:rsidRPr="009828AC">
        <w:rPr>
          <w:rFonts w:ascii="Arial" w:hAnsi="Arial" w:cs="Arial"/>
          <w:sz w:val="20"/>
          <w:szCs w:val="20"/>
        </w:rPr>
        <w:lastRenderedPageBreak/>
        <w:t>Empower Me Together is dedicated to ensuring a fair and unbiased recruitment and selection process. Decisions will be based on merit, skills, and qualifications, and efforts will be made to eliminate unconscious biases from the process.</w:t>
      </w:r>
    </w:p>
    <w:p w14:paraId="3BBA57E0" w14:textId="0894D769" w:rsidR="00377A0E" w:rsidRPr="009828AC" w:rsidRDefault="00B93561" w:rsidP="00377A0E">
      <w:pPr>
        <w:rPr>
          <w:rFonts w:ascii="Arial" w:hAnsi="Arial" w:cs="Arial"/>
          <w:b/>
          <w:bCs/>
          <w:sz w:val="20"/>
          <w:szCs w:val="20"/>
        </w:rPr>
      </w:pPr>
      <w:r w:rsidRPr="009828AC">
        <w:rPr>
          <w:rFonts w:ascii="Arial" w:hAnsi="Arial" w:cs="Arial"/>
          <w:b/>
          <w:bCs/>
          <w:sz w:val="20"/>
          <w:szCs w:val="20"/>
        </w:rPr>
        <w:t>6</w:t>
      </w:r>
      <w:r w:rsidR="00377A0E" w:rsidRPr="009828AC">
        <w:rPr>
          <w:rFonts w:ascii="Arial" w:hAnsi="Arial" w:cs="Arial"/>
          <w:b/>
          <w:bCs/>
          <w:sz w:val="20"/>
          <w:szCs w:val="20"/>
        </w:rPr>
        <w:t>. Training and Development</w:t>
      </w:r>
    </w:p>
    <w:p w14:paraId="3F1E007F" w14:textId="6D9DBFF6" w:rsidR="00377A0E" w:rsidRPr="009828AC" w:rsidRDefault="00377A0E" w:rsidP="00377A0E">
      <w:pPr>
        <w:rPr>
          <w:rFonts w:ascii="Arial" w:hAnsi="Arial" w:cs="Arial"/>
          <w:sz w:val="20"/>
          <w:szCs w:val="20"/>
        </w:rPr>
      </w:pPr>
      <w:r w:rsidRPr="009828AC">
        <w:rPr>
          <w:rFonts w:ascii="Arial" w:hAnsi="Arial" w:cs="Arial"/>
          <w:sz w:val="20"/>
          <w:szCs w:val="20"/>
        </w:rPr>
        <w:t xml:space="preserve">We provide training and development opportunities </w:t>
      </w:r>
      <w:r w:rsidR="00A94B2B">
        <w:rPr>
          <w:rFonts w:ascii="Arial" w:hAnsi="Arial" w:cs="Arial"/>
          <w:sz w:val="20"/>
          <w:szCs w:val="20"/>
        </w:rPr>
        <w:t xml:space="preserve">for staff and volunteers </w:t>
      </w:r>
      <w:r w:rsidRPr="009828AC">
        <w:rPr>
          <w:rFonts w:ascii="Arial" w:hAnsi="Arial" w:cs="Arial"/>
          <w:sz w:val="20"/>
          <w:szCs w:val="20"/>
        </w:rPr>
        <w:t xml:space="preserve">to enhance awareness and understanding of equality and diversity issues. This includes </w:t>
      </w:r>
      <w:r w:rsidR="0046412D" w:rsidRPr="009828AC">
        <w:rPr>
          <w:rFonts w:ascii="Arial" w:hAnsi="Arial" w:cs="Arial"/>
          <w:sz w:val="20"/>
          <w:szCs w:val="20"/>
        </w:rPr>
        <w:t>initial</w:t>
      </w:r>
      <w:r w:rsidRPr="009828AC">
        <w:rPr>
          <w:rFonts w:ascii="Arial" w:hAnsi="Arial" w:cs="Arial"/>
          <w:sz w:val="20"/>
          <w:szCs w:val="20"/>
        </w:rPr>
        <w:t xml:space="preserve"> diversity training for employees, volunteers, and those in leadership roles.</w:t>
      </w:r>
    </w:p>
    <w:p w14:paraId="67C06E36" w14:textId="362040B6" w:rsidR="00377A0E" w:rsidRPr="009828AC" w:rsidRDefault="00B93561" w:rsidP="00377A0E">
      <w:pPr>
        <w:rPr>
          <w:rFonts w:ascii="Arial" w:hAnsi="Arial" w:cs="Arial"/>
          <w:b/>
          <w:bCs/>
          <w:sz w:val="20"/>
          <w:szCs w:val="20"/>
        </w:rPr>
      </w:pPr>
      <w:r w:rsidRPr="009828AC">
        <w:rPr>
          <w:rFonts w:ascii="Arial" w:hAnsi="Arial" w:cs="Arial"/>
          <w:b/>
          <w:bCs/>
          <w:sz w:val="20"/>
          <w:szCs w:val="20"/>
        </w:rPr>
        <w:t>7</w:t>
      </w:r>
      <w:r w:rsidR="00377A0E" w:rsidRPr="009828AC">
        <w:rPr>
          <w:rFonts w:ascii="Arial" w:hAnsi="Arial" w:cs="Arial"/>
          <w:b/>
          <w:bCs/>
          <w:sz w:val="20"/>
          <w:szCs w:val="20"/>
        </w:rPr>
        <w:t>. Flexible Working</w:t>
      </w:r>
    </w:p>
    <w:p w14:paraId="2A9219B9" w14:textId="77777777" w:rsidR="00377A0E" w:rsidRPr="009828AC" w:rsidRDefault="00377A0E" w:rsidP="00377A0E">
      <w:pPr>
        <w:rPr>
          <w:rFonts w:ascii="Arial" w:hAnsi="Arial" w:cs="Arial"/>
          <w:sz w:val="20"/>
          <w:szCs w:val="20"/>
        </w:rPr>
      </w:pPr>
      <w:r w:rsidRPr="009828AC">
        <w:rPr>
          <w:rFonts w:ascii="Arial" w:hAnsi="Arial" w:cs="Arial"/>
          <w:sz w:val="20"/>
          <w:szCs w:val="20"/>
        </w:rPr>
        <w:t>Empower Me Together acknowledges the benefits of flexible working arrangements and is open to discussions around reasonable adjustments to accommodate individual needs.</w:t>
      </w:r>
    </w:p>
    <w:p w14:paraId="6E2D6D03" w14:textId="42B8A56A" w:rsidR="00377A0E" w:rsidRPr="009828AC" w:rsidRDefault="00B93561" w:rsidP="00377A0E">
      <w:pPr>
        <w:rPr>
          <w:rFonts w:ascii="Arial" w:hAnsi="Arial" w:cs="Arial"/>
          <w:b/>
          <w:bCs/>
          <w:sz w:val="20"/>
          <w:szCs w:val="20"/>
        </w:rPr>
      </w:pPr>
      <w:r w:rsidRPr="009828AC">
        <w:rPr>
          <w:rFonts w:ascii="Arial" w:hAnsi="Arial" w:cs="Arial"/>
          <w:b/>
          <w:bCs/>
          <w:sz w:val="20"/>
          <w:szCs w:val="20"/>
        </w:rPr>
        <w:t>8</w:t>
      </w:r>
      <w:r w:rsidR="00377A0E" w:rsidRPr="009828AC">
        <w:rPr>
          <w:rFonts w:ascii="Arial" w:hAnsi="Arial" w:cs="Arial"/>
          <w:b/>
          <w:bCs/>
          <w:sz w:val="20"/>
          <w:szCs w:val="20"/>
        </w:rPr>
        <w:t>. Monitoring and Review</w:t>
      </w:r>
    </w:p>
    <w:p w14:paraId="4AF9F8F6" w14:textId="77777777" w:rsidR="00377A0E" w:rsidRPr="009828AC" w:rsidRDefault="00377A0E" w:rsidP="00377A0E">
      <w:pPr>
        <w:rPr>
          <w:rFonts w:ascii="Arial" w:hAnsi="Arial" w:cs="Arial"/>
          <w:sz w:val="20"/>
          <w:szCs w:val="20"/>
        </w:rPr>
      </w:pPr>
      <w:r w:rsidRPr="009828AC">
        <w:rPr>
          <w:rFonts w:ascii="Arial" w:hAnsi="Arial" w:cs="Arial"/>
          <w:sz w:val="20"/>
          <w:szCs w:val="20"/>
        </w:rPr>
        <w:t>We regularly monitor the implementation of this policy and undertake periodic reviews to ensure its effectiveness. Feedback from employees, volunteers, and participants will be actively sought and used to inform improvements.</w:t>
      </w:r>
    </w:p>
    <w:p w14:paraId="4E59A50E" w14:textId="0BE2181D" w:rsidR="00377A0E" w:rsidRPr="009828AC" w:rsidRDefault="00B93561" w:rsidP="00377A0E">
      <w:pPr>
        <w:rPr>
          <w:rFonts w:ascii="Arial" w:hAnsi="Arial" w:cs="Arial"/>
          <w:b/>
          <w:bCs/>
          <w:sz w:val="20"/>
          <w:szCs w:val="20"/>
        </w:rPr>
      </w:pPr>
      <w:r w:rsidRPr="009828AC">
        <w:rPr>
          <w:rFonts w:ascii="Arial" w:hAnsi="Arial" w:cs="Arial"/>
          <w:b/>
          <w:bCs/>
          <w:sz w:val="20"/>
          <w:szCs w:val="20"/>
        </w:rPr>
        <w:t>9</w:t>
      </w:r>
      <w:r w:rsidR="00377A0E" w:rsidRPr="009828AC">
        <w:rPr>
          <w:rFonts w:ascii="Arial" w:hAnsi="Arial" w:cs="Arial"/>
          <w:b/>
          <w:bCs/>
          <w:sz w:val="20"/>
          <w:szCs w:val="20"/>
        </w:rPr>
        <w:t>. Communication</w:t>
      </w:r>
    </w:p>
    <w:p w14:paraId="78F3E7C7" w14:textId="77777777" w:rsidR="00377A0E" w:rsidRPr="009828AC" w:rsidRDefault="00377A0E" w:rsidP="00377A0E">
      <w:pPr>
        <w:rPr>
          <w:rFonts w:ascii="Arial" w:hAnsi="Arial" w:cs="Arial"/>
          <w:sz w:val="20"/>
          <w:szCs w:val="20"/>
        </w:rPr>
      </w:pPr>
      <w:r w:rsidRPr="009828AC">
        <w:rPr>
          <w:rFonts w:ascii="Arial" w:hAnsi="Arial" w:cs="Arial"/>
          <w:sz w:val="20"/>
          <w:szCs w:val="20"/>
        </w:rPr>
        <w:t>This policy will be communicated to all employees, volunteers, and participants. It will be made accessible on our website and other relevant communication channels.</w:t>
      </w:r>
    </w:p>
    <w:p w14:paraId="386C714C" w14:textId="21856A48" w:rsidR="00377A0E" w:rsidRPr="009828AC" w:rsidRDefault="00377A0E" w:rsidP="00377A0E">
      <w:pPr>
        <w:rPr>
          <w:rFonts w:ascii="Arial" w:hAnsi="Arial" w:cs="Arial"/>
          <w:b/>
          <w:bCs/>
          <w:sz w:val="20"/>
          <w:szCs w:val="20"/>
        </w:rPr>
      </w:pPr>
      <w:r w:rsidRPr="009828AC">
        <w:rPr>
          <w:rFonts w:ascii="Arial" w:hAnsi="Arial" w:cs="Arial"/>
          <w:b/>
          <w:bCs/>
          <w:sz w:val="20"/>
          <w:szCs w:val="20"/>
        </w:rPr>
        <w:t>1</w:t>
      </w:r>
      <w:r w:rsidR="00B93561" w:rsidRPr="009828AC">
        <w:rPr>
          <w:rFonts w:ascii="Arial" w:hAnsi="Arial" w:cs="Arial"/>
          <w:b/>
          <w:bCs/>
          <w:sz w:val="20"/>
          <w:szCs w:val="20"/>
        </w:rPr>
        <w:t>0</w:t>
      </w:r>
      <w:r w:rsidRPr="009828AC">
        <w:rPr>
          <w:rFonts w:ascii="Arial" w:hAnsi="Arial" w:cs="Arial"/>
          <w:b/>
          <w:bCs/>
          <w:sz w:val="20"/>
          <w:szCs w:val="20"/>
        </w:rPr>
        <w:t>. Grievance Procedure</w:t>
      </w:r>
    </w:p>
    <w:p w14:paraId="35052C8C" w14:textId="77777777" w:rsidR="00377A0E" w:rsidRPr="009828AC" w:rsidRDefault="00377A0E" w:rsidP="00377A0E">
      <w:pPr>
        <w:rPr>
          <w:rFonts w:ascii="Arial" w:hAnsi="Arial" w:cs="Arial"/>
          <w:sz w:val="20"/>
          <w:szCs w:val="20"/>
        </w:rPr>
      </w:pPr>
      <w:r w:rsidRPr="009828AC">
        <w:rPr>
          <w:rFonts w:ascii="Arial" w:hAnsi="Arial" w:cs="Arial"/>
          <w:sz w:val="20"/>
          <w:szCs w:val="20"/>
        </w:rPr>
        <w:t>A clear and confidential grievance procedure will be in place for individuals to raise concerns about any breaches of this policy.</w:t>
      </w:r>
    </w:p>
    <w:p w14:paraId="435E0A39" w14:textId="56043E1C" w:rsidR="00377A0E" w:rsidRPr="009828AC" w:rsidRDefault="00377A0E" w:rsidP="00377A0E">
      <w:pPr>
        <w:rPr>
          <w:rFonts w:ascii="Arial" w:hAnsi="Arial" w:cs="Arial"/>
          <w:b/>
          <w:bCs/>
          <w:sz w:val="20"/>
          <w:szCs w:val="20"/>
        </w:rPr>
      </w:pPr>
      <w:r w:rsidRPr="009828AC">
        <w:rPr>
          <w:rFonts w:ascii="Arial" w:hAnsi="Arial" w:cs="Arial"/>
          <w:b/>
          <w:bCs/>
          <w:sz w:val="20"/>
          <w:szCs w:val="20"/>
        </w:rPr>
        <w:t>1</w:t>
      </w:r>
      <w:r w:rsidR="00B93561" w:rsidRPr="009828AC">
        <w:rPr>
          <w:rFonts w:ascii="Arial" w:hAnsi="Arial" w:cs="Arial"/>
          <w:b/>
          <w:bCs/>
          <w:sz w:val="20"/>
          <w:szCs w:val="20"/>
        </w:rPr>
        <w:t>1</w:t>
      </w:r>
      <w:r w:rsidRPr="009828AC">
        <w:rPr>
          <w:rFonts w:ascii="Arial" w:hAnsi="Arial" w:cs="Arial"/>
          <w:b/>
          <w:bCs/>
          <w:sz w:val="20"/>
          <w:szCs w:val="20"/>
        </w:rPr>
        <w:t>. Review and Updates</w:t>
      </w:r>
    </w:p>
    <w:p w14:paraId="1AD680DC" w14:textId="689D8785" w:rsidR="00114E6E" w:rsidRPr="009828AC" w:rsidRDefault="00377A0E" w:rsidP="00377A0E">
      <w:pPr>
        <w:rPr>
          <w:rFonts w:ascii="Arial" w:hAnsi="Arial" w:cs="Arial"/>
          <w:sz w:val="20"/>
          <w:szCs w:val="20"/>
        </w:rPr>
      </w:pPr>
      <w:r w:rsidRPr="009828AC">
        <w:rPr>
          <w:rFonts w:ascii="Arial" w:hAnsi="Arial" w:cs="Arial"/>
          <w:sz w:val="20"/>
          <w:szCs w:val="20"/>
        </w:rPr>
        <w:t>This policy will be reviewed annually and updated as necessary to reflect changes in legislation, best practices, and the evolving needs of Empower Me Together.</w:t>
      </w:r>
    </w:p>
    <w:sectPr w:rsidR="00114E6E" w:rsidRPr="009828A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41BDE" w14:textId="77777777" w:rsidR="00827844" w:rsidRDefault="00827844" w:rsidP="009828AC">
      <w:pPr>
        <w:spacing w:after="0" w:line="240" w:lineRule="auto"/>
      </w:pPr>
      <w:r>
        <w:separator/>
      </w:r>
    </w:p>
  </w:endnote>
  <w:endnote w:type="continuationSeparator" w:id="0">
    <w:p w14:paraId="38F669F6" w14:textId="77777777" w:rsidR="00827844" w:rsidRDefault="00827844" w:rsidP="0098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F8A2" w14:textId="23714EC9" w:rsidR="009828AC" w:rsidRPr="0046734A" w:rsidRDefault="009828AC" w:rsidP="009828AC">
    <w:pPr>
      <w:pStyle w:val="Footer"/>
      <w:jc w:val="center"/>
    </w:pPr>
    <w:r w:rsidRPr="0046734A">
      <w:t xml:space="preserve">AUTHOR: </w:t>
    </w:r>
    <w:r>
      <w:t>Roz Brown</w:t>
    </w:r>
    <w:r>
      <w:tab/>
      <w:t xml:space="preserve">         DATE OF ISSUE: </w:t>
    </w:r>
    <w:r>
      <w:t>27</w:t>
    </w:r>
    <w:r>
      <w:t>/</w:t>
    </w:r>
    <w:r>
      <w:t>11</w:t>
    </w:r>
    <w:r>
      <w:t>/2024</w:t>
    </w:r>
    <w:r>
      <w:tab/>
      <w:t>REVIEW DATE: 11/11/2025</w:t>
    </w:r>
  </w:p>
  <w:p w14:paraId="7941C3DC" w14:textId="3C97F627" w:rsidR="009828AC" w:rsidRPr="009828AC" w:rsidRDefault="009828AC" w:rsidP="00982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6150" w14:textId="77777777" w:rsidR="00827844" w:rsidRDefault="00827844" w:rsidP="009828AC">
      <w:pPr>
        <w:spacing w:after="0" w:line="240" w:lineRule="auto"/>
      </w:pPr>
      <w:r>
        <w:separator/>
      </w:r>
    </w:p>
  </w:footnote>
  <w:footnote w:type="continuationSeparator" w:id="0">
    <w:p w14:paraId="4584D0C9" w14:textId="77777777" w:rsidR="00827844" w:rsidRDefault="00827844" w:rsidP="00982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26C7" w14:textId="36F7D31F" w:rsidR="009828AC" w:rsidRDefault="009828AC">
    <w:pPr>
      <w:pStyle w:val="Header"/>
    </w:pPr>
    <w:r>
      <w:ptab w:relativeTo="margin" w:alignment="center" w:leader="none"/>
    </w:r>
    <w:r>
      <w:rPr>
        <w:noProof/>
      </w:rPr>
      <w:drawing>
        <wp:inline distT="0" distB="0" distL="0" distR="0" wp14:anchorId="5C6B2799" wp14:editId="418CA7A8">
          <wp:extent cx="1422400" cy="14224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22414" cy="1422414"/>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0E"/>
    <w:rsid w:val="00114E6E"/>
    <w:rsid w:val="002569C1"/>
    <w:rsid w:val="00377A0E"/>
    <w:rsid w:val="0046412D"/>
    <w:rsid w:val="00827844"/>
    <w:rsid w:val="009828AC"/>
    <w:rsid w:val="00A94B2B"/>
    <w:rsid w:val="00B93561"/>
    <w:rsid w:val="00BF0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AAC47"/>
  <w15:chartTrackingRefBased/>
  <w15:docId w15:val="{95E14D59-5276-4742-A0F2-374D9E30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8AC"/>
  </w:style>
  <w:style w:type="paragraph" w:styleId="Footer">
    <w:name w:val="footer"/>
    <w:basedOn w:val="Normal"/>
    <w:link w:val="FooterChar"/>
    <w:uiPriority w:val="99"/>
    <w:unhideWhenUsed/>
    <w:rsid w:val="00982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angela@pcsuk.org</dc:creator>
  <cp:keywords/>
  <dc:description/>
  <cp:lastModifiedBy>Roz B</cp:lastModifiedBy>
  <cp:revision>5</cp:revision>
  <dcterms:created xsi:type="dcterms:W3CDTF">2023-11-29T22:39:00Z</dcterms:created>
  <dcterms:modified xsi:type="dcterms:W3CDTF">2025-01-09T11:50:00Z</dcterms:modified>
</cp:coreProperties>
</file>