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33B6" w14:textId="77777777" w:rsidR="0098173E" w:rsidRDefault="0098173E" w:rsidP="0085659A">
      <w:pPr>
        <w:pStyle w:val="NormalWeb"/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EMPOWER ME TOGETHER</w:t>
      </w:r>
    </w:p>
    <w:p w14:paraId="07C5F3FB" w14:textId="1950423A" w:rsidR="00C673EC" w:rsidRPr="00595AE0" w:rsidRDefault="00C673EC" w:rsidP="0085659A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General Health and Safety Policy</w:t>
      </w:r>
    </w:p>
    <w:p w14:paraId="502D9483" w14:textId="25D8763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1. Introduction</w:t>
      </w:r>
      <w:r w:rsidRPr="00595AE0">
        <w:rPr>
          <w:rFonts w:ascii="Arial" w:hAnsi="Arial" w:cs="Arial"/>
          <w:sz w:val="22"/>
          <w:szCs w:val="22"/>
        </w:rPr>
        <w:t xml:space="preserve"> This Health and Safety Policy outlines the commitment of </w:t>
      </w:r>
      <w:r w:rsidR="00B62BAE" w:rsidRPr="00595AE0">
        <w:rPr>
          <w:rFonts w:ascii="Arial" w:hAnsi="Arial" w:cs="Arial"/>
          <w:sz w:val="22"/>
          <w:szCs w:val="22"/>
        </w:rPr>
        <w:t>Empower Me Together</w:t>
      </w:r>
      <w:r w:rsidRPr="00595AE0">
        <w:rPr>
          <w:rFonts w:ascii="Arial" w:hAnsi="Arial" w:cs="Arial"/>
          <w:sz w:val="22"/>
          <w:szCs w:val="22"/>
        </w:rPr>
        <w:t xml:space="preserve"> to maintaining a safe and healthy environment for all employees, </w:t>
      </w:r>
      <w:r w:rsidR="0085659A">
        <w:rPr>
          <w:rFonts w:ascii="Arial" w:hAnsi="Arial" w:cs="Arial"/>
          <w:sz w:val="22"/>
          <w:szCs w:val="22"/>
        </w:rPr>
        <w:t>c</w:t>
      </w:r>
      <w:r w:rsidRPr="00595AE0">
        <w:rPr>
          <w:rFonts w:ascii="Arial" w:hAnsi="Arial" w:cs="Arial"/>
          <w:sz w:val="22"/>
          <w:szCs w:val="22"/>
        </w:rPr>
        <w:t>ontractors</w:t>
      </w:r>
      <w:r w:rsidR="0085659A">
        <w:rPr>
          <w:rFonts w:ascii="Arial" w:hAnsi="Arial" w:cs="Arial"/>
          <w:sz w:val="22"/>
          <w:szCs w:val="22"/>
        </w:rPr>
        <w:t>, volunteers and visitors</w:t>
      </w:r>
      <w:r w:rsidRPr="00595AE0">
        <w:rPr>
          <w:rFonts w:ascii="Arial" w:hAnsi="Arial" w:cs="Arial"/>
          <w:sz w:val="22"/>
          <w:szCs w:val="22"/>
        </w:rPr>
        <w:t xml:space="preserve"> </w:t>
      </w:r>
      <w:r w:rsidR="00B62BAE" w:rsidRPr="00595AE0">
        <w:rPr>
          <w:rFonts w:ascii="Arial" w:hAnsi="Arial" w:cs="Arial"/>
          <w:sz w:val="22"/>
          <w:szCs w:val="22"/>
        </w:rPr>
        <w:t>at</w:t>
      </w:r>
      <w:r w:rsidRPr="00595AE0">
        <w:rPr>
          <w:rFonts w:ascii="Arial" w:hAnsi="Arial" w:cs="Arial"/>
          <w:sz w:val="22"/>
          <w:szCs w:val="22"/>
        </w:rPr>
        <w:t xml:space="preserve"> our workshops. Adherence to this policy is mandatory to ensure compliance with applicable health and safety laws and regulations.</w:t>
      </w:r>
    </w:p>
    <w:p w14:paraId="7FA7457F" w14:textId="294971EB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2. Policy Statement</w:t>
      </w:r>
      <w:r w:rsidRPr="00595AE0">
        <w:rPr>
          <w:rFonts w:ascii="Arial" w:hAnsi="Arial" w:cs="Arial"/>
          <w:sz w:val="22"/>
          <w:szCs w:val="22"/>
        </w:rPr>
        <w:t xml:space="preserve"> </w:t>
      </w:r>
      <w:r w:rsidR="00B62BAE" w:rsidRPr="00595AE0">
        <w:rPr>
          <w:rFonts w:ascii="Arial" w:hAnsi="Arial" w:cs="Arial"/>
          <w:sz w:val="22"/>
          <w:szCs w:val="22"/>
        </w:rPr>
        <w:t>Empower Me Together</w:t>
      </w:r>
      <w:r w:rsidRPr="00595AE0">
        <w:rPr>
          <w:rFonts w:ascii="Arial" w:hAnsi="Arial" w:cs="Arial"/>
          <w:sz w:val="22"/>
          <w:szCs w:val="22"/>
        </w:rPr>
        <w:t xml:space="preserve"> is committed to:</w:t>
      </w:r>
    </w:p>
    <w:p w14:paraId="4F220628" w14:textId="77777777" w:rsidR="00C673EC" w:rsidRPr="00595AE0" w:rsidRDefault="00C673EC" w:rsidP="00C673E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Preventing accidents, injuries, and illnesses in the workplace.</w:t>
      </w:r>
    </w:p>
    <w:p w14:paraId="67531175" w14:textId="77777777" w:rsidR="00C673EC" w:rsidRPr="00595AE0" w:rsidRDefault="00C673EC" w:rsidP="00C673E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Providing safe equipment, tools, and processes.</w:t>
      </w:r>
    </w:p>
    <w:p w14:paraId="78D1A90A" w14:textId="77777777" w:rsidR="00C673EC" w:rsidRPr="00595AE0" w:rsidRDefault="00C673EC" w:rsidP="00C673E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Ensuring employees are trained and competent in health and safety practices.</w:t>
      </w:r>
    </w:p>
    <w:p w14:paraId="1E4EE849" w14:textId="77777777" w:rsidR="00C673EC" w:rsidRPr="00595AE0" w:rsidRDefault="00C673EC" w:rsidP="00C673EC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Regularly reviewing and improving health and safety measures.</w:t>
      </w:r>
    </w:p>
    <w:p w14:paraId="5431F18A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3. Responsibilities</w:t>
      </w:r>
    </w:p>
    <w:p w14:paraId="1B0C1DBE" w14:textId="77777777" w:rsidR="00C673EC" w:rsidRPr="00595AE0" w:rsidRDefault="00C673EC" w:rsidP="00C673EC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Management:</w:t>
      </w:r>
    </w:p>
    <w:p w14:paraId="3ADDB700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Ensure the implementation and enforcement of this policy.</w:t>
      </w:r>
    </w:p>
    <w:p w14:paraId="66C23E95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Provide resources for health and safety improvements.</w:t>
      </w:r>
    </w:p>
    <w:p w14:paraId="44E7D430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Conduct regular risk assessments and inspections.</w:t>
      </w:r>
    </w:p>
    <w:p w14:paraId="0CC40B29" w14:textId="77777777" w:rsidR="00C673EC" w:rsidRPr="00595AE0" w:rsidRDefault="00C673EC" w:rsidP="00C673EC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Employees:</w:t>
      </w:r>
    </w:p>
    <w:p w14:paraId="57ECCF94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Follow safety procedures and use protective equipment as required.</w:t>
      </w:r>
    </w:p>
    <w:p w14:paraId="32E436A2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Report hazards, incidents, or unsafe conditions promptly.</w:t>
      </w:r>
    </w:p>
    <w:p w14:paraId="7810C4D5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Participate in training programs and safety meetings.</w:t>
      </w:r>
    </w:p>
    <w:p w14:paraId="365C135E" w14:textId="77777777" w:rsidR="00C673EC" w:rsidRPr="00595AE0" w:rsidRDefault="00C673EC" w:rsidP="00C673EC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Visitors and Contractors:</w:t>
      </w:r>
    </w:p>
    <w:p w14:paraId="055FDDE3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Comply with all health and safety requirements while on site.</w:t>
      </w:r>
    </w:p>
    <w:p w14:paraId="49CFEDAF" w14:textId="77777777" w:rsidR="00C673EC" w:rsidRPr="00595AE0" w:rsidRDefault="00C673EC" w:rsidP="00C673EC">
      <w:pPr>
        <w:pStyle w:val="NormalWeb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Report any hazards or incidents to a supervisor immediately.</w:t>
      </w:r>
    </w:p>
    <w:p w14:paraId="48DE3076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4. Hazard Identification and Risk Assessment</w:t>
      </w:r>
    </w:p>
    <w:p w14:paraId="0EF5E933" w14:textId="77777777" w:rsidR="00C673EC" w:rsidRPr="00595AE0" w:rsidRDefault="00C673EC" w:rsidP="00C673EC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Regular risk assessments will be conducted to identify potential hazards.</w:t>
      </w:r>
    </w:p>
    <w:p w14:paraId="0B000433" w14:textId="77777777" w:rsidR="00C673EC" w:rsidRPr="00595AE0" w:rsidRDefault="00C673EC" w:rsidP="00C673EC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Control measures will be implemented to minimize or eliminate risks.</w:t>
      </w:r>
    </w:p>
    <w:p w14:paraId="1AADD49F" w14:textId="77777777" w:rsidR="00C673EC" w:rsidRPr="00595AE0" w:rsidRDefault="00C673EC" w:rsidP="00C673EC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Employees are encouraged to contribute to hazard identification and report unsafe conditions.</w:t>
      </w:r>
    </w:p>
    <w:p w14:paraId="19C2A52A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5. Safe Work Practices</w:t>
      </w:r>
    </w:p>
    <w:p w14:paraId="5B470815" w14:textId="77777777" w:rsidR="00C673EC" w:rsidRPr="00595AE0" w:rsidRDefault="00C673EC" w:rsidP="00C673EC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Maintain a clean and organized workspace to prevent slips, trips, and falls.</w:t>
      </w:r>
    </w:p>
    <w:p w14:paraId="4F0E06F0" w14:textId="77777777" w:rsidR="00C673EC" w:rsidRPr="00595AE0" w:rsidRDefault="00C673EC" w:rsidP="00C673EC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Ensure proper use of tools, machinery, and equipment.</w:t>
      </w:r>
    </w:p>
    <w:p w14:paraId="682D01F2" w14:textId="77777777" w:rsidR="00C673EC" w:rsidRPr="00595AE0" w:rsidRDefault="00C673EC" w:rsidP="00C673EC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Follow lockout/tagout procedures when working on electrical or mechanical systems.</w:t>
      </w:r>
    </w:p>
    <w:p w14:paraId="21B09C2C" w14:textId="77777777" w:rsidR="00C673EC" w:rsidRPr="00595AE0" w:rsidRDefault="00C673EC" w:rsidP="00C673EC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Store and handle hazardous substances according to safety guidelines.</w:t>
      </w:r>
    </w:p>
    <w:p w14:paraId="0F64161C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6. Personal Protective Equipment (PPE)</w:t>
      </w:r>
    </w:p>
    <w:p w14:paraId="0DB0E6A6" w14:textId="2011DB64" w:rsidR="00C673EC" w:rsidRPr="00595AE0" w:rsidRDefault="00C673EC" w:rsidP="00C673EC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lastRenderedPageBreak/>
        <w:t>Appropriate PPE will be provided and must be worn when required, such as safety goggles, gloves</w:t>
      </w:r>
      <w:r w:rsidR="0085659A">
        <w:rPr>
          <w:rFonts w:ascii="Arial" w:hAnsi="Arial" w:cs="Arial"/>
          <w:sz w:val="22"/>
          <w:szCs w:val="22"/>
        </w:rPr>
        <w:t xml:space="preserve"> and</w:t>
      </w:r>
      <w:r w:rsidRPr="00595AE0">
        <w:rPr>
          <w:rFonts w:ascii="Arial" w:hAnsi="Arial" w:cs="Arial"/>
          <w:sz w:val="22"/>
          <w:szCs w:val="22"/>
        </w:rPr>
        <w:t xml:space="preserve"> ear protection</w:t>
      </w:r>
      <w:r w:rsidR="0085659A">
        <w:rPr>
          <w:rFonts w:ascii="Arial" w:hAnsi="Arial" w:cs="Arial"/>
          <w:sz w:val="22"/>
          <w:szCs w:val="22"/>
        </w:rPr>
        <w:t xml:space="preserve"> if required.</w:t>
      </w:r>
    </w:p>
    <w:p w14:paraId="568D23CD" w14:textId="77777777" w:rsidR="00C673EC" w:rsidRPr="00595AE0" w:rsidRDefault="00C673EC" w:rsidP="00C673EC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Employees are responsible for maintaining and using PPE correctly.</w:t>
      </w:r>
    </w:p>
    <w:p w14:paraId="7FA363D5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7. Emergency Procedures</w:t>
      </w:r>
    </w:p>
    <w:p w14:paraId="3A39E5F4" w14:textId="77777777" w:rsidR="00C673EC" w:rsidRPr="00595AE0" w:rsidRDefault="00C673EC" w:rsidP="00C673EC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Clearly marked exits and evacuation routes will be maintained.</w:t>
      </w:r>
    </w:p>
    <w:p w14:paraId="5A3799FB" w14:textId="77777777" w:rsidR="00C673EC" w:rsidRPr="00595AE0" w:rsidRDefault="00C673EC" w:rsidP="00C673EC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 xml:space="preserve">Fire extinguishers, first aid kits, and </w:t>
      </w:r>
      <w:proofErr w:type="gramStart"/>
      <w:r w:rsidRPr="00595AE0">
        <w:rPr>
          <w:rFonts w:ascii="Arial" w:hAnsi="Arial" w:cs="Arial"/>
          <w:sz w:val="22"/>
          <w:szCs w:val="22"/>
        </w:rPr>
        <w:t>other</w:t>
      </w:r>
      <w:proofErr w:type="gramEnd"/>
      <w:r w:rsidRPr="00595AE0">
        <w:rPr>
          <w:rFonts w:ascii="Arial" w:hAnsi="Arial" w:cs="Arial"/>
          <w:sz w:val="22"/>
          <w:szCs w:val="22"/>
        </w:rPr>
        <w:t xml:space="preserve"> emergency equipment will be readily available.</w:t>
      </w:r>
    </w:p>
    <w:p w14:paraId="221B11F2" w14:textId="77777777" w:rsidR="00C673EC" w:rsidRPr="00595AE0" w:rsidRDefault="00C673EC" w:rsidP="00C673EC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Emergency drills will be conducted periodically to ensure readiness.</w:t>
      </w:r>
    </w:p>
    <w:p w14:paraId="038C29A4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8. Training and Communication</w:t>
      </w:r>
    </w:p>
    <w:p w14:paraId="332618F3" w14:textId="4D314BE9" w:rsidR="00C673EC" w:rsidRPr="00595AE0" w:rsidRDefault="00C673EC" w:rsidP="00C673EC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Employees will receive training on health and safety policies, procedures, and updates.</w:t>
      </w:r>
    </w:p>
    <w:p w14:paraId="5797E7BC" w14:textId="77777777" w:rsidR="00C673EC" w:rsidRPr="00595AE0" w:rsidRDefault="00C673EC" w:rsidP="00C673EC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Safety information will be communicated through signage, meetings, and written materials.</w:t>
      </w:r>
    </w:p>
    <w:p w14:paraId="79A1FFBE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9. Incident Reporting and Investigation</w:t>
      </w:r>
    </w:p>
    <w:p w14:paraId="56DD242B" w14:textId="77777777" w:rsidR="00C673EC" w:rsidRPr="00595AE0" w:rsidRDefault="00C673EC" w:rsidP="00C673EC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All incidents, injuries, and near misses must be reported promptly.</w:t>
      </w:r>
    </w:p>
    <w:p w14:paraId="7CC1611B" w14:textId="77777777" w:rsidR="00C673EC" w:rsidRPr="00595AE0" w:rsidRDefault="00C673EC" w:rsidP="00C673EC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Investigations will be conducted to determine causes and implement preventive measures.</w:t>
      </w:r>
    </w:p>
    <w:p w14:paraId="21B740B2" w14:textId="77777777" w:rsidR="00C673EC" w:rsidRPr="00595AE0" w:rsidRDefault="00C673EC" w:rsidP="00C673EC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Records of incidents and corrective actions will be maintained.</w:t>
      </w:r>
    </w:p>
    <w:p w14:paraId="0E39B81F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10. Monitoring and Review</w:t>
      </w:r>
    </w:p>
    <w:p w14:paraId="57592D5D" w14:textId="77777777" w:rsidR="00C673EC" w:rsidRPr="00595AE0" w:rsidRDefault="00C673EC" w:rsidP="00C673EC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Health and safety performance will be monitored regularly through inspections and audits.</w:t>
      </w:r>
    </w:p>
    <w:p w14:paraId="132E3A28" w14:textId="77777777" w:rsidR="00C673EC" w:rsidRPr="00595AE0" w:rsidRDefault="00C673EC" w:rsidP="00C673EC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This policy will be reviewed annually or as necessary to reflect changes in regulations or operations.</w:t>
      </w:r>
    </w:p>
    <w:p w14:paraId="6F79BD30" w14:textId="77777777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11. Non-Compliance</w:t>
      </w:r>
    </w:p>
    <w:p w14:paraId="2C5BBE2B" w14:textId="1EF272D3" w:rsidR="00C673EC" w:rsidRPr="00595AE0" w:rsidRDefault="00C673EC" w:rsidP="00C673EC">
      <w:pPr>
        <w:pStyle w:val="Normal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95AE0">
        <w:rPr>
          <w:rFonts w:ascii="Arial" w:hAnsi="Arial" w:cs="Arial"/>
          <w:sz w:val="22"/>
          <w:szCs w:val="22"/>
        </w:rPr>
        <w:t>Failure to comply with health and safety requirements may result in disciplinary action, up to and including termination of employment</w:t>
      </w:r>
      <w:r w:rsidR="0085659A">
        <w:rPr>
          <w:rFonts w:ascii="Arial" w:hAnsi="Arial" w:cs="Arial"/>
          <w:sz w:val="22"/>
          <w:szCs w:val="22"/>
        </w:rPr>
        <w:t xml:space="preserve"> or contract.</w:t>
      </w:r>
    </w:p>
    <w:p w14:paraId="569B4878" w14:textId="6DA9B179" w:rsidR="00C673EC" w:rsidRPr="00595AE0" w:rsidRDefault="00C673EC" w:rsidP="00C673EC">
      <w:pPr>
        <w:pStyle w:val="NormalWeb"/>
        <w:rPr>
          <w:rFonts w:ascii="Arial" w:hAnsi="Arial" w:cs="Arial"/>
          <w:sz w:val="22"/>
          <w:szCs w:val="22"/>
        </w:rPr>
      </w:pPr>
      <w:r w:rsidRPr="00595AE0">
        <w:rPr>
          <w:rStyle w:val="Strong"/>
          <w:rFonts w:ascii="Arial" w:hAnsi="Arial" w:cs="Arial"/>
          <w:sz w:val="22"/>
          <w:szCs w:val="22"/>
        </w:rPr>
        <w:t>12. Conclusion</w:t>
      </w:r>
      <w:r w:rsidRPr="00595AE0">
        <w:rPr>
          <w:rFonts w:ascii="Arial" w:hAnsi="Arial" w:cs="Arial"/>
          <w:sz w:val="22"/>
          <w:szCs w:val="22"/>
        </w:rPr>
        <w:t xml:space="preserve"> </w:t>
      </w:r>
      <w:r w:rsidR="0085659A">
        <w:rPr>
          <w:rFonts w:ascii="Arial" w:hAnsi="Arial" w:cs="Arial"/>
          <w:sz w:val="22"/>
          <w:szCs w:val="22"/>
        </w:rPr>
        <w:t>Empower Me Together</w:t>
      </w:r>
      <w:r w:rsidRPr="00595AE0">
        <w:rPr>
          <w:rFonts w:ascii="Arial" w:hAnsi="Arial" w:cs="Arial"/>
          <w:sz w:val="22"/>
          <w:szCs w:val="22"/>
        </w:rPr>
        <w:t xml:space="preserve"> is dedicated to fostering a culture of safety and accountability. Everyone has a role to play in ensuring a safe and healthy working environment. By working together, we can prevent accidents and promote well-being.</w:t>
      </w:r>
    </w:p>
    <w:p w14:paraId="603DCC97" w14:textId="77777777" w:rsidR="005424BE" w:rsidRPr="00595AE0" w:rsidRDefault="005424BE">
      <w:pPr>
        <w:rPr>
          <w:rFonts w:ascii="Arial" w:hAnsi="Arial" w:cs="Arial"/>
        </w:rPr>
      </w:pPr>
    </w:p>
    <w:sectPr w:rsidR="005424BE" w:rsidRPr="00595A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B840" w14:textId="77777777" w:rsidR="00825F91" w:rsidRDefault="00825F91" w:rsidP="0098173E">
      <w:pPr>
        <w:spacing w:after="0" w:line="240" w:lineRule="auto"/>
      </w:pPr>
      <w:r>
        <w:separator/>
      </w:r>
    </w:p>
  </w:endnote>
  <w:endnote w:type="continuationSeparator" w:id="0">
    <w:p w14:paraId="7B806462" w14:textId="77777777" w:rsidR="00825F91" w:rsidRDefault="00825F91" w:rsidP="009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E63" w14:textId="7AB9E233" w:rsidR="0085659A" w:rsidRPr="0046734A" w:rsidRDefault="0085659A" w:rsidP="0085659A">
    <w:pPr>
      <w:pStyle w:val="Footer"/>
      <w:jc w:val="center"/>
    </w:pPr>
    <w:bookmarkStart w:id="0" w:name="_Hlk187326166"/>
    <w:bookmarkStart w:id="1" w:name="_Hlk187326167"/>
    <w:r w:rsidRPr="0046734A">
      <w:t xml:space="preserve">AUTHOR: </w:t>
    </w:r>
    <w:r>
      <w:t>Roz Brown</w:t>
    </w:r>
    <w:r>
      <w:tab/>
      <w:t xml:space="preserve">         DATE OF ISSUE: 0</w:t>
    </w:r>
    <w:r>
      <w:t>7</w:t>
    </w:r>
    <w:r>
      <w:t>/01/2025</w:t>
    </w:r>
    <w:r>
      <w:tab/>
      <w:t>REVIEW DATE: 11/11/2025</w:t>
    </w:r>
  </w:p>
  <w:bookmarkEnd w:id="0"/>
  <w:bookmarkEnd w:id="1"/>
  <w:p w14:paraId="5659247D" w14:textId="77777777" w:rsidR="0085659A" w:rsidRDefault="0085659A" w:rsidP="0085659A">
    <w:pPr>
      <w:pStyle w:val="Footer"/>
      <w:jc w:val="center"/>
    </w:pPr>
  </w:p>
  <w:p w14:paraId="444391B9" w14:textId="250C02B5" w:rsidR="0085659A" w:rsidRPr="0085659A" w:rsidRDefault="0085659A" w:rsidP="00856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0A89" w14:textId="77777777" w:rsidR="00825F91" w:rsidRDefault="00825F91" w:rsidP="0098173E">
      <w:pPr>
        <w:spacing w:after="0" w:line="240" w:lineRule="auto"/>
      </w:pPr>
      <w:r>
        <w:separator/>
      </w:r>
    </w:p>
  </w:footnote>
  <w:footnote w:type="continuationSeparator" w:id="0">
    <w:p w14:paraId="400703F8" w14:textId="77777777" w:rsidR="00825F91" w:rsidRDefault="00825F91" w:rsidP="009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ED8" w14:textId="67E65104" w:rsidR="0098173E" w:rsidRDefault="0098173E" w:rsidP="0098173E">
    <w:pPr>
      <w:pStyle w:val="Header"/>
      <w:jc w:val="center"/>
    </w:pPr>
    <w:r>
      <w:rPr>
        <w:noProof/>
      </w:rPr>
      <w:drawing>
        <wp:inline distT="0" distB="0" distL="0" distR="0" wp14:anchorId="09BEEC96" wp14:editId="0C4CC1FD">
          <wp:extent cx="1377950" cy="1377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62" cy="1377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0B6D7" w14:textId="77777777" w:rsidR="0098173E" w:rsidRDefault="00981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07C"/>
    <w:multiLevelType w:val="multilevel"/>
    <w:tmpl w:val="D67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939BD"/>
    <w:multiLevelType w:val="multilevel"/>
    <w:tmpl w:val="6AC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E35F3"/>
    <w:multiLevelType w:val="multilevel"/>
    <w:tmpl w:val="E1E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F22E3"/>
    <w:multiLevelType w:val="multilevel"/>
    <w:tmpl w:val="180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F2145"/>
    <w:multiLevelType w:val="multilevel"/>
    <w:tmpl w:val="0D4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12EF0"/>
    <w:multiLevelType w:val="multilevel"/>
    <w:tmpl w:val="E73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849D2"/>
    <w:multiLevelType w:val="multilevel"/>
    <w:tmpl w:val="88E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A36F3"/>
    <w:multiLevelType w:val="multilevel"/>
    <w:tmpl w:val="759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C21B4"/>
    <w:multiLevelType w:val="multilevel"/>
    <w:tmpl w:val="48C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628F8"/>
    <w:multiLevelType w:val="multilevel"/>
    <w:tmpl w:val="F818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C"/>
    <w:rsid w:val="005424BE"/>
    <w:rsid w:val="00595AE0"/>
    <w:rsid w:val="00825F91"/>
    <w:rsid w:val="0085659A"/>
    <w:rsid w:val="0098173E"/>
    <w:rsid w:val="00B475FE"/>
    <w:rsid w:val="00B62BAE"/>
    <w:rsid w:val="00C6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3EAB"/>
  <w15:chartTrackingRefBased/>
  <w15:docId w15:val="{6A29DB33-C1C5-429E-9DCD-2DBA05F4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73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3E"/>
  </w:style>
  <w:style w:type="paragraph" w:styleId="Footer">
    <w:name w:val="footer"/>
    <w:basedOn w:val="Normal"/>
    <w:link w:val="FooterChar"/>
    <w:uiPriority w:val="99"/>
    <w:unhideWhenUsed/>
    <w:rsid w:val="0098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B</dc:creator>
  <cp:keywords/>
  <dc:description/>
  <cp:lastModifiedBy>Roz B</cp:lastModifiedBy>
  <cp:revision>5</cp:revision>
  <dcterms:created xsi:type="dcterms:W3CDTF">2025-01-06T15:44:00Z</dcterms:created>
  <dcterms:modified xsi:type="dcterms:W3CDTF">2025-01-10T11:44:00Z</dcterms:modified>
</cp:coreProperties>
</file>