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A3A25A" w14:textId="395BF537" w:rsidR="001337EE" w:rsidRPr="00B51853" w:rsidRDefault="001337EE" w:rsidP="001337EE">
      <w:pPr>
        <w:pStyle w:val="H1"/>
        <w:rPr>
          <w:rFonts w:ascii="Chalkboard SE" w:hAnsi="Chalkboard SE" w:cs="Calibri"/>
        </w:rPr>
      </w:pPr>
      <w:bookmarkStart w:id="0" w:name="_Toc235785816"/>
      <w:r w:rsidRPr="00B51853">
        <w:rPr>
          <w:rFonts w:ascii="Chalkboard SE" w:hAnsi="Chalkboard SE" w:cs="Calibri"/>
        </w:rPr>
        <w:t xml:space="preserve">Complaints and Compliments Policy </w:t>
      </w:r>
      <w:bookmarkEnd w:id="0"/>
    </w:p>
    <w:p w14:paraId="2D985AB8" w14:textId="77777777" w:rsidR="001337EE" w:rsidRPr="00B51853" w:rsidRDefault="001337EE" w:rsidP="001337EE">
      <w:pPr>
        <w:jc w:val="both"/>
        <w:rPr>
          <w:rFonts w:ascii="Chalkboard SE" w:hAnsi="Chalkboard SE" w:cs="Calibri"/>
        </w:rPr>
      </w:pPr>
    </w:p>
    <w:p w14:paraId="2A5D6C37" w14:textId="4F81E569" w:rsidR="001337EE" w:rsidRPr="00B51853" w:rsidRDefault="001337EE" w:rsidP="001337EE">
      <w:pPr>
        <w:jc w:val="both"/>
        <w:rPr>
          <w:rFonts w:ascii="Chalkboard SE" w:hAnsi="Chalkboard SE" w:cs="Calibri"/>
        </w:rPr>
      </w:pPr>
      <w:r w:rsidRPr="00B51853">
        <w:rPr>
          <w:rFonts w:ascii="Chalkboard SE" w:hAnsi="Chalkboard SE" w:cs="Calibri"/>
        </w:rPr>
        <w:t xml:space="preserve">At </w:t>
      </w:r>
      <w:r w:rsidR="00B51853" w:rsidRPr="00B51853">
        <w:rPr>
          <w:rFonts w:ascii="Chalkboard SE" w:hAnsi="Chalkboard SE" w:cs="Calibri"/>
          <w:b/>
        </w:rPr>
        <w:t xml:space="preserve">Earlybirds Day Nursery </w:t>
      </w:r>
      <w:r w:rsidRPr="00B51853">
        <w:rPr>
          <w:rFonts w:ascii="Chalkboard SE" w:hAnsi="Chalkboard SE" w:cs="Calibri"/>
        </w:rPr>
        <w:t xml:space="preserve">we strive to provide the highest quality of care and education for our children and families and believe that all parents are treated with care, courtesy and respect.  </w:t>
      </w:r>
    </w:p>
    <w:p w14:paraId="5D0D52B2" w14:textId="77777777" w:rsidR="001337EE" w:rsidRPr="00B51853" w:rsidRDefault="001337EE" w:rsidP="001337EE">
      <w:pPr>
        <w:jc w:val="both"/>
        <w:rPr>
          <w:rFonts w:ascii="Chalkboard SE" w:hAnsi="Chalkboard SE" w:cs="Calibri"/>
        </w:rPr>
      </w:pPr>
    </w:p>
    <w:p w14:paraId="632A52E6"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We </w:t>
      </w:r>
      <w:proofErr w:type="gramStart"/>
      <w:r w:rsidRPr="00B51853">
        <w:rPr>
          <w:rFonts w:ascii="Chalkboard SE" w:hAnsi="Chalkboard SE" w:cs="Calibri"/>
        </w:rPr>
        <w:t>hope that at all times</w:t>
      </w:r>
      <w:proofErr w:type="gramEnd"/>
      <w:r w:rsidRPr="00B51853">
        <w:rPr>
          <w:rFonts w:ascii="Chalkboard SE" w:hAnsi="Chalkboard SE" w:cs="Calibri"/>
        </w:rPr>
        <w:t xml:space="preserve"> parents are happy and satisfied with the quality and service provided and we encourage parents to voice their appreciation to the staff concerned and/or management. We record all compliments and share these with staff. </w:t>
      </w:r>
    </w:p>
    <w:p w14:paraId="69BB3265" w14:textId="77777777" w:rsidR="001337EE" w:rsidRPr="00B51853" w:rsidRDefault="001337EE" w:rsidP="001337EE">
      <w:pPr>
        <w:jc w:val="both"/>
        <w:rPr>
          <w:rFonts w:ascii="Chalkboard SE" w:hAnsi="Chalkboard SE" w:cs="Calibri"/>
        </w:rPr>
      </w:pPr>
    </w:p>
    <w:p w14:paraId="4D893BA9"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We welcome any suggestions from parents on how we can improve our </w:t>
      </w:r>
      <w:proofErr w:type="gramStart"/>
      <w:r w:rsidRPr="00B51853">
        <w:rPr>
          <w:rFonts w:ascii="Chalkboard SE" w:hAnsi="Chalkboard SE" w:cs="Calibri"/>
        </w:rPr>
        <w:t>services, and</w:t>
      </w:r>
      <w:proofErr w:type="gramEnd"/>
      <w:r w:rsidRPr="00B51853">
        <w:rPr>
          <w:rFonts w:ascii="Chalkboard SE" w:hAnsi="Chalkboard SE" w:cs="Calibri"/>
        </w:rPr>
        <w:t xml:space="preserve">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24C29C9C" w14:textId="77777777" w:rsidR="001337EE" w:rsidRPr="00B51853" w:rsidRDefault="001337EE" w:rsidP="001337EE">
      <w:pPr>
        <w:jc w:val="both"/>
        <w:rPr>
          <w:rFonts w:ascii="Chalkboard SE" w:hAnsi="Chalkboard SE" w:cs="Calibri"/>
        </w:rPr>
      </w:pPr>
    </w:p>
    <w:p w14:paraId="58FEDAD2"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We have a formal procedure for dealing with complaints where we </w:t>
      </w:r>
      <w:proofErr w:type="gramStart"/>
      <w:r w:rsidRPr="00B51853">
        <w:rPr>
          <w:rFonts w:ascii="Chalkboard SE" w:hAnsi="Chalkboard SE" w:cs="Calibri"/>
        </w:rPr>
        <w:t>are not able to</w:t>
      </w:r>
      <w:proofErr w:type="gramEnd"/>
      <w:r w:rsidRPr="00B51853">
        <w:rPr>
          <w:rFonts w:ascii="Chalkboard SE" w:hAnsi="Chalkboard SE" w:cs="Calibri"/>
        </w:rPr>
        <w:t xml:space="preserve"> resolve a concern. Where any concern or complaint relates to child protection, we follow our Safeguarding children and child protection policy.</w:t>
      </w:r>
    </w:p>
    <w:p w14:paraId="441D9570" w14:textId="77777777" w:rsidR="001337EE" w:rsidRPr="00B51853" w:rsidRDefault="001337EE" w:rsidP="001337EE">
      <w:pPr>
        <w:jc w:val="both"/>
        <w:rPr>
          <w:rFonts w:ascii="Chalkboard SE" w:hAnsi="Chalkboard SE" w:cs="Calibri"/>
        </w:rPr>
      </w:pPr>
    </w:p>
    <w:p w14:paraId="3DFAB9C9" w14:textId="77777777" w:rsidR="001337EE" w:rsidRPr="00B51853" w:rsidRDefault="001337EE" w:rsidP="001337EE">
      <w:pPr>
        <w:pStyle w:val="H2"/>
        <w:jc w:val="both"/>
        <w:rPr>
          <w:rFonts w:ascii="Chalkboard SE" w:hAnsi="Chalkboard SE" w:cs="Calibri"/>
        </w:rPr>
      </w:pPr>
      <w:r w:rsidRPr="00B51853">
        <w:rPr>
          <w:rFonts w:ascii="Chalkboard SE" w:hAnsi="Chalkboard SE" w:cs="Calibri"/>
        </w:rPr>
        <w:t>Internal complaints procedure</w:t>
      </w:r>
    </w:p>
    <w:p w14:paraId="56B63487" w14:textId="77777777" w:rsidR="001337EE" w:rsidRPr="00B51853" w:rsidRDefault="001337EE" w:rsidP="001337EE">
      <w:pPr>
        <w:jc w:val="both"/>
        <w:rPr>
          <w:rFonts w:ascii="Chalkboard SE" w:hAnsi="Chalkboard SE" w:cs="Calibri"/>
        </w:rPr>
      </w:pPr>
    </w:p>
    <w:p w14:paraId="2709F716" w14:textId="77777777" w:rsidR="001337EE" w:rsidRPr="00B51853" w:rsidRDefault="001337EE" w:rsidP="001337EE">
      <w:pPr>
        <w:jc w:val="both"/>
        <w:rPr>
          <w:rFonts w:ascii="Chalkboard SE" w:hAnsi="Chalkboard SE" w:cs="Calibri"/>
          <w:b/>
        </w:rPr>
      </w:pPr>
      <w:r w:rsidRPr="00B51853">
        <w:rPr>
          <w:rFonts w:ascii="Chalkboard SE" w:hAnsi="Chalkboard SE" w:cs="Calibri"/>
          <w:b/>
        </w:rPr>
        <w:t>Stage 1</w:t>
      </w:r>
    </w:p>
    <w:p w14:paraId="4458CAE1"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14:paraId="1D6BE2F2" w14:textId="77777777" w:rsidR="001337EE" w:rsidRPr="00B51853" w:rsidRDefault="001337EE" w:rsidP="001337EE">
      <w:pPr>
        <w:jc w:val="both"/>
        <w:rPr>
          <w:rFonts w:ascii="Chalkboard SE" w:hAnsi="Chalkboard SE" w:cs="Calibri"/>
        </w:rPr>
      </w:pPr>
    </w:p>
    <w:p w14:paraId="4EEE2326" w14:textId="77777777" w:rsidR="001337EE" w:rsidRPr="00B51853" w:rsidRDefault="001337EE" w:rsidP="001337EE">
      <w:pPr>
        <w:jc w:val="both"/>
        <w:rPr>
          <w:rFonts w:ascii="Chalkboard SE" w:hAnsi="Chalkboard SE" w:cs="Calibri"/>
          <w:b/>
        </w:rPr>
      </w:pPr>
      <w:r w:rsidRPr="00B51853">
        <w:rPr>
          <w:rFonts w:ascii="Chalkboard SE" w:hAnsi="Chalkboard SE" w:cs="Calibri"/>
          <w:b/>
        </w:rPr>
        <w:t>Stage 2</w:t>
      </w:r>
    </w:p>
    <w:p w14:paraId="20C73C5A" w14:textId="00BAE8E5" w:rsidR="001337EE" w:rsidRPr="00B51853" w:rsidRDefault="001337EE" w:rsidP="001337EE">
      <w:pPr>
        <w:jc w:val="both"/>
        <w:rPr>
          <w:rFonts w:ascii="Chalkboard SE" w:hAnsi="Chalkboard SE" w:cs="Calibri"/>
        </w:rPr>
      </w:pPr>
      <w:r w:rsidRPr="00B51853">
        <w:rPr>
          <w:rFonts w:ascii="Chalkboard SE" w:hAnsi="Chalkboard SE" w:cs="Calibri"/>
        </w:rPr>
        <w:t xml:space="preserve">If the issue </w:t>
      </w:r>
      <w:proofErr w:type="gramStart"/>
      <w:r w:rsidRPr="00B51853">
        <w:rPr>
          <w:rFonts w:ascii="Chalkboard SE" w:hAnsi="Chalkboard SE" w:cs="Calibri"/>
        </w:rPr>
        <w:t>still remains</w:t>
      </w:r>
      <w:proofErr w:type="gramEnd"/>
      <w:r w:rsidRPr="00B51853">
        <w:rPr>
          <w:rFonts w:ascii="Chalkboard SE" w:hAnsi="Chalkboard SE" w:cs="Calibri"/>
        </w:rPr>
        <w:t xml:space="preserve">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Pr="00B51853">
        <w:rPr>
          <w:rFonts w:ascii="Chalkboard SE" w:hAnsi="Chalkboard SE" w:cs="Calibri"/>
          <w:b/>
          <w:bCs/>
        </w:rPr>
        <w:t>[</w:t>
      </w:r>
      <w:r w:rsidRPr="00B51853">
        <w:rPr>
          <w:rFonts w:ascii="Chalkboard SE" w:hAnsi="Chalkboard SE" w:cs="Calibri"/>
          <w:b/>
          <w:bCs/>
          <w:i/>
          <w:iCs/>
        </w:rPr>
        <w:t>insert number of working days, advise between five and 28</w:t>
      </w:r>
      <w:r w:rsidRPr="00B51853">
        <w:rPr>
          <w:rFonts w:ascii="Chalkboard SE" w:hAnsi="Chalkboard SE" w:cs="Calibri"/>
          <w:b/>
          <w:bCs/>
        </w:rPr>
        <w:t>]</w:t>
      </w:r>
      <w:r w:rsidRPr="00B51853">
        <w:rPr>
          <w:rStyle w:val="CommentReference"/>
          <w:rFonts w:ascii="Chalkboard SE" w:hAnsi="Chalkboard SE" w:cs="Calibri"/>
          <w:b/>
          <w:bCs/>
        </w:rPr>
        <w:t>.</w:t>
      </w:r>
      <w:r w:rsidRPr="00B51853">
        <w:rPr>
          <w:rFonts w:ascii="Chalkboard SE" w:hAnsi="Chalkboard SE" w:cs="Calibri"/>
        </w:rPr>
        <w:t xml:space="preserve"> The manager will document the complaint fully, the actions taken and the outcome in relation to it in the complaints </w:t>
      </w:r>
      <w:proofErr w:type="gramStart"/>
      <w:r w:rsidRPr="00B51853">
        <w:rPr>
          <w:rFonts w:ascii="Chalkboard SE" w:hAnsi="Chalkboard SE" w:cs="Calibri"/>
        </w:rPr>
        <w:t>log book</w:t>
      </w:r>
      <w:proofErr w:type="gramEnd"/>
      <w:r w:rsidRPr="00B51853">
        <w:rPr>
          <w:rFonts w:ascii="Chalkboard SE" w:hAnsi="Chalkboard SE" w:cs="Calibri"/>
        </w:rPr>
        <w:t xml:space="preserve">.   </w:t>
      </w:r>
    </w:p>
    <w:p w14:paraId="1663107B" w14:textId="77777777" w:rsidR="001337EE" w:rsidRPr="00B51853" w:rsidRDefault="001337EE" w:rsidP="001337EE">
      <w:pPr>
        <w:jc w:val="both"/>
        <w:rPr>
          <w:rFonts w:ascii="Chalkboard SE" w:hAnsi="Chalkboard SE" w:cs="Calibri"/>
        </w:rPr>
      </w:pPr>
      <w:r w:rsidRPr="00B51853">
        <w:rPr>
          <w:rFonts w:ascii="Chalkboard SE" w:hAnsi="Chalkboard SE" w:cs="Calibri"/>
        </w:rPr>
        <w:t>(Most complaints are usually resolved informally at stage 1 or 2.)</w:t>
      </w:r>
    </w:p>
    <w:p w14:paraId="717BF29B" w14:textId="77777777" w:rsidR="001337EE" w:rsidRPr="00B51853" w:rsidRDefault="001337EE" w:rsidP="001337EE">
      <w:pPr>
        <w:jc w:val="both"/>
        <w:rPr>
          <w:rFonts w:ascii="Chalkboard SE" w:hAnsi="Chalkboard SE" w:cs="Calibri"/>
        </w:rPr>
      </w:pPr>
    </w:p>
    <w:p w14:paraId="3B171FCB" w14:textId="77777777" w:rsidR="001337EE" w:rsidRPr="00B51853" w:rsidRDefault="001337EE" w:rsidP="001337EE">
      <w:pPr>
        <w:jc w:val="both"/>
        <w:rPr>
          <w:rFonts w:ascii="Chalkboard SE" w:hAnsi="Chalkboard SE" w:cs="Calibri"/>
          <w:b/>
        </w:rPr>
      </w:pPr>
      <w:r w:rsidRPr="00B51853">
        <w:rPr>
          <w:rFonts w:ascii="Chalkboard SE" w:hAnsi="Chalkboard SE" w:cs="Calibri"/>
          <w:b/>
        </w:rPr>
        <w:lastRenderedPageBreak/>
        <w:t>Stage 3</w:t>
      </w:r>
    </w:p>
    <w:p w14:paraId="012B6F6A" w14:textId="02B9C644" w:rsidR="001337EE" w:rsidRPr="00B51853" w:rsidRDefault="001337EE" w:rsidP="001337EE">
      <w:pPr>
        <w:jc w:val="both"/>
        <w:rPr>
          <w:rFonts w:ascii="Chalkboard SE" w:hAnsi="Chalkboard SE" w:cs="Calibri"/>
        </w:rPr>
      </w:pPr>
      <w:r w:rsidRPr="00B51853">
        <w:rPr>
          <w:rFonts w:ascii="Chalkboard SE" w:hAnsi="Chalkboard SE" w:cs="Calibri"/>
        </w:rPr>
        <w:t xml:space="preserve">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w:t>
      </w:r>
      <w:r w:rsidR="5F369459" w:rsidRPr="00B51853">
        <w:rPr>
          <w:rFonts w:ascii="Chalkboard SE" w:hAnsi="Chalkboard SE" w:cs="Calibri"/>
        </w:rPr>
        <w:t>record and</w:t>
      </w:r>
      <w:r w:rsidRPr="00B51853">
        <w:rPr>
          <w:rFonts w:ascii="Chalkboard SE" w:hAnsi="Chalkboard SE" w:cs="Calibri"/>
        </w:rPr>
        <w:t xml:space="preserve"> be asked to sign to agree it and receive a copy. This will signify the conclusion of the procedure.</w:t>
      </w:r>
    </w:p>
    <w:p w14:paraId="7A5DDF9D" w14:textId="77777777" w:rsidR="001337EE" w:rsidRPr="00B51853" w:rsidRDefault="001337EE" w:rsidP="001337EE">
      <w:pPr>
        <w:jc w:val="both"/>
        <w:rPr>
          <w:rFonts w:ascii="Chalkboard SE" w:hAnsi="Chalkboard SE" w:cs="Calibri"/>
          <w:b/>
        </w:rPr>
      </w:pPr>
    </w:p>
    <w:p w14:paraId="7E588D62" w14:textId="77777777" w:rsidR="001337EE" w:rsidRPr="00B51853" w:rsidRDefault="001337EE" w:rsidP="001337EE">
      <w:pPr>
        <w:jc w:val="both"/>
        <w:rPr>
          <w:rFonts w:ascii="Chalkboard SE" w:hAnsi="Chalkboard SE" w:cs="Calibri"/>
          <w:b/>
        </w:rPr>
      </w:pPr>
      <w:r w:rsidRPr="00B51853">
        <w:rPr>
          <w:rFonts w:ascii="Chalkboard SE" w:hAnsi="Chalkboard SE" w:cs="Calibri"/>
          <w:b/>
        </w:rPr>
        <w:t xml:space="preserve">Stage 4 </w:t>
      </w:r>
    </w:p>
    <w:p w14:paraId="2634DE04"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If the matter cannot be resolved to their satisfaction, then parents have the right to raise the matter with Ofsted. Parents are made aware that they can contact Ofsted whenever they have a concern, including at all stages of the </w:t>
      </w:r>
      <w:proofErr w:type="gramStart"/>
      <w:r w:rsidRPr="00B51853">
        <w:rPr>
          <w:rFonts w:ascii="Chalkboard SE" w:hAnsi="Chalkboard SE" w:cs="Calibri"/>
        </w:rPr>
        <w:t>complaints</w:t>
      </w:r>
      <w:proofErr w:type="gramEnd"/>
      <w:r w:rsidRPr="00B51853">
        <w:rPr>
          <w:rFonts w:ascii="Chalkboard SE" w:hAnsi="Chalkboard SE" w:cs="Calibri"/>
        </w:rPr>
        <w:t xml:space="preserve"> procedure, and information on how to contact Ofsted is displayed in the setting. Ofsted is the registering authority for nurseries in England and investigates all complaints that suggest a provider may not be meeting the requirements of the nursery’s registration. </w:t>
      </w:r>
      <w:proofErr w:type="gramStart"/>
      <w:r w:rsidRPr="00B51853">
        <w:rPr>
          <w:rFonts w:ascii="Chalkboard SE" w:hAnsi="Chalkboard SE" w:cs="Calibri"/>
        </w:rPr>
        <w:t>It</w:t>
      </w:r>
      <w:proofErr w:type="gramEnd"/>
      <w:r w:rsidRPr="00B51853">
        <w:rPr>
          <w:rFonts w:ascii="Chalkboard SE" w:hAnsi="Chalkboard SE" w:cs="Calibri"/>
        </w:rPr>
        <w:t xml:space="preserve"> </w:t>
      </w:r>
      <w:bookmarkStart w:id="1" w:name="_Int_hJ5UD78I"/>
      <w:r w:rsidRPr="00B51853">
        <w:rPr>
          <w:rFonts w:ascii="Chalkboard SE" w:hAnsi="Chalkboard SE" w:cs="Calibri"/>
        </w:rPr>
        <w:t>risk</w:t>
      </w:r>
      <w:bookmarkEnd w:id="1"/>
      <w:r w:rsidRPr="00B51853">
        <w:rPr>
          <w:rFonts w:ascii="Chalkboard SE" w:hAnsi="Chalkboard SE" w:cs="Calibri"/>
        </w:rPr>
        <w:t xml:space="preserve"> assesses all complaints made and may visit the nursery to carry out a full inspection where it believes requirements are not met. </w:t>
      </w:r>
    </w:p>
    <w:p w14:paraId="55360B34" w14:textId="77777777" w:rsidR="001337EE" w:rsidRPr="00B51853" w:rsidRDefault="001337EE" w:rsidP="001337EE">
      <w:pPr>
        <w:jc w:val="both"/>
        <w:rPr>
          <w:rFonts w:ascii="Chalkboard SE" w:hAnsi="Chalkboard SE" w:cs="Calibri"/>
        </w:rPr>
      </w:pPr>
    </w:p>
    <w:p w14:paraId="1558BC3C"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083A0452" w14:textId="77777777" w:rsidR="001337EE" w:rsidRPr="00B51853" w:rsidRDefault="001337EE" w:rsidP="001337EE">
      <w:pPr>
        <w:jc w:val="both"/>
        <w:rPr>
          <w:rFonts w:ascii="Chalkboard SE" w:hAnsi="Chalkboard SE" w:cs="Calibri"/>
        </w:rPr>
      </w:pPr>
    </w:p>
    <w:p w14:paraId="34C46BF2"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6E6DF88E" w14:textId="77777777" w:rsidR="001337EE" w:rsidRPr="00B51853" w:rsidRDefault="001337EE" w:rsidP="001337EE">
      <w:pPr>
        <w:jc w:val="both"/>
        <w:rPr>
          <w:rFonts w:ascii="Chalkboard SE" w:hAnsi="Chalkboard SE" w:cs="Calibri"/>
        </w:rPr>
      </w:pPr>
    </w:p>
    <w:p w14:paraId="0BE55108"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The record of complaints is made available to Ofsted on request. We will follow this procedure for any other compliments and complaints received from visitors to the provider, where applicable. </w:t>
      </w:r>
    </w:p>
    <w:p w14:paraId="776253AE" w14:textId="77777777" w:rsidR="001337EE" w:rsidRPr="00B51853" w:rsidRDefault="001337EE" w:rsidP="001337EE">
      <w:pPr>
        <w:jc w:val="both"/>
        <w:rPr>
          <w:rFonts w:ascii="Chalkboard SE" w:hAnsi="Chalkboard SE" w:cs="Calibri"/>
        </w:rPr>
      </w:pPr>
    </w:p>
    <w:p w14:paraId="123127C2" w14:textId="77777777" w:rsidR="001337EE" w:rsidRPr="00B51853" w:rsidRDefault="001337EE" w:rsidP="001337EE">
      <w:pPr>
        <w:pStyle w:val="H2"/>
        <w:jc w:val="both"/>
        <w:rPr>
          <w:rFonts w:ascii="Chalkboard SE" w:hAnsi="Chalkboard SE" w:cs="Calibri"/>
        </w:rPr>
      </w:pPr>
      <w:r w:rsidRPr="00B51853">
        <w:rPr>
          <w:rFonts w:ascii="Chalkboard SE" w:hAnsi="Chalkboard SE" w:cs="Calibri"/>
        </w:rPr>
        <w:t xml:space="preserve">Contact details for Ofsted: </w:t>
      </w:r>
    </w:p>
    <w:p w14:paraId="02CF0689" w14:textId="77777777" w:rsidR="001337EE" w:rsidRPr="00B51853" w:rsidRDefault="001337EE" w:rsidP="001337EE">
      <w:pPr>
        <w:pStyle w:val="H2"/>
        <w:jc w:val="both"/>
        <w:rPr>
          <w:rFonts w:ascii="Chalkboard SE" w:hAnsi="Chalkboard SE" w:cs="Calibri"/>
        </w:rPr>
      </w:pPr>
      <w:r w:rsidRPr="00B51853">
        <w:rPr>
          <w:rFonts w:ascii="Chalkboard SE" w:hAnsi="Chalkboard SE" w:cs="Calibri"/>
        </w:rPr>
        <w:t xml:space="preserve"> </w:t>
      </w:r>
    </w:p>
    <w:p w14:paraId="5B3A6D11"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Email: </w:t>
      </w:r>
      <w:hyperlink r:id="rId10" w:history="1">
        <w:r w:rsidRPr="00B51853">
          <w:rPr>
            <w:rStyle w:val="Hyperlink"/>
            <w:rFonts w:ascii="Chalkboard SE" w:hAnsi="Chalkboard SE" w:cstheme="minorHAnsi"/>
          </w:rPr>
          <w:t>enquiries@ofsted.gov.uk</w:t>
        </w:r>
      </w:hyperlink>
      <w:r w:rsidRPr="00B51853">
        <w:rPr>
          <w:rFonts w:ascii="Chalkboard SE" w:hAnsi="Chalkboard SE"/>
        </w:rPr>
        <w:t xml:space="preserve"> </w:t>
      </w:r>
    </w:p>
    <w:p w14:paraId="6B7700F7" w14:textId="77777777" w:rsidR="001337EE" w:rsidRPr="00B51853" w:rsidRDefault="001337EE" w:rsidP="001337EE">
      <w:pPr>
        <w:jc w:val="both"/>
        <w:rPr>
          <w:rFonts w:ascii="Chalkboard SE" w:hAnsi="Chalkboard SE" w:cs="Calibri"/>
        </w:rPr>
      </w:pPr>
    </w:p>
    <w:p w14:paraId="4F6CE1C4" w14:textId="77777777" w:rsidR="001337EE" w:rsidRPr="00B51853" w:rsidRDefault="001337EE" w:rsidP="001337EE">
      <w:pPr>
        <w:jc w:val="both"/>
        <w:rPr>
          <w:rFonts w:ascii="Chalkboard SE" w:hAnsi="Chalkboard SE" w:cstheme="minorHAnsi"/>
          <w:color w:val="0B0C0C"/>
          <w:shd w:val="clear" w:color="auto" w:fill="FFFFFF"/>
        </w:rPr>
      </w:pPr>
      <w:r w:rsidRPr="00B51853">
        <w:rPr>
          <w:rFonts w:ascii="Chalkboard SE" w:hAnsi="Chalkboard SE" w:cs="Calibri"/>
        </w:rPr>
        <w:t xml:space="preserve">Telephone: </w:t>
      </w:r>
      <w:r w:rsidRPr="00B51853" w:rsidDel="000A1865">
        <w:rPr>
          <w:rFonts w:ascii="Chalkboard SE" w:hAnsi="Chalkboard SE" w:cstheme="minorHAnsi"/>
          <w:color w:val="0B0C0C"/>
          <w:shd w:val="clear" w:color="auto" w:fill="FFFFFF"/>
        </w:rPr>
        <w:t xml:space="preserve">0300 123 </w:t>
      </w:r>
      <w:r w:rsidRPr="00B51853">
        <w:rPr>
          <w:rFonts w:ascii="Chalkboard SE" w:hAnsi="Chalkboard SE" w:cstheme="minorHAnsi"/>
          <w:color w:val="0B0C0C"/>
          <w:shd w:val="clear" w:color="auto" w:fill="FFFFFF"/>
        </w:rPr>
        <w:t>4666</w:t>
      </w:r>
    </w:p>
    <w:p w14:paraId="1F1DF48C" w14:textId="77777777" w:rsidR="001337EE" w:rsidRPr="00B51853" w:rsidRDefault="001337EE" w:rsidP="001337EE">
      <w:pPr>
        <w:jc w:val="both"/>
        <w:rPr>
          <w:rFonts w:ascii="Chalkboard SE" w:hAnsi="Chalkboard SE" w:cstheme="minorHAnsi"/>
          <w:color w:val="0B0C0C"/>
          <w:shd w:val="clear" w:color="auto" w:fill="FFFFFF"/>
        </w:rPr>
      </w:pPr>
    </w:p>
    <w:p w14:paraId="5B3B5841" w14:textId="77777777" w:rsidR="001337EE" w:rsidRPr="00B51853" w:rsidRDefault="001337EE" w:rsidP="001337EE">
      <w:pPr>
        <w:jc w:val="both"/>
        <w:rPr>
          <w:rFonts w:ascii="Chalkboard SE" w:hAnsi="Chalkboard SE" w:cstheme="minorHAnsi"/>
          <w:color w:val="0B0C0C"/>
          <w:shd w:val="clear" w:color="auto" w:fill="FFFFFF"/>
        </w:rPr>
      </w:pPr>
      <w:r w:rsidRPr="00B51853">
        <w:rPr>
          <w:rFonts w:ascii="Chalkboard SE" w:hAnsi="Chalkboard SE" w:cstheme="minorHAnsi"/>
          <w:color w:val="0B0C0C"/>
          <w:shd w:val="clear" w:color="auto" w:fill="FFFFFF"/>
        </w:rPr>
        <w:t>For more information about Ofsted’s role see:</w:t>
      </w:r>
    </w:p>
    <w:p w14:paraId="0EB594B3" w14:textId="77777777" w:rsidR="001337EE" w:rsidRPr="00B51853" w:rsidRDefault="001337EE" w:rsidP="001337EE">
      <w:pPr>
        <w:jc w:val="both"/>
        <w:rPr>
          <w:rStyle w:val="Strong"/>
          <w:rFonts w:ascii="Chalkboard SE" w:hAnsi="Chalkboard SE" w:cs="Calibri"/>
          <w:b w:val="0"/>
          <w:bCs w:val="0"/>
        </w:rPr>
      </w:pPr>
      <w:hyperlink r:id="rId11" w:history="1">
        <w:r w:rsidRPr="00B51853">
          <w:rPr>
            <w:rStyle w:val="Hyperlink"/>
            <w:rFonts w:ascii="Chalkboard SE" w:hAnsi="Chalkboard SE" w:cs="Calibri"/>
          </w:rPr>
          <w:t>https://www.gov.uk/government/organisations/ofsted/about</w:t>
        </w:r>
      </w:hyperlink>
      <w:r w:rsidRPr="00B51853">
        <w:rPr>
          <w:rStyle w:val="Strong"/>
          <w:rFonts w:ascii="Chalkboard SE" w:hAnsi="Chalkboard SE" w:cs="Calibri"/>
          <w:b w:val="0"/>
          <w:bCs w:val="0"/>
        </w:rPr>
        <w:t xml:space="preserve"> </w:t>
      </w:r>
    </w:p>
    <w:p w14:paraId="67165DC2" w14:textId="77777777" w:rsidR="001337EE" w:rsidRPr="00B51853" w:rsidRDefault="001337EE" w:rsidP="001337EE">
      <w:pPr>
        <w:jc w:val="both"/>
        <w:rPr>
          <w:rStyle w:val="Strong"/>
          <w:rFonts w:ascii="Chalkboard SE" w:hAnsi="Chalkboard SE" w:cs="Calibri"/>
          <w:sz w:val="19"/>
          <w:szCs w:val="19"/>
        </w:rPr>
      </w:pPr>
    </w:p>
    <w:p w14:paraId="6017C74C" w14:textId="77777777" w:rsidR="001337EE" w:rsidRPr="00B51853" w:rsidRDefault="001337EE" w:rsidP="001337EE">
      <w:pPr>
        <w:jc w:val="both"/>
        <w:rPr>
          <w:rFonts w:ascii="Chalkboard SE" w:hAnsi="Chalkboard SE" w:cs="Calibri"/>
        </w:rPr>
      </w:pPr>
      <w:r w:rsidRPr="00B51853">
        <w:rPr>
          <w:rFonts w:ascii="Chalkboard SE" w:hAnsi="Chalkboard SE" w:cs="Calibri"/>
        </w:rPr>
        <w:t xml:space="preserve">Parents will also be informed if the nursery becomes aware that they are going to be inspected and after inspection the nursery will provide a copy of the report to parents of children attending on a regular basis. </w:t>
      </w:r>
    </w:p>
    <w:p w14:paraId="0B459710" w14:textId="77777777" w:rsidR="001337EE" w:rsidRPr="00B51853" w:rsidRDefault="001337EE" w:rsidP="001337EE">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337EE" w:rsidRPr="00B51853" w14:paraId="6A630689" w14:textId="77777777" w:rsidTr="001300F2">
        <w:trPr>
          <w:jc w:val="center"/>
        </w:trPr>
        <w:tc>
          <w:tcPr>
            <w:tcW w:w="2943" w:type="dxa"/>
            <w:tcBorders>
              <w:top w:val="single" w:sz="4" w:space="0" w:color="000000"/>
            </w:tcBorders>
            <w:vAlign w:val="center"/>
          </w:tcPr>
          <w:p w14:paraId="07C0FC3C" w14:textId="77777777" w:rsidR="001337EE" w:rsidRPr="00B51853" w:rsidRDefault="001337EE" w:rsidP="001300F2">
            <w:pPr>
              <w:jc w:val="both"/>
              <w:rPr>
                <w:rFonts w:ascii="Chalkboard SE" w:eastAsia="Calibri" w:hAnsi="Chalkboard SE" w:cs="Calibri"/>
                <w:sz w:val="22"/>
                <w:szCs w:val="22"/>
              </w:rPr>
            </w:pPr>
            <w:r w:rsidRPr="00B51853">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11993ED9" w14:textId="77777777" w:rsidR="001337EE" w:rsidRPr="00B51853" w:rsidRDefault="001337EE" w:rsidP="001300F2">
            <w:pPr>
              <w:jc w:val="both"/>
              <w:rPr>
                <w:rFonts w:ascii="Chalkboard SE" w:eastAsia="Calibri" w:hAnsi="Chalkboard SE" w:cs="Calibri"/>
                <w:sz w:val="22"/>
                <w:szCs w:val="22"/>
              </w:rPr>
            </w:pPr>
            <w:r w:rsidRPr="00B51853">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3F0CD563" w14:textId="77777777" w:rsidR="001337EE" w:rsidRPr="00B51853" w:rsidRDefault="001337EE" w:rsidP="001300F2">
            <w:pPr>
              <w:jc w:val="both"/>
              <w:rPr>
                <w:rFonts w:ascii="Chalkboard SE" w:eastAsia="Calibri" w:hAnsi="Chalkboard SE" w:cs="Calibri"/>
                <w:sz w:val="22"/>
                <w:szCs w:val="22"/>
              </w:rPr>
            </w:pPr>
            <w:r w:rsidRPr="00B51853">
              <w:rPr>
                <w:rFonts w:ascii="Chalkboard SE" w:eastAsia="Arial" w:hAnsi="Chalkboard SE" w:cs="Calibri"/>
                <w:b/>
                <w:sz w:val="20"/>
                <w:szCs w:val="20"/>
              </w:rPr>
              <w:t>Date for review</w:t>
            </w:r>
          </w:p>
        </w:tc>
      </w:tr>
      <w:tr w:rsidR="001337EE" w:rsidRPr="00B51853" w14:paraId="1BA4A754" w14:textId="77777777" w:rsidTr="001300F2">
        <w:trPr>
          <w:jc w:val="center"/>
        </w:trPr>
        <w:tc>
          <w:tcPr>
            <w:tcW w:w="2943" w:type="dxa"/>
            <w:vAlign w:val="center"/>
          </w:tcPr>
          <w:p w14:paraId="73FEB239" w14:textId="444FFA03" w:rsidR="001337EE" w:rsidRPr="00B51853" w:rsidRDefault="00B51853"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0D082999" w14:textId="77777777" w:rsidR="001337EE" w:rsidRPr="00B51853" w:rsidRDefault="001337EE" w:rsidP="001300F2">
            <w:pPr>
              <w:jc w:val="both"/>
              <w:rPr>
                <w:rFonts w:ascii="Chalkboard SE" w:eastAsia="Calibri" w:hAnsi="Chalkboard SE" w:cs="Calibri"/>
                <w:sz w:val="22"/>
                <w:szCs w:val="22"/>
              </w:rPr>
            </w:pPr>
          </w:p>
        </w:tc>
        <w:tc>
          <w:tcPr>
            <w:tcW w:w="2754" w:type="dxa"/>
          </w:tcPr>
          <w:p w14:paraId="0D3093D9" w14:textId="62B36892" w:rsidR="001337EE" w:rsidRPr="00B51853" w:rsidRDefault="00B51853"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16B3FD89" w14:textId="77777777" w:rsidR="001337EE" w:rsidRPr="00B51853" w:rsidRDefault="001337EE" w:rsidP="001337EE">
      <w:pPr>
        <w:jc w:val="both"/>
        <w:rPr>
          <w:rFonts w:ascii="Chalkboard SE" w:hAnsi="Chalkboard SE" w:cs="Calibri"/>
        </w:rPr>
      </w:pPr>
    </w:p>
    <w:p w14:paraId="2F774994" w14:textId="77777777" w:rsidR="00F73211" w:rsidRPr="00B51853" w:rsidRDefault="00F73211" w:rsidP="00F73211">
      <w:pPr>
        <w:jc w:val="both"/>
        <w:rPr>
          <w:rFonts w:ascii="Chalkboard SE" w:hAnsi="Chalkboard SE" w:cs="Calibri"/>
        </w:rPr>
      </w:pPr>
    </w:p>
    <w:p w14:paraId="0E4E7023" w14:textId="77777777" w:rsidR="00F73211" w:rsidRPr="00B51853" w:rsidRDefault="00F73211" w:rsidP="00F73211">
      <w:pPr>
        <w:jc w:val="both"/>
        <w:rPr>
          <w:rFonts w:ascii="Chalkboard SE" w:hAnsi="Chalkboard SE" w:cs="Calibri"/>
        </w:rPr>
      </w:pPr>
    </w:p>
    <w:p w14:paraId="7230991F" w14:textId="77777777" w:rsidR="00F73211" w:rsidRPr="00B51853" w:rsidRDefault="00F73211" w:rsidP="00F73211">
      <w:pPr>
        <w:jc w:val="both"/>
        <w:rPr>
          <w:rFonts w:ascii="Chalkboard SE" w:hAnsi="Chalkboard SE" w:cs="Calibri"/>
        </w:rPr>
      </w:pPr>
    </w:p>
    <w:p w14:paraId="4D6F331F" w14:textId="77777777" w:rsidR="00F73211" w:rsidRPr="00B51853" w:rsidRDefault="00F73211" w:rsidP="00F73211">
      <w:pPr>
        <w:jc w:val="both"/>
        <w:rPr>
          <w:rFonts w:ascii="Chalkboard SE" w:hAnsi="Chalkboard SE" w:cs="Calibri"/>
        </w:rPr>
      </w:pPr>
    </w:p>
    <w:p w14:paraId="7F63694A" w14:textId="77777777" w:rsidR="002E2EA5" w:rsidRPr="00B51853" w:rsidRDefault="002E2EA5" w:rsidP="00C128FC">
      <w:pPr>
        <w:rPr>
          <w:rFonts w:ascii="Chalkboard SE" w:hAnsi="Chalkboard SE"/>
          <w:sz w:val="2"/>
          <w:szCs w:val="2"/>
          <w:lang w:val="en-US"/>
        </w:rPr>
      </w:pPr>
    </w:p>
    <w:sectPr w:rsidR="002E2EA5" w:rsidRPr="00B51853">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F46DA3" w14:textId="77777777" w:rsidR="00B073BD" w:rsidRDefault="00B073BD" w:rsidP="007A3117">
      <w:r>
        <w:separator/>
      </w:r>
    </w:p>
  </w:endnote>
  <w:endnote w:type="continuationSeparator" w:id="0">
    <w:p w14:paraId="31134FEF" w14:textId="77777777" w:rsidR="00B073BD" w:rsidRDefault="00B073B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BB4D02" w14:textId="77777777" w:rsidR="00B073BD" w:rsidRDefault="00B073BD" w:rsidP="007A3117">
      <w:r>
        <w:separator/>
      </w:r>
    </w:p>
  </w:footnote>
  <w:footnote w:type="continuationSeparator" w:id="0">
    <w:p w14:paraId="00E87329" w14:textId="77777777" w:rsidR="00B073BD" w:rsidRDefault="00B073BD" w:rsidP="007A311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J5UD78I" int2:invalidationBookmarkName="" int2:hashCode="EaEQu+8bzAfua3" int2:id="0FVQju7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337EE"/>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073BD"/>
    <w:rsid w:val="00B30E00"/>
    <w:rsid w:val="00B45B2E"/>
    <w:rsid w:val="00B51853"/>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2D51A85C"/>
    <w:rsid w:val="5F369459"/>
    <w:rsid w:val="76B95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organisations/ofsted/about"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mailto:enquiries@ofste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728</Words>
  <Characters>3910</Characters>
  <Application>Microsoft Office Word</Application>
  <DocSecurity>0</DocSecurity>
  <Lines>67</Lines>
  <Paragraphs>35</Paragraphs>
  <ScaleCrop>false</ScaleCrop>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39</cp:revision>
  <dcterms:created xsi:type="dcterms:W3CDTF">2026-01-29T10:12:00Z</dcterms:created>
  <dcterms:modified xsi:type="dcterms:W3CDTF">2026-10-06T10:52:00Z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