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80" w:rsidRPr="00A500CC" w:rsidRDefault="00622579" w:rsidP="00597A80">
      <w:pPr>
        <w:spacing w:after="0" w:line="240" w:lineRule="auto"/>
        <w:jc w:val="center"/>
        <w:rPr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3A9A153E" wp14:editId="442DB7FD">
            <wp:simplePos x="0" y="0"/>
            <wp:positionH relativeFrom="column">
              <wp:posOffset>4362450</wp:posOffset>
            </wp:positionH>
            <wp:positionV relativeFrom="paragraph">
              <wp:posOffset>-428625</wp:posOffset>
            </wp:positionV>
            <wp:extent cx="38385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546" y="21234"/>
                <wp:lineTo x="21546" y="0"/>
                <wp:lineTo x="0" y="0"/>
              </wp:wrapPolygon>
            </wp:wrapTight>
            <wp:docPr id="5" name="Picture 5" descr="Row of Trees - Jethro Buck — Google Arts &amp;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w of Trees - Jethro Buck — Google Arts &amp; Cul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7A80" w:rsidRPr="00A500CC">
        <w:rPr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Ark of Peace Community Garden</w:t>
      </w:r>
    </w:p>
    <w:p w:rsidR="00A05947" w:rsidRPr="00A500CC" w:rsidRDefault="00597A80" w:rsidP="00597A80">
      <w:pPr>
        <w:spacing w:after="0" w:line="240" w:lineRule="auto"/>
        <w:jc w:val="center"/>
        <w:rPr>
          <w:b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500CC">
        <w:rPr>
          <w:b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Youth Program</w:t>
      </w:r>
    </w:p>
    <w:p w:rsidR="00597A80" w:rsidRPr="00A500CC" w:rsidRDefault="00597A80" w:rsidP="00597A80">
      <w:pPr>
        <w:spacing w:after="0" w:line="240" w:lineRule="auto"/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500CC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GROWING LEADERS</w:t>
      </w:r>
    </w:p>
    <w:p w:rsidR="00597A80" w:rsidRDefault="00597A80" w:rsidP="00597A80">
      <w:pPr>
        <w:spacing w:after="0" w:line="240" w:lineRule="auto"/>
        <w:jc w:val="center"/>
      </w:pPr>
    </w:p>
    <w:p w:rsidR="00597A80" w:rsidRPr="00A500CC" w:rsidRDefault="00597A80" w:rsidP="00597A80">
      <w:pPr>
        <w:spacing w:after="0" w:line="240" w:lineRule="auto"/>
        <w:rPr>
          <w:b/>
          <w:sz w:val="28"/>
          <w:u w:val="single"/>
        </w:rPr>
      </w:pPr>
      <w:r w:rsidRPr="00A500CC">
        <w:rPr>
          <w:b/>
          <w:sz w:val="28"/>
          <w:u w:val="single"/>
        </w:rPr>
        <w:t>Program Components</w:t>
      </w:r>
    </w:p>
    <w:p w:rsidR="00597A80" w:rsidRDefault="00597A80" w:rsidP="00597A80">
      <w:pPr>
        <w:spacing w:after="0" w:line="240" w:lineRule="auto"/>
        <w:rPr>
          <w:u w:val="single"/>
        </w:rPr>
      </w:pPr>
    </w:p>
    <w:p w:rsidR="00597A80" w:rsidRPr="00A500CC" w:rsidRDefault="00597A80" w:rsidP="00597A80">
      <w:pPr>
        <w:spacing w:after="0" w:line="240" w:lineRule="auto"/>
        <w:rPr>
          <w:b/>
          <w:sz w:val="27"/>
          <w:szCs w:val="27"/>
        </w:rPr>
      </w:pPr>
      <w:r w:rsidRPr="00A500CC">
        <w:rPr>
          <w:b/>
          <w:sz w:val="27"/>
          <w:szCs w:val="27"/>
        </w:rPr>
        <w:t>Designed for ages 16 to 24, Male and Female.</w:t>
      </w:r>
    </w:p>
    <w:p w:rsidR="00597A80" w:rsidRPr="00A500CC" w:rsidRDefault="00597A80" w:rsidP="00597A80">
      <w:pPr>
        <w:spacing w:after="0" w:line="240" w:lineRule="auto"/>
        <w:rPr>
          <w:b/>
          <w:sz w:val="25"/>
          <w:szCs w:val="25"/>
        </w:rPr>
      </w:pPr>
      <w:r w:rsidRPr="00A500CC">
        <w:rPr>
          <w:b/>
          <w:sz w:val="25"/>
          <w:szCs w:val="25"/>
        </w:rPr>
        <w:t xml:space="preserve">Youth Stipends – Youth are given $10 per meeting/event. </w:t>
      </w:r>
    </w:p>
    <w:p w:rsidR="00597A80" w:rsidRDefault="00597A80" w:rsidP="00597A80">
      <w:pPr>
        <w:spacing w:after="0" w:line="240" w:lineRule="auto"/>
      </w:pPr>
    </w:p>
    <w:p w:rsidR="00597A80" w:rsidRPr="00A500CC" w:rsidRDefault="00597A80" w:rsidP="00597A80">
      <w:pPr>
        <w:spacing w:after="0" w:line="240" w:lineRule="auto"/>
        <w:rPr>
          <w:b/>
          <w:sz w:val="28"/>
        </w:rPr>
      </w:pPr>
      <w:r w:rsidRPr="00A500CC">
        <w:rPr>
          <w:b/>
          <w:color w:val="76923C" w:themeColor="accent3" w:themeShade="BF"/>
          <w:sz w:val="28"/>
        </w:rPr>
        <w:t>Agricultural Curriculum</w:t>
      </w:r>
      <w:r w:rsidRPr="00A500CC">
        <w:rPr>
          <w:sz w:val="28"/>
        </w:rPr>
        <w:t xml:space="preserve">: </w:t>
      </w:r>
      <w:r w:rsidRPr="00A500CC">
        <w:rPr>
          <w:b/>
          <w:sz w:val="28"/>
        </w:rPr>
        <w:t>Taught by a Master Gardener, introduces Participants to various aspects of Urban Gardening from soil testing to plant grouping, growing, harvesting and seasonal agriculture</w:t>
      </w:r>
      <w:r w:rsidR="00A638EC" w:rsidRPr="00A500CC">
        <w:rPr>
          <w:b/>
          <w:sz w:val="28"/>
        </w:rPr>
        <w:t xml:space="preserve">. A portion of the produce is to be freely given to the community. </w:t>
      </w:r>
    </w:p>
    <w:p w:rsidR="00A638EC" w:rsidRDefault="00A638EC" w:rsidP="00597A80">
      <w:pPr>
        <w:spacing w:after="0" w:line="240" w:lineRule="auto"/>
      </w:pPr>
    </w:p>
    <w:p w:rsidR="00A638EC" w:rsidRPr="00A500CC" w:rsidRDefault="00A638EC" w:rsidP="00597A80">
      <w:pPr>
        <w:spacing w:after="0" w:line="240" w:lineRule="auto"/>
        <w:rPr>
          <w:b/>
          <w:sz w:val="28"/>
        </w:rPr>
      </w:pPr>
      <w:r w:rsidRPr="00A500CC">
        <w:rPr>
          <w:b/>
          <w:color w:val="365F91" w:themeColor="accent1" w:themeShade="BF"/>
          <w:sz w:val="28"/>
        </w:rPr>
        <w:t>Workforce Development</w:t>
      </w:r>
      <w:r w:rsidRPr="00A500CC">
        <w:rPr>
          <w:sz w:val="28"/>
        </w:rPr>
        <w:t xml:space="preserve">: </w:t>
      </w:r>
      <w:r w:rsidRPr="00A500CC">
        <w:rPr>
          <w:b/>
          <w:sz w:val="28"/>
        </w:rPr>
        <w:t>Youth will experience entrepreneurial mentoring for the establishment of a Community Garde</w:t>
      </w:r>
      <w:r w:rsidR="00232BFD">
        <w:rPr>
          <w:b/>
          <w:sz w:val="28"/>
        </w:rPr>
        <w:t>n Shop to package, distribute, p</w:t>
      </w:r>
      <w:r w:rsidRPr="00A500CC">
        <w:rPr>
          <w:b/>
          <w:sz w:val="28"/>
        </w:rPr>
        <w:t xml:space="preserve">rice, budget and manage a produce stand while supplying the community with fresh, nutritious commodities. </w:t>
      </w:r>
    </w:p>
    <w:p w:rsidR="00A638EC" w:rsidRDefault="00A638EC" w:rsidP="00597A80">
      <w:pPr>
        <w:spacing w:after="0" w:line="240" w:lineRule="auto"/>
      </w:pPr>
    </w:p>
    <w:p w:rsidR="00A638EC" w:rsidRPr="00A500CC" w:rsidRDefault="00A638EC" w:rsidP="00597A80">
      <w:pPr>
        <w:spacing w:after="0" w:line="240" w:lineRule="auto"/>
        <w:rPr>
          <w:b/>
          <w:sz w:val="28"/>
        </w:rPr>
      </w:pPr>
      <w:r w:rsidRPr="00A500CC">
        <w:rPr>
          <w:b/>
          <w:color w:val="E36C0A" w:themeColor="accent6" w:themeShade="BF"/>
          <w:sz w:val="28"/>
        </w:rPr>
        <w:t>Mentoring</w:t>
      </w:r>
      <w:r w:rsidRPr="00A500CC">
        <w:rPr>
          <w:sz w:val="28"/>
        </w:rPr>
        <w:t xml:space="preserve">: </w:t>
      </w:r>
      <w:r w:rsidRPr="00A500CC">
        <w:rPr>
          <w:b/>
          <w:sz w:val="28"/>
        </w:rPr>
        <w:t xml:space="preserve">Through the mentoring curriculum – CHANGE </w:t>
      </w:r>
      <w:proofErr w:type="gramStart"/>
      <w:r w:rsidRPr="00A500CC">
        <w:rPr>
          <w:b/>
          <w:sz w:val="28"/>
        </w:rPr>
        <w:t>( Creating</w:t>
      </w:r>
      <w:proofErr w:type="gramEnd"/>
      <w:r w:rsidRPr="00A500CC">
        <w:rPr>
          <w:b/>
          <w:sz w:val="28"/>
        </w:rPr>
        <w:t xml:space="preserve"> Healthy Alternatives through Non – Violent Guidance and Education) facilitators guide youth into self – awareness, soft skills, positive growth and development. </w:t>
      </w:r>
    </w:p>
    <w:p w:rsidR="002A57EB" w:rsidRPr="00A500CC" w:rsidRDefault="002A57EB" w:rsidP="00597A80">
      <w:pPr>
        <w:spacing w:after="0" w:line="240" w:lineRule="auto"/>
        <w:rPr>
          <w:sz w:val="28"/>
        </w:rPr>
      </w:pPr>
    </w:p>
    <w:p w:rsidR="002A57EB" w:rsidRPr="00A500CC" w:rsidRDefault="002A57EB" w:rsidP="00597A80">
      <w:pPr>
        <w:spacing w:after="0" w:line="240" w:lineRule="auto"/>
        <w:rPr>
          <w:b/>
          <w:sz w:val="28"/>
        </w:rPr>
      </w:pPr>
      <w:r w:rsidRPr="00A500CC">
        <w:rPr>
          <w:b/>
          <w:color w:val="5F497A" w:themeColor="accent4" w:themeShade="BF"/>
          <w:sz w:val="28"/>
        </w:rPr>
        <w:t>Social Justice</w:t>
      </w:r>
      <w:r w:rsidRPr="00A500CC">
        <w:rPr>
          <w:sz w:val="28"/>
        </w:rPr>
        <w:t xml:space="preserve">: </w:t>
      </w:r>
      <w:r w:rsidRPr="00A500CC">
        <w:rPr>
          <w:b/>
          <w:sz w:val="28"/>
        </w:rPr>
        <w:t>By analyzing current events, past experiences, and creating peaceful expressive events/activities, the youth will come to understand social justice as a concept of fair and just relations between individuals and society, as measured by the distribution of wealth, opportunities for personal activity, and social privileges.</w:t>
      </w:r>
      <w:r w:rsidR="002E49EA" w:rsidRPr="002E49E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A57EB" w:rsidRDefault="002A57EB" w:rsidP="00597A80">
      <w:pPr>
        <w:spacing w:after="0" w:line="240" w:lineRule="auto"/>
      </w:pPr>
    </w:p>
    <w:p w:rsidR="002A57EB" w:rsidRPr="00A500CC" w:rsidRDefault="002A57EB" w:rsidP="00597A80">
      <w:pPr>
        <w:spacing w:after="0" w:line="240" w:lineRule="auto"/>
        <w:rPr>
          <w:sz w:val="28"/>
        </w:rPr>
      </w:pPr>
      <w:r w:rsidRPr="00A500CC">
        <w:rPr>
          <w:b/>
          <w:color w:val="808080" w:themeColor="background1" w:themeShade="80"/>
          <w:sz w:val="28"/>
        </w:rPr>
        <w:t>Developmental Workshops</w:t>
      </w:r>
      <w:r w:rsidRPr="00A500CC">
        <w:rPr>
          <w:sz w:val="28"/>
        </w:rPr>
        <w:t xml:space="preserve">: </w:t>
      </w:r>
      <w:r w:rsidRPr="00A500CC">
        <w:rPr>
          <w:b/>
          <w:sz w:val="28"/>
        </w:rPr>
        <w:t xml:space="preserve">Consultants will address the wide-range of topics and issues chosen and/or observed </w:t>
      </w:r>
      <w:r w:rsidR="00707161">
        <w:rPr>
          <w:b/>
          <w:sz w:val="28"/>
        </w:rPr>
        <w:t>as areas of interest or concern by the Youth.</w:t>
      </w:r>
    </w:p>
    <w:p w:rsidR="002A57EB" w:rsidRPr="00A500CC" w:rsidRDefault="002A57EB" w:rsidP="00597A80">
      <w:pPr>
        <w:spacing w:after="0" w:line="240" w:lineRule="auto"/>
        <w:rPr>
          <w:sz w:val="28"/>
        </w:rPr>
      </w:pPr>
    </w:p>
    <w:p w:rsidR="002A57EB" w:rsidRPr="00A32A7D" w:rsidRDefault="002A57EB" w:rsidP="00597A80">
      <w:pPr>
        <w:spacing w:after="0" w:line="240" w:lineRule="auto"/>
        <w:rPr>
          <w:b/>
          <w:sz w:val="32"/>
        </w:rPr>
      </w:pPr>
      <w:r w:rsidRPr="00A500CC">
        <w:rPr>
          <w:b/>
          <w:color w:val="244061" w:themeColor="accent1" w:themeShade="80"/>
          <w:sz w:val="28"/>
        </w:rPr>
        <w:t>Youth Expungement</w:t>
      </w:r>
      <w:r w:rsidRPr="00A500CC">
        <w:rPr>
          <w:sz w:val="28"/>
        </w:rPr>
        <w:t>:</w:t>
      </w:r>
      <w:r w:rsidR="00AE60E4" w:rsidRPr="00AE60E4">
        <w:rPr>
          <w:sz w:val="24"/>
        </w:rPr>
        <w:t xml:space="preserve"> </w:t>
      </w:r>
      <w:r w:rsidR="00AE60E4" w:rsidRPr="00A32A7D">
        <w:rPr>
          <w:b/>
          <w:sz w:val="28"/>
        </w:rPr>
        <w:t xml:space="preserve">In partnership with </w:t>
      </w:r>
      <w:r w:rsidR="00CE0166" w:rsidRPr="00A32A7D">
        <w:rPr>
          <w:b/>
          <w:sz w:val="28"/>
        </w:rPr>
        <w:t xml:space="preserve">the Juvenile Expungement Help Desk and Legal </w:t>
      </w:r>
      <w:r w:rsidR="00A139B7">
        <w:rPr>
          <w:b/>
          <w:sz w:val="28"/>
        </w:rPr>
        <w:t>Aid Chicago, T.R.E.A.D. offers Y</w:t>
      </w:r>
      <w:r w:rsidR="00CE0166" w:rsidRPr="00A32A7D">
        <w:rPr>
          <w:b/>
          <w:sz w:val="28"/>
        </w:rPr>
        <w:t xml:space="preserve">outh the opportunity to apply for the expungement of offenses perpetrated as juveniles and adult Expungement for those 18 years and older. </w:t>
      </w:r>
    </w:p>
    <w:p w:rsidR="002A57EB" w:rsidRDefault="002A57EB" w:rsidP="00597A80">
      <w:pPr>
        <w:spacing w:after="0" w:line="240" w:lineRule="auto"/>
      </w:pPr>
    </w:p>
    <w:p w:rsidR="002A57EB" w:rsidRDefault="002A57EB" w:rsidP="00597A80">
      <w:pPr>
        <w:spacing w:after="0" w:line="240" w:lineRule="auto"/>
      </w:pPr>
    </w:p>
    <w:p w:rsidR="002A57EB" w:rsidRPr="003755C4" w:rsidRDefault="002A57EB" w:rsidP="00597A80">
      <w:pPr>
        <w:spacing w:after="0" w:line="240" w:lineRule="auto"/>
        <w:rPr>
          <w:b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716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Meeting Times – Vary </w:t>
      </w:r>
      <w:r w:rsidR="00A32A7D" w:rsidRPr="0070716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based on projects; Youth </w:t>
      </w:r>
      <w:r w:rsidR="002905B6" w:rsidRPr="0070716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and Facilitators Schedules and </w:t>
      </w:r>
      <w:r w:rsidR="00A32A7D" w:rsidRPr="0070716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is therefore determined by the Participants. </w:t>
      </w:r>
    </w:p>
    <w:p w:rsidR="00A638EC" w:rsidRDefault="009B728C" w:rsidP="00597A8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4B6203" wp14:editId="2FFBFD1C">
            <wp:simplePos x="0" y="0"/>
            <wp:positionH relativeFrom="column">
              <wp:posOffset>742950</wp:posOffset>
            </wp:positionH>
            <wp:positionV relativeFrom="paragraph">
              <wp:posOffset>26035</wp:posOffset>
            </wp:positionV>
            <wp:extent cx="2209800" cy="1486535"/>
            <wp:effectExtent l="0" t="0" r="0" b="0"/>
            <wp:wrapTight wrapText="bothSides">
              <wp:wrapPolygon edited="0">
                <wp:start x="0" y="0"/>
                <wp:lineTo x="0" y="21314"/>
                <wp:lineTo x="21414" y="21314"/>
                <wp:lineTo x="21414" y="0"/>
                <wp:lineTo x="0" y="0"/>
              </wp:wrapPolygon>
            </wp:wrapTight>
            <wp:docPr id="3" name="Picture 3" descr="C:\Users\TREAD\Downloads\20201023_16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EAD\Downloads\20201023_165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EC" w:rsidRPr="00597A80" w:rsidRDefault="00A638EC" w:rsidP="00597A80">
      <w:pPr>
        <w:spacing w:after="0" w:line="240" w:lineRule="auto"/>
      </w:pPr>
    </w:p>
    <w:sectPr w:rsidR="00A638EC" w:rsidRPr="00597A80" w:rsidSect="00597A8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80"/>
    <w:rsid w:val="00232BFD"/>
    <w:rsid w:val="002905B6"/>
    <w:rsid w:val="002A57EB"/>
    <w:rsid w:val="002E49EA"/>
    <w:rsid w:val="003755C4"/>
    <w:rsid w:val="0044169A"/>
    <w:rsid w:val="0050279C"/>
    <w:rsid w:val="00597A80"/>
    <w:rsid w:val="00622579"/>
    <w:rsid w:val="00707161"/>
    <w:rsid w:val="009212CB"/>
    <w:rsid w:val="0096001E"/>
    <w:rsid w:val="009B728C"/>
    <w:rsid w:val="009C49B3"/>
    <w:rsid w:val="00A05947"/>
    <w:rsid w:val="00A139B7"/>
    <w:rsid w:val="00A17B5B"/>
    <w:rsid w:val="00A32A7D"/>
    <w:rsid w:val="00A500CC"/>
    <w:rsid w:val="00A638EC"/>
    <w:rsid w:val="00AE60E4"/>
    <w:rsid w:val="00BA475E"/>
    <w:rsid w:val="00C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TREAD</dc:creator>
  <cp:lastModifiedBy>TREAD</cp:lastModifiedBy>
  <cp:revision>18</cp:revision>
  <cp:lastPrinted>2020-11-12T20:21:00Z</cp:lastPrinted>
  <dcterms:created xsi:type="dcterms:W3CDTF">2020-11-12T17:20:00Z</dcterms:created>
  <dcterms:modified xsi:type="dcterms:W3CDTF">2020-11-13T15:23:00Z</dcterms:modified>
</cp:coreProperties>
</file>