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7B5B" w14:textId="6848B6B1" w:rsidR="005D6EC8" w:rsidRPr="00932100" w:rsidRDefault="00932100" w:rsidP="00932100">
      <w:pPr>
        <w:jc w:val="center"/>
        <w:rPr>
          <w:b/>
          <w:bCs/>
          <w:sz w:val="40"/>
          <w:szCs w:val="40"/>
        </w:rPr>
      </w:pPr>
      <w:r w:rsidRPr="00932100">
        <w:rPr>
          <w:b/>
          <w:bCs/>
          <w:sz w:val="40"/>
          <w:szCs w:val="40"/>
        </w:rPr>
        <w:t xml:space="preserve">2023 Commission </w:t>
      </w:r>
      <w:r w:rsidR="00885309" w:rsidRPr="00932100">
        <w:rPr>
          <w:b/>
          <w:bCs/>
          <w:sz w:val="40"/>
          <w:szCs w:val="40"/>
        </w:rPr>
        <w:t>Compensation</w:t>
      </w:r>
    </w:p>
    <w:p w14:paraId="4EDB2056" w14:textId="77777777" w:rsidR="00932100" w:rsidRDefault="00932100">
      <w:pPr>
        <w:rPr>
          <w:b/>
          <w:bCs/>
        </w:rPr>
      </w:pPr>
    </w:p>
    <w:p w14:paraId="788393AE" w14:textId="79586301" w:rsidR="00885309" w:rsidRPr="00885309" w:rsidRDefault="00885309">
      <w:pPr>
        <w:rPr>
          <w:b/>
          <w:bCs/>
        </w:rPr>
      </w:pPr>
      <w:r w:rsidRPr="00885309">
        <w:rPr>
          <w:b/>
          <w:bCs/>
        </w:rPr>
        <w:t xml:space="preserve">Standard Business </w:t>
      </w:r>
    </w:p>
    <w:p w14:paraId="7CA4C2E8" w14:textId="7FADF490" w:rsidR="00885309" w:rsidRPr="00FD41A4" w:rsidRDefault="00885309">
      <w:pPr>
        <w:rPr>
          <w:i/>
          <w:iCs/>
        </w:rPr>
      </w:pPr>
      <w:r w:rsidRPr="00FD41A4">
        <w:rPr>
          <w:i/>
          <w:iCs/>
        </w:rPr>
        <w:t xml:space="preserve">(Defined as: prior insurance present, min. limits of 50/100/50 on auto, min. dwelling coverage of $150,000 written and approved by one of the following personal lines companies: Allstate, </w:t>
      </w:r>
      <w:r w:rsidR="00BF52F4" w:rsidRPr="00FD41A4">
        <w:rPr>
          <w:i/>
          <w:iCs/>
        </w:rPr>
        <w:t xml:space="preserve">Bristol West, </w:t>
      </w:r>
      <w:r w:rsidRPr="00FD41A4">
        <w:rPr>
          <w:i/>
          <w:iCs/>
        </w:rPr>
        <w:t>Foremost [HO-3 only]</w:t>
      </w:r>
      <w:r w:rsidR="00BF52F4" w:rsidRPr="00FD41A4">
        <w:rPr>
          <w:i/>
          <w:iCs/>
        </w:rPr>
        <w:t>,</w:t>
      </w:r>
      <w:r w:rsidRPr="00FD41A4">
        <w:rPr>
          <w:i/>
          <w:iCs/>
        </w:rPr>
        <w:t xml:space="preserve"> Foremost Signature, </w:t>
      </w:r>
      <w:r w:rsidR="00BF52F4" w:rsidRPr="00FD41A4">
        <w:rPr>
          <w:i/>
          <w:iCs/>
        </w:rPr>
        <w:t xml:space="preserve">Lemonade, </w:t>
      </w:r>
      <w:r w:rsidRPr="00FD41A4">
        <w:rPr>
          <w:i/>
          <w:iCs/>
        </w:rPr>
        <w:t>Mercury, National General, Nationwide, Progressive</w:t>
      </w:r>
      <w:r w:rsidR="00BF52F4" w:rsidRPr="00FD41A4">
        <w:rPr>
          <w:i/>
          <w:iCs/>
        </w:rPr>
        <w:t xml:space="preserve"> [02JFX]</w:t>
      </w:r>
      <w:r w:rsidRPr="00FD41A4">
        <w:rPr>
          <w:i/>
          <w:iCs/>
        </w:rPr>
        <w:t>, Safeco, Travelers. EFT</w:t>
      </w:r>
      <w:r w:rsidR="00694848" w:rsidRPr="00FD41A4">
        <w:rPr>
          <w:i/>
          <w:iCs/>
        </w:rPr>
        <w:t xml:space="preserve">, recurring cc or </w:t>
      </w:r>
      <w:proofErr w:type="gramStart"/>
      <w:r w:rsidRPr="00FD41A4">
        <w:rPr>
          <w:i/>
          <w:iCs/>
        </w:rPr>
        <w:t>mortgagee</w:t>
      </w:r>
      <w:proofErr w:type="gramEnd"/>
      <w:r w:rsidRPr="00FD41A4">
        <w:rPr>
          <w:i/>
          <w:iCs/>
        </w:rPr>
        <w:t xml:space="preserve"> pay clause must be present.</w:t>
      </w:r>
      <w:r w:rsidR="00BF52F4" w:rsidRPr="00FD41A4">
        <w:rPr>
          <w:i/>
          <w:iCs/>
        </w:rPr>
        <w:t xml:space="preserve"> Commercial policies must have collected a $100.00 policy fee, and be placed with Liberty Mutual, Hartford or State Auto.</w:t>
      </w:r>
      <w:r w:rsidRPr="00FD41A4">
        <w:rPr>
          <w:i/>
          <w:iCs/>
        </w:rPr>
        <w:t>)</w:t>
      </w:r>
    </w:p>
    <w:p w14:paraId="048E0540" w14:textId="4DBF08E8" w:rsidR="00885309" w:rsidRDefault="00885309">
      <w:r>
        <w:t>Auto: $25.00</w:t>
      </w:r>
    </w:p>
    <w:p w14:paraId="34C5872C" w14:textId="154BD417" w:rsidR="00885309" w:rsidRDefault="00885309">
      <w:r>
        <w:t>Home $50.00</w:t>
      </w:r>
    </w:p>
    <w:p w14:paraId="19143FB7" w14:textId="24CD3F8F" w:rsidR="00885309" w:rsidRDefault="00885309">
      <w:r>
        <w:t>Commercial $</w:t>
      </w:r>
      <w:r w:rsidR="00BF52F4">
        <w:t>10</w:t>
      </w:r>
      <w:r>
        <w:t>0.00</w:t>
      </w:r>
    </w:p>
    <w:p w14:paraId="532489E6" w14:textId="441A7FCE" w:rsidR="00885309" w:rsidRDefault="00885309">
      <w:r>
        <w:t>Specialty: $10.00</w:t>
      </w:r>
    </w:p>
    <w:p w14:paraId="4B56600F" w14:textId="521F90FB" w:rsidR="00885309" w:rsidRDefault="00694848" w:rsidP="00FD41A4">
      <w:r>
        <w:t>Renters: $10.00</w:t>
      </w:r>
    </w:p>
    <w:p w14:paraId="42414245" w14:textId="76A3E8AD" w:rsidR="00885309" w:rsidRPr="00885309" w:rsidRDefault="00885309">
      <w:pPr>
        <w:rPr>
          <w:b/>
          <w:bCs/>
        </w:rPr>
      </w:pPr>
      <w:r w:rsidRPr="00885309">
        <w:rPr>
          <w:b/>
          <w:bCs/>
        </w:rPr>
        <w:t>Non-Standard Business</w:t>
      </w:r>
    </w:p>
    <w:p w14:paraId="092233A1" w14:textId="0CF9E39D" w:rsidR="00885309" w:rsidRPr="00FD41A4" w:rsidRDefault="00885309">
      <w:pPr>
        <w:rPr>
          <w:i/>
          <w:iCs/>
        </w:rPr>
      </w:pPr>
      <w:r w:rsidRPr="00FD41A4">
        <w:rPr>
          <w:i/>
          <w:iCs/>
        </w:rPr>
        <w:t xml:space="preserve">(Defined as no prior insurance present, min. limits of 30/60/25 on auto, min. dwelling coverage of less than $150,000 written and approved by any company other than these personal lines companies: </w:t>
      </w:r>
      <w:r w:rsidR="00BF52F4" w:rsidRPr="00FD41A4">
        <w:rPr>
          <w:i/>
          <w:iCs/>
        </w:rPr>
        <w:t>Allstate, Foremost Signature, Lemonade, Mercury, Nationwide, Progressive [</w:t>
      </w:r>
      <w:r w:rsidR="00BF52F4" w:rsidRPr="00FD41A4">
        <w:rPr>
          <w:i/>
          <w:iCs/>
        </w:rPr>
        <w:t>02JFX]</w:t>
      </w:r>
      <w:r w:rsidR="00BF52F4" w:rsidRPr="00FD41A4">
        <w:rPr>
          <w:i/>
          <w:iCs/>
        </w:rPr>
        <w:t xml:space="preserve"> Safeco, Travelers. </w:t>
      </w:r>
      <w:r w:rsidRPr="00FD41A4">
        <w:rPr>
          <w:i/>
          <w:iCs/>
        </w:rPr>
        <w:t>Any form of payment allowed.</w:t>
      </w:r>
      <w:r w:rsidR="00EC5ACD" w:rsidRPr="00FD41A4">
        <w:rPr>
          <w:i/>
          <w:iCs/>
        </w:rPr>
        <w:t xml:space="preserve"> New business </w:t>
      </w:r>
      <w:proofErr w:type="gramStart"/>
      <w:r w:rsidR="00EC5ACD" w:rsidRPr="00FD41A4">
        <w:rPr>
          <w:i/>
          <w:iCs/>
        </w:rPr>
        <w:t>defined</w:t>
      </w:r>
      <w:proofErr w:type="gramEnd"/>
      <w:r w:rsidR="00EC5ACD" w:rsidRPr="00FD41A4">
        <w:rPr>
          <w:i/>
          <w:iCs/>
        </w:rPr>
        <w:t xml:space="preserve"> as any business written in which Dickson Agency fees are applied. Rewrite defined as any policy that is rewritten within 30 days of cancellation and a $25.00 Agency Fee collected.</w:t>
      </w:r>
      <w:r w:rsidR="00BF52F4" w:rsidRPr="00FD41A4">
        <w:rPr>
          <w:i/>
          <w:iCs/>
        </w:rPr>
        <w:t xml:space="preserve"> All Commercial lines carriers excluding </w:t>
      </w:r>
      <w:r w:rsidR="00BF52F4" w:rsidRPr="00FD41A4">
        <w:rPr>
          <w:i/>
          <w:iCs/>
        </w:rPr>
        <w:t>Liberty Mutual, Hartford or State Auto</w:t>
      </w:r>
      <w:r w:rsidR="00BF52F4" w:rsidRPr="00FD41A4">
        <w:rPr>
          <w:i/>
          <w:iCs/>
        </w:rPr>
        <w:t>.</w:t>
      </w:r>
      <w:r w:rsidRPr="00FD41A4">
        <w:rPr>
          <w:i/>
          <w:iCs/>
        </w:rPr>
        <w:t>)</w:t>
      </w:r>
    </w:p>
    <w:p w14:paraId="57C39A1C" w14:textId="74F029E8" w:rsidR="00932100" w:rsidRDefault="00932100" w:rsidP="00932100">
      <w:r>
        <w:t>Auto: $10.00</w:t>
      </w:r>
    </w:p>
    <w:p w14:paraId="05FC0F2C" w14:textId="79185B5C" w:rsidR="00932100" w:rsidRDefault="00932100" w:rsidP="00932100">
      <w:r>
        <w:t>Home $25.00</w:t>
      </w:r>
    </w:p>
    <w:p w14:paraId="31DECD26" w14:textId="53AB5751" w:rsidR="00932100" w:rsidRDefault="00932100" w:rsidP="00932100">
      <w:r>
        <w:t>Commercial $</w:t>
      </w:r>
      <w:r w:rsidR="00BF52F4">
        <w:t>5</w:t>
      </w:r>
      <w:r>
        <w:t>0.00</w:t>
      </w:r>
    </w:p>
    <w:p w14:paraId="4B70ED31" w14:textId="6BB8F165" w:rsidR="00932100" w:rsidRDefault="00932100" w:rsidP="00932100">
      <w:r>
        <w:t>Specialty: $10.00</w:t>
      </w:r>
    </w:p>
    <w:p w14:paraId="3111991E" w14:textId="5A6E91AF" w:rsidR="00694848" w:rsidRDefault="00694848" w:rsidP="00932100">
      <w:r>
        <w:t>Renters: $10.00</w:t>
      </w:r>
    </w:p>
    <w:p w14:paraId="590F1EAD" w14:textId="2009DC3B" w:rsidR="00932100" w:rsidRDefault="00EC5ACD" w:rsidP="00FD41A4">
      <w:r>
        <w:t>Rewrite: $10.00, all policies</w:t>
      </w:r>
    </w:p>
    <w:p w14:paraId="31FBE9BB" w14:textId="2D66EC30" w:rsidR="00932100" w:rsidRPr="00932100" w:rsidRDefault="00932100" w:rsidP="00932100">
      <w:pPr>
        <w:rPr>
          <w:b/>
          <w:bCs/>
        </w:rPr>
      </w:pPr>
      <w:r w:rsidRPr="00932100">
        <w:rPr>
          <w:b/>
          <w:bCs/>
        </w:rPr>
        <w:t>Life Insurance</w:t>
      </w:r>
      <w:r>
        <w:rPr>
          <w:b/>
          <w:bCs/>
        </w:rPr>
        <w:t xml:space="preserve"> Referrals/Commission</w:t>
      </w:r>
      <w:r w:rsidRPr="00932100">
        <w:rPr>
          <w:b/>
          <w:bCs/>
        </w:rPr>
        <w:t xml:space="preserve"> </w:t>
      </w:r>
    </w:p>
    <w:p w14:paraId="094FDD0F" w14:textId="77777777" w:rsidR="00FD41A4" w:rsidRDefault="00932100">
      <w:r>
        <w:t>As agreed with agent on a case-by-case basis, depending on licensing, experience, and role within the company.</w:t>
      </w:r>
      <w:r w:rsidR="00BF52F4">
        <w:t xml:space="preserve"> </w:t>
      </w:r>
      <w:r>
        <w:t xml:space="preserve">This structure is for all hourly or salary employees. </w:t>
      </w:r>
    </w:p>
    <w:p w14:paraId="1B852285" w14:textId="57E04763" w:rsidR="00932100" w:rsidRDefault="00FD41A4">
      <w:r>
        <w:t>*</w:t>
      </w:r>
      <w:r w:rsidR="00932100">
        <w:t>Outside agent</w:t>
      </w:r>
      <w:r w:rsidR="00EC5ACD">
        <w:t>’</w:t>
      </w:r>
      <w:r w:rsidR="00932100">
        <w:t>s contract will remain in place</w:t>
      </w:r>
      <w:r w:rsidR="00EC5ACD">
        <w:t>, as written</w:t>
      </w:r>
      <w:r w:rsidR="00932100">
        <w:t xml:space="preserve">. </w:t>
      </w:r>
    </w:p>
    <w:sectPr w:rsidR="00932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09"/>
    <w:rsid w:val="004460F6"/>
    <w:rsid w:val="005D6EC8"/>
    <w:rsid w:val="00694848"/>
    <w:rsid w:val="00885309"/>
    <w:rsid w:val="00932100"/>
    <w:rsid w:val="00B51737"/>
    <w:rsid w:val="00BF52F4"/>
    <w:rsid w:val="00C52AEA"/>
    <w:rsid w:val="00E9465D"/>
    <w:rsid w:val="00EC5ACD"/>
    <w:rsid w:val="00FD41A4"/>
    <w:rsid w:val="00FE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50F3"/>
  <w15:chartTrackingRefBased/>
  <w15:docId w15:val="{EB42793B-97AF-4086-AC6B-BCE50731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2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Dickson</dc:creator>
  <cp:keywords/>
  <dc:description/>
  <cp:lastModifiedBy>Ben Dickson</cp:lastModifiedBy>
  <cp:revision>2</cp:revision>
  <cp:lastPrinted>2023-02-20T18:08:00Z</cp:lastPrinted>
  <dcterms:created xsi:type="dcterms:W3CDTF">2023-02-21T19:06:00Z</dcterms:created>
  <dcterms:modified xsi:type="dcterms:W3CDTF">2023-02-21T19:06:00Z</dcterms:modified>
</cp:coreProperties>
</file>