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10463687" w:rsidR="00986320" w:rsidRPr="00E02EF9" w:rsidRDefault="00277853">
                                    <w:pPr>
                                      <w:rPr>
                                        <w:i/>
                                        <w:iCs/>
                                        <w:sz w:val="72"/>
                                        <w:szCs w:val="72"/>
                                      </w:rPr>
                                    </w:pPr>
                                    <w:r>
                                      <w:rPr>
                                        <w:i/>
                                        <w:iCs/>
                                        <w:sz w:val="72"/>
                                        <w:szCs w:val="72"/>
                                      </w:rPr>
                                      <w:t>Infection Control</w:t>
                                    </w:r>
                                    <w:r w:rsidR="00B42F2D">
                                      <w:rPr>
                                        <w:i/>
                                        <w:iCs/>
                                        <w:sz w:val="72"/>
                                        <w:szCs w:val="72"/>
                                      </w:rPr>
                                      <w:t xml:space="preserve"> 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10463687" w:rsidR="00986320" w:rsidRPr="00E02EF9" w:rsidRDefault="00277853">
                              <w:pPr>
                                <w:rPr>
                                  <w:i/>
                                  <w:iCs/>
                                  <w:sz w:val="72"/>
                                  <w:szCs w:val="72"/>
                                </w:rPr>
                              </w:pPr>
                              <w:r>
                                <w:rPr>
                                  <w:i/>
                                  <w:iCs/>
                                  <w:sz w:val="72"/>
                                  <w:szCs w:val="72"/>
                                </w:rPr>
                                <w:t>Infection Control</w:t>
                              </w:r>
                              <w:r w:rsidR="00B42F2D">
                                <w:rPr>
                                  <w:i/>
                                  <w:iCs/>
                                  <w:sz w:val="72"/>
                                  <w:szCs w:val="72"/>
                                </w:rPr>
                                <w:t xml:space="preserve"> 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44FE2B69" w:rsidR="00E02EF9" w:rsidRPr="00E02EF9" w:rsidRDefault="00E02EF9" w:rsidP="00E02EF9">
                                    <w:pPr>
                                      <w:jc w:val="right"/>
                                      <w:rPr>
                                        <w:i/>
                                        <w:iCs/>
                                        <w:sz w:val="36"/>
                                        <w:szCs w:val="36"/>
                                      </w:rPr>
                                    </w:pPr>
                                    <w:r w:rsidRPr="00E02EF9">
                                      <w:rPr>
                                        <w:i/>
                                        <w:iCs/>
                                        <w:sz w:val="36"/>
                                        <w:szCs w:val="36"/>
                                      </w:rPr>
                                      <w:t>31/03/2</w:t>
                                    </w:r>
                                    <w:r w:rsidR="00100A74">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8736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44FE2B69" w:rsidR="00E02EF9" w:rsidRPr="00E02EF9" w:rsidRDefault="00E02EF9" w:rsidP="00E02EF9">
                              <w:pPr>
                                <w:jc w:val="right"/>
                                <w:rPr>
                                  <w:i/>
                                  <w:iCs/>
                                  <w:sz w:val="36"/>
                                  <w:szCs w:val="36"/>
                                </w:rPr>
                              </w:pPr>
                              <w:r w:rsidRPr="00E02EF9">
                                <w:rPr>
                                  <w:i/>
                                  <w:iCs/>
                                  <w:sz w:val="36"/>
                                  <w:szCs w:val="36"/>
                                </w:rPr>
                                <w:t>31/03/2</w:t>
                              </w:r>
                              <w:r w:rsidR="00100A74">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20627761"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w:t>
                </w:r>
                <w:r w:rsidR="00277853">
                  <w:rPr>
                    <w:rFonts w:ascii="Arial" w:hAnsi="Arial" w:cs="Arial"/>
                    <w:i/>
                    <w:color w:val="595959" w:themeColor="text1" w:themeTint="A6"/>
                  </w:rPr>
                  <w:t>3</w:t>
                </w:r>
                <w:r>
                  <w:rPr>
                    <w:rFonts w:ascii="Arial" w:hAnsi="Arial" w:cs="Arial"/>
                    <w:i/>
                    <w:color w:val="595959" w:themeColor="text1" w:themeTint="A6"/>
                  </w:rPr>
                  <w:t>/2</w:t>
                </w:r>
                <w:r w:rsidR="00277853">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67F9EF52"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277853">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070FA06C" w:rsidR="00C24890" w:rsidRDefault="00277853" w:rsidP="00C24890">
                <w:pPr>
                  <w:ind w:right="884"/>
                  <w:rPr>
                    <w:rFonts w:ascii="Arial" w:hAnsi="Arial" w:cs="Arial"/>
                    <w:i/>
                    <w:color w:val="595959" w:themeColor="text1" w:themeTint="A6"/>
                  </w:rPr>
                </w:pPr>
                <w:r>
                  <w:rPr>
                    <w:rFonts w:ascii="Arial" w:hAnsi="Arial" w:cs="Arial"/>
                    <w:i/>
                    <w:color w:val="595959" w:themeColor="text1" w:themeTint="A6"/>
                  </w:rPr>
                  <w:t>01624 575017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74D2570E" w14:textId="337A5CAE" w:rsidR="00B824A7" w:rsidRDefault="00D47ABF" w:rsidP="00B824A7">
      <w:pPr>
        <w:pStyle w:val="Heading1"/>
        <w:jc w:val="center"/>
        <w:rPr>
          <w:rFonts w:ascii="Arial" w:hAnsi="Arial" w:cs="Arial"/>
          <w:b/>
          <w:color w:val="025616"/>
          <w:sz w:val="36"/>
        </w:rPr>
      </w:pPr>
      <w:r>
        <w:rPr>
          <w:rFonts w:ascii="Arial" w:hAnsi="Arial" w:cs="Arial"/>
          <w:b/>
          <w:color w:val="025616"/>
          <w:sz w:val="36"/>
        </w:rPr>
        <w:lastRenderedPageBreak/>
        <w:t>Infection Control</w:t>
      </w:r>
    </w:p>
    <w:p w14:paraId="4775563B" w14:textId="77777777" w:rsidR="00B42F2D" w:rsidRPr="00D47ABF"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D47ABF">
        <w:rPr>
          <w:rFonts w:ascii="Segoe UI" w:eastAsia="Times New Roman" w:hAnsi="Segoe UI" w:cs="Segoe UI"/>
          <w:b/>
          <w:bCs/>
          <w:i/>
          <w:iCs/>
          <w:color w:val="374151"/>
          <w:sz w:val="24"/>
          <w:szCs w:val="24"/>
          <w:bdr w:val="single" w:sz="2" w:space="0" w:color="D9D9E3" w:frame="1"/>
          <w:lang w:eastAsia="en-GB"/>
        </w:rPr>
        <w:t>Introduction:</w:t>
      </w:r>
    </w:p>
    <w:p w14:paraId="4EBD2BF6" w14:textId="7440F323" w:rsidR="00220A32" w:rsidRDefault="00220A32"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hAnsi="Segoe UI" w:cs="Segoe UI"/>
          <w:color w:val="374151"/>
        </w:rPr>
      </w:pPr>
      <w:r>
        <w:rPr>
          <w:rFonts w:ascii="Segoe UI" w:hAnsi="Segoe UI" w:cs="Segoe UI"/>
          <w:color w:val="374151"/>
        </w:rPr>
        <w:t>Anele Health and Beauty Clinic acknowledges the crucial importance</w:t>
      </w:r>
      <w:r w:rsidR="00D47ABF">
        <w:rPr>
          <w:rFonts w:ascii="Segoe UI" w:hAnsi="Segoe UI" w:cs="Segoe UI"/>
          <w:color w:val="374151"/>
        </w:rPr>
        <w:t xml:space="preserve"> of</w:t>
      </w:r>
      <w:r>
        <w:rPr>
          <w:rFonts w:ascii="Segoe UI" w:hAnsi="Segoe UI" w:cs="Segoe UI"/>
          <w:color w:val="374151"/>
        </w:rPr>
        <w:t xml:space="preserve"> </w:t>
      </w:r>
      <w:r w:rsidR="00277853">
        <w:rPr>
          <w:rFonts w:ascii="Segoe UI" w:hAnsi="Segoe UI" w:cs="Segoe UI"/>
          <w:color w:val="374151"/>
        </w:rPr>
        <w:t xml:space="preserve">Infection control.  </w:t>
      </w:r>
      <w:r w:rsidR="00277853" w:rsidRPr="00617E3C">
        <w:rPr>
          <w:rFonts w:ascii="Segoe UI" w:hAnsi="Segoe UI" w:cs="Segoe UI"/>
          <w:color w:val="374151"/>
        </w:rPr>
        <w:t>This document set</w:t>
      </w:r>
      <w:r w:rsidR="00D47ABF" w:rsidRPr="00617E3C">
        <w:rPr>
          <w:rFonts w:ascii="Segoe UI" w:hAnsi="Segoe UI" w:cs="Segoe UI"/>
          <w:color w:val="374151"/>
        </w:rPr>
        <w:t>s</w:t>
      </w:r>
      <w:r w:rsidR="00277853" w:rsidRPr="00617E3C">
        <w:rPr>
          <w:rFonts w:ascii="Segoe UI" w:hAnsi="Segoe UI" w:cs="Segoe UI"/>
          <w:color w:val="374151"/>
        </w:rPr>
        <w:t xml:space="preserve"> out to provide guidelines on infection prevention and control within the </w:t>
      </w:r>
      <w:r w:rsidR="00D47ABF" w:rsidRPr="00617E3C">
        <w:rPr>
          <w:rFonts w:ascii="Segoe UI" w:hAnsi="Segoe UI" w:cs="Segoe UI"/>
          <w:color w:val="374151"/>
        </w:rPr>
        <w:t>clinic</w:t>
      </w:r>
      <w:r w:rsidR="00277853" w:rsidRPr="00617E3C">
        <w:rPr>
          <w:rFonts w:ascii="Segoe UI" w:hAnsi="Segoe UI" w:cs="Segoe UI"/>
          <w:color w:val="374151"/>
        </w:rPr>
        <w:t xml:space="preserve"> in order to reduce HCAI and to reduce transmission of infections to healthcare professionals</w:t>
      </w:r>
      <w:r w:rsidR="00D47ABF" w:rsidRPr="00617E3C">
        <w:rPr>
          <w:rFonts w:ascii="Segoe UI" w:hAnsi="Segoe UI" w:cs="Segoe UI"/>
          <w:color w:val="374151"/>
        </w:rPr>
        <w:t>, therapists</w:t>
      </w:r>
      <w:r w:rsidR="00277853" w:rsidRPr="00617E3C">
        <w:rPr>
          <w:rFonts w:ascii="Segoe UI" w:hAnsi="Segoe UI" w:cs="Segoe UI"/>
          <w:color w:val="374151"/>
        </w:rPr>
        <w:t xml:space="preserve"> and patients. </w:t>
      </w:r>
      <w:r>
        <w:rPr>
          <w:rFonts w:ascii="Segoe UI" w:hAnsi="Segoe UI" w:cs="Segoe UI"/>
          <w:color w:val="374151"/>
        </w:rPr>
        <w:t xml:space="preserve"> </w:t>
      </w:r>
    </w:p>
    <w:p w14:paraId="12E81F0F" w14:textId="68B3A491" w:rsidR="00B42F2D" w:rsidRPr="00D47ABF" w:rsidRDefault="00B42F2D"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D47ABF">
        <w:rPr>
          <w:rFonts w:ascii="Segoe UI" w:eastAsia="Times New Roman" w:hAnsi="Segoe UI" w:cs="Segoe UI"/>
          <w:b/>
          <w:bCs/>
          <w:i/>
          <w:iCs/>
          <w:color w:val="374151"/>
          <w:sz w:val="24"/>
          <w:szCs w:val="24"/>
          <w:bdr w:val="single" w:sz="2" w:space="0" w:color="D9D9E3" w:frame="1"/>
          <w:lang w:eastAsia="en-GB"/>
        </w:rPr>
        <w:t>Policy Aims:</w:t>
      </w:r>
    </w:p>
    <w:p w14:paraId="30E9EFCA" w14:textId="650BE34E" w:rsidR="00D47ABF" w:rsidRPr="00D47ABF" w:rsidRDefault="00D47ABF" w:rsidP="00D47ABF">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D47ABF">
        <w:rPr>
          <w:rFonts w:ascii="Segoe UI" w:eastAsia="Times New Roman" w:hAnsi="Segoe UI" w:cs="Segoe UI"/>
          <w:b/>
          <w:bCs/>
          <w:color w:val="0D0D0D"/>
          <w:sz w:val="24"/>
          <w:szCs w:val="24"/>
          <w:bdr w:val="single" w:sz="2" w:space="0" w:color="E3E3E3" w:frame="1"/>
          <w:lang w:eastAsia="en-GB"/>
        </w:rPr>
        <w:t>Prevention of Infections:</w:t>
      </w:r>
      <w:r w:rsidRPr="00D47ABF">
        <w:rPr>
          <w:rFonts w:ascii="Segoe UI" w:eastAsia="Times New Roman" w:hAnsi="Segoe UI" w:cs="Segoe UI"/>
          <w:color w:val="0D0D0D"/>
          <w:sz w:val="24"/>
          <w:szCs w:val="24"/>
          <w:lang w:eastAsia="en-GB"/>
        </w:rPr>
        <w:t xml:space="preserve"> </w:t>
      </w:r>
      <w:r w:rsidR="00142DDE">
        <w:rPr>
          <w:rFonts w:ascii="Segoe UI" w:eastAsia="Times New Roman" w:hAnsi="Segoe UI" w:cs="Segoe UI"/>
          <w:color w:val="0D0D0D"/>
          <w:sz w:val="24"/>
          <w:szCs w:val="24"/>
          <w:lang w:eastAsia="en-GB"/>
        </w:rPr>
        <w:t>P</w:t>
      </w:r>
      <w:r w:rsidRPr="00D47ABF">
        <w:rPr>
          <w:rFonts w:ascii="Segoe UI" w:eastAsia="Times New Roman" w:hAnsi="Segoe UI" w:cs="Segoe UI"/>
          <w:color w:val="0D0D0D"/>
          <w:sz w:val="24"/>
          <w:szCs w:val="24"/>
          <w:lang w:eastAsia="en-GB"/>
        </w:rPr>
        <w:t xml:space="preserve">revent the spread of infections within </w:t>
      </w:r>
      <w:r>
        <w:rPr>
          <w:rFonts w:ascii="Segoe UI" w:eastAsia="Times New Roman" w:hAnsi="Segoe UI" w:cs="Segoe UI"/>
          <w:color w:val="0D0D0D"/>
          <w:sz w:val="24"/>
          <w:szCs w:val="24"/>
          <w:lang w:eastAsia="en-GB"/>
        </w:rPr>
        <w:t>the clinic</w:t>
      </w:r>
    </w:p>
    <w:p w14:paraId="19A0D54D" w14:textId="265EE21B" w:rsidR="00D47ABF" w:rsidRPr="00D47ABF" w:rsidRDefault="00D47ABF" w:rsidP="00D47ABF">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D47ABF">
        <w:rPr>
          <w:rFonts w:ascii="Segoe UI" w:eastAsia="Times New Roman" w:hAnsi="Segoe UI" w:cs="Segoe UI"/>
          <w:b/>
          <w:bCs/>
          <w:color w:val="0D0D0D"/>
          <w:sz w:val="24"/>
          <w:szCs w:val="24"/>
          <w:bdr w:val="single" w:sz="2" w:space="0" w:color="E3E3E3" w:frame="1"/>
          <w:lang w:eastAsia="en-GB"/>
        </w:rPr>
        <w:t>Protection of Patients:</w:t>
      </w:r>
      <w:r w:rsidRPr="00D47ABF">
        <w:rPr>
          <w:rFonts w:ascii="Segoe UI" w:eastAsia="Times New Roman" w:hAnsi="Segoe UI" w:cs="Segoe UI"/>
          <w:color w:val="0D0D0D"/>
          <w:sz w:val="24"/>
          <w:szCs w:val="24"/>
          <w:lang w:eastAsia="en-GB"/>
        </w:rPr>
        <w:t xml:space="preserve"> </w:t>
      </w:r>
      <w:r w:rsidR="00142DDE">
        <w:rPr>
          <w:rFonts w:ascii="Segoe UI" w:eastAsia="Times New Roman" w:hAnsi="Segoe UI" w:cs="Segoe UI"/>
          <w:color w:val="0D0D0D"/>
          <w:sz w:val="24"/>
          <w:szCs w:val="24"/>
          <w:lang w:eastAsia="en-GB"/>
        </w:rPr>
        <w:t>A</w:t>
      </w:r>
      <w:r w:rsidRPr="00D47ABF">
        <w:rPr>
          <w:rFonts w:ascii="Segoe UI" w:eastAsia="Times New Roman" w:hAnsi="Segoe UI" w:cs="Segoe UI"/>
          <w:color w:val="0D0D0D"/>
          <w:sz w:val="24"/>
          <w:szCs w:val="24"/>
          <w:lang w:eastAsia="en-GB"/>
        </w:rPr>
        <w:t>cquiring infections during the course of their treatment.</w:t>
      </w:r>
    </w:p>
    <w:p w14:paraId="4A23B84C" w14:textId="17C2130E" w:rsidR="00D47ABF" w:rsidRPr="00D47ABF" w:rsidRDefault="00D47ABF" w:rsidP="00D47ABF">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D47ABF">
        <w:rPr>
          <w:rFonts w:ascii="Segoe UI" w:eastAsia="Times New Roman" w:hAnsi="Segoe UI" w:cs="Segoe UI"/>
          <w:b/>
          <w:bCs/>
          <w:color w:val="0D0D0D"/>
          <w:sz w:val="24"/>
          <w:szCs w:val="24"/>
          <w:bdr w:val="single" w:sz="2" w:space="0" w:color="E3E3E3" w:frame="1"/>
          <w:lang w:eastAsia="en-GB"/>
        </w:rPr>
        <w:t>Protection of Workers:</w:t>
      </w:r>
      <w:r w:rsidRPr="00D47ABF">
        <w:rPr>
          <w:rFonts w:ascii="Segoe UI" w:eastAsia="Times New Roman" w:hAnsi="Segoe UI" w:cs="Segoe UI"/>
          <w:color w:val="0D0D0D"/>
          <w:sz w:val="24"/>
          <w:szCs w:val="24"/>
          <w:lang w:eastAsia="en-GB"/>
        </w:rPr>
        <w:t xml:space="preserve"> </w:t>
      </w:r>
      <w:r w:rsidR="00142DDE">
        <w:rPr>
          <w:rFonts w:ascii="Segoe UI" w:eastAsia="Times New Roman" w:hAnsi="Segoe UI" w:cs="Segoe UI"/>
          <w:color w:val="0D0D0D"/>
          <w:sz w:val="24"/>
          <w:szCs w:val="24"/>
          <w:lang w:eastAsia="en-GB"/>
        </w:rPr>
        <w:t>F</w:t>
      </w:r>
      <w:r w:rsidRPr="00D47ABF">
        <w:rPr>
          <w:rFonts w:ascii="Segoe UI" w:eastAsia="Times New Roman" w:hAnsi="Segoe UI" w:cs="Segoe UI"/>
          <w:color w:val="0D0D0D"/>
          <w:sz w:val="24"/>
          <w:szCs w:val="24"/>
          <w:lang w:eastAsia="en-GB"/>
        </w:rPr>
        <w:t>rom exposure to infectious agents, thereby safeguarding their health and well-being.</w:t>
      </w:r>
    </w:p>
    <w:p w14:paraId="576226D5" w14:textId="35337EB4" w:rsidR="00D47ABF" w:rsidRPr="00D47ABF" w:rsidRDefault="00D47ABF" w:rsidP="00D47ABF">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D47ABF">
        <w:rPr>
          <w:rFonts w:ascii="Segoe UI" w:eastAsia="Times New Roman" w:hAnsi="Segoe UI" w:cs="Segoe UI"/>
          <w:b/>
          <w:bCs/>
          <w:color w:val="0D0D0D"/>
          <w:sz w:val="24"/>
          <w:szCs w:val="24"/>
          <w:bdr w:val="single" w:sz="2" w:space="0" w:color="E3E3E3" w:frame="1"/>
          <w:lang w:eastAsia="en-GB"/>
        </w:rPr>
        <w:t>Prevention of Outbreaks:</w:t>
      </w:r>
      <w:r w:rsidRPr="00D47ABF">
        <w:rPr>
          <w:rFonts w:ascii="Segoe UI" w:eastAsia="Times New Roman" w:hAnsi="Segoe UI" w:cs="Segoe UI"/>
          <w:color w:val="0D0D0D"/>
          <w:sz w:val="24"/>
          <w:szCs w:val="24"/>
          <w:lang w:eastAsia="en-GB"/>
        </w:rPr>
        <w:t xml:space="preserve"> By implementing effective infection control measures, </w:t>
      </w:r>
    </w:p>
    <w:p w14:paraId="6B789071" w14:textId="57BCD2BF" w:rsidR="00D47ABF" w:rsidRPr="00D47ABF" w:rsidRDefault="00D47ABF" w:rsidP="00D47ABF">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D47ABF">
        <w:rPr>
          <w:rFonts w:ascii="Segoe UI" w:eastAsia="Times New Roman" w:hAnsi="Segoe UI" w:cs="Segoe UI"/>
          <w:b/>
          <w:bCs/>
          <w:color w:val="0D0D0D"/>
          <w:sz w:val="24"/>
          <w:szCs w:val="24"/>
          <w:bdr w:val="single" w:sz="2" w:space="0" w:color="E3E3E3" w:frame="1"/>
          <w:lang w:eastAsia="en-GB"/>
        </w:rPr>
        <w:t>Promotion of Safe Practices:</w:t>
      </w:r>
      <w:r w:rsidRPr="00D47ABF">
        <w:rPr>
          <w:rFonts w:ascii="Segoe UI" w:eastAsia="Times New Roman" w:hAnsi="Segoe UI" w:cs="Segoe UI"/>
          <w:color w:val="0D0D0D"/>
          <w:sz w:val="24"/>
          <w:szCs w:val="24"/>
          <w:lang w:eastAsia="en-GB"/>
        </w:rPr>
        <w:t xml:space="preserve"> </w:t>
      </w:r>
      <w:r w:rsidR="00142DDE">
        <w:rPr>
          <w:rFonts w:ascii="Segoe UI" w:eastAsia="Times New Roman" w:hAnsi="Segoe UI" w:cs="Segoe UI"/>
          <w:color w:val="0D0D0D"/>
          <w:sz w:val="24"/>
          <w:szCs w:val="24"/>
          <w:lang w:eastAsia="en-GB"/>
        </w:rPr>
        <w:t>A</w:t>
      </w:r>
      <w:r w:rsidRPr="00D47ABF">
        <w:rPr>
          <w:rFonts w:ascii="Segoe UI" w:eastAsia="Times New Roman" w:hAnsi="Segoe UI" w:cs="Segoe UI"/>
          <w:color w:val="0D0D0D"/>
          <w:sz w:val="24"/>
          <w:szCs w:val="24"/>
          <w:lang w:eastAsia="en-GB"/>
        </w:rPr>
        <w:t>mong workers, patients, and visitors to minimize the risk of transmission of infections.</w:t>
      </w:r>
    </w:p>
    <w:p w14:paraId="481704BB" w14:textId="68146CD3" w:rsidR="00B42F2D" w:rsidRPr="00D47ABF" w:rsidRDefault="00277853" w:rsidP="00B4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D47ABF">
        <w:rPr>
          <w:rFonts w:ascii="Segoe UI" w:eastAsia="Times New Roman" w:hAnsi="Segoe UI" w:cs="Segoe UI"/>
          <w:b/>
          <w:bCs/>
          <w:i/>
          <w:iCs/>
          <w:color w:val="374151"/>
          <w:sz w:val="24"/>
          <w:szCs w:val="24"/>
          <w:bdr w:val="single" w:sz="2" w:space="0" w:color="D9D9E3" w:frame="1"/>
          <w:lang w:eastAsia="en-GB"/>
        </w:rPr>
        <w:t xml:space="preserve">Duties and Responsibilities </w:t>
      </w:r>
    </w:p>
    <w:p w14:paraId="5D4BFF0B" w14:textId="77777777" w:rsidR="00277853" w:rsidRDefault="00277853" w:rsidP="00B42F2D">
      <w:pPr>
        <w:pStyle w:val="NormalWeb"/>
        <w:shd w:val="clear" w:color="auto" w:fill="FFFFFF"/>
        <w:textAlignment w:val="baseline"/>
        <w:rPr>
          <w:rFonts w:ascii="Segoe UI" w:hAnsi="Segoe UI" w:cs="Segoe UI"/>
          <w:color w:val="374151"/>
        </w:rPr>
      </w:pPr>
      <w:r w:rsidRPr="00277853">
        <w:rPr>
          <w:rFonts w:ascii="Segoe UI" w:hAnsi="Segoe UI" w:cs="Segoe UI"/>
          <w:color w:val="374151"/>
        </w:rPr>
        <w:t xml:space="preserve">Every member of staff has a duty of care to prevent healthcare associated infection and all arrangements in the practices should comply with the following legislations; </w:t>
      </w:r>
    </w:p>
    <w:p w14:paraId="3AC1DC4E" w14:textId="77777777" w:rsidR="00277853" w:rsidRDefault="00277853" w:rsidP="00B42F2D">
      <w:pPr>
        <w:pStyle w:val="NormalWeb"/>
        <w:shd w:val="clear" w:color="auto" w:fill="FFFFFF"/>
        <w:textAlignment w:val="baseline"/>
        <w:rPr>
          <w:rFonts w:ascii="Segoe UI" w:hAnsi="Segoe UI" w:cs="Segoe UI"/>
          <w:color w:val="374151"/>
        </w:rPr>
      </w:pPr>
    </w:p>
    <w:p w14:paraId="36AE9595" w14:textId="7C7BF70E" w:rsidR="00277853" w:rsidRDefault="00277853" w:rsidP="00617E3C">
      <w:pPr>
        <w:pStyle w:val="NormalWeb"/>
        <w:numPr>
          <w:ilvl w:val="0"/>
          <w:numId w:val="65"/>
        </w:numPr>
        <w:shd w:val="clear" w:color="auto" w:fill="FFFFFF"/>
        <w:textAlignment w:val="baseline"/>
        <w:rPr>
          <w:rFonts w:ascii="Segoe UI" w:hAnsi="Segoe UI" w:cs="Segoe UI"/>
          <w:color w:val="374151"/>
        </w:rPr>
      </w:pPr>
      <w:r w:rsidRPr="00277853">
        <w:rPr>
          <w:rFonts w:ascii="Segoe UI" w:hAnsi="Segoe UI" w:cs="Segoe UI"/>
          <w:color w:val="374151"/>
        </w:rPr>
        <w:t>The Health and Safety at Work Act (1974) Ensures that employers provide, when possible, a safe environment not only for the employees but all those visiting the working area, it also requires the employees to be responsible for their own safety and that of others.</w:t>
      </w:r>
    </w:p>
    <w:p w14:paraId="2D2B983C" w14:textId="77777777" w:rsidR="00277853" w:rsidRDefault="00277853" w:rsidP="00B42F2D">
      <w:pPr>
        <w:pStyle w:val="NormalWeb"/>
        <w:shd w:val="clear" w:color="auto" w:fill="FFFFFF"/>
        <w:textAlignment w:val="baseline"/>
        <w:rPr>
          <w:rFonts w:ascii="Segoe UI" w:hAnsi="Segoe UI" w:cs="Segoe UI"/>
          <w:color w:val="374151"/>
        </w:rPr>
      </w:pPr>
    </w:p>
    <w:p w14:paraId="18408A87" w14:textId="4C3A1EB5" w:rsidR="00277853" w:rsidRDefault="00277853" w:rsidP="00617E3C">
      <w:pPr>
        <w:pStyle w:val="NormalWeb"/>
        <w:numPr>
          <w:ilvl w:val="0"/>
          <w:numId w:val="65"/>
        </w:numPr>
        <w:shd w:val="clear" w:color="auto" w:fill="FFFFFF"/>
        <w:textAlignment w:val="baseline"/>
        <w:rPr>
          <w:rFonts w:ascii="Segoe UI" w:hAnsi="Segoe UI" w:cs="Segoe UI"/>
          <w:color w:val="374151"/>
        </w:rPr>
      </w:pPr>
      <w:r w:rsidRPr="00277853">
        <w:rPr>
          <w:rFonts w:ascii="Segoe UI" w:hAnsi="Segoe UI" w:cs="Segoe UI"/>
          <w:color w:val="374151"/>
        </w:rPr>
        <w:t>Health and Safety at Work Regulations (1999) Ensures that the employers to risk assess anything that m</w:t>
      </w:r>
      <w:r>
        <w:rPr>
          <w:rFonts w:ascii="Segoe UI" w:hAnsi="Segoe UI" w:cs="Segoe UI"/>
          <w:color w:val="374151"/>
        </w:rPr>
        <w:t>a</w:t>
      </w:r>
      <w:r w:rsidRPr="00277853">
        <w:rPr>
          <w:rFonts w:ascii="Segoe UI" w:hAnsi="Segoe UI" w:cs="Segoe UI"/>
          <w:color w:val="374151"/>
        </w:rPr>
        <w:t xml:space="preserve">y be detrimental to the employees’ health and put control measures in place. </w:t>
      </w:r>
    </w:p>
    <w:p w14:paraId="7F025B1B" w14:textId="77777777" w:rsidR="00277853" w:rsidRDefault="00277853" w:rsidP="00B42F2D">
      <w:pPr>
        <w:pStyle w:val="NormalWeb"/>
        <w:shd w:val="clear" w:color="auto" w:fill="FFFFFF"/>
        <w:textAlignment w:val="baseline"/>
        <w:rPr>
          <w:rFonts w:ascii="Segoe UI" w:hAnsi="Segoe UI" w:cs="Segoe UI"/>
          <w:color w:val="374151"/>
        </w:rPr>
      </w:pPr>
    </w:p>
    <w:p w14:paraId="5349BD17" w14:textId="126734E2" w:rsidR="00277853" w:rsidRDefault="00277853" w:rsidP="00B42F2D">
      <w:pPr>
        <w:pStyle w:val="NormalWeb"/>
        <w:shd w:val="clear" w:color="auto" w:fill="FFFFFF"/>
        <w:textAlignment w:val="baseline"/>
        <w:rPr>
          <w:rFonts w:ascii="Segoe UI" w:hAnsi="Segoe UI" w:cs="Segoe UI"/>
          <w:color w:val="374151"/>
        </w:rPr>
      </w:pPr>
      <w:r w:rsidRPr="00277853">
        <w:rPr>
          <w:rFonts w:ascii="Segoe UI" w:hAnsi="Segoe UI" w:cs="Segoe UI"/>
          <w:color w:val="374151"/>
        </w:rPr>
        <w:t xml:space="preserve">In relation to infection control, </w:t>
      </w:r>
      <w:r w:rsidR="00617E3C">
        <w:rPr>
          <w:rFonts w:ascii="Segoe UI" w:hAnsi="Segoe UI" w:cs="Segoe UI"/>
          <w:color w:val="374151"/>
        </w:rPr>
        <w:t>we will use our knowledge and experience t</w:t>
      </w:r>
      <w:r w:rsidRPr="00277853">
        <w:rPr>
          <w:rFonts w:ascii="Segoe UI" w:hAnsi="Segoe UI" w:cs="Segoe UI"/>
          <w:color w:val="374151"/>
        </w:rPr>
        <w:t xml:space="preserve">o ensure that staff </w:t>
      </w:r>
      <w:r>
        <w:rPr>
          <w:rFonts w:ascii="Segoe UI" w:hAnsi="Segoe UI" w:cs="Segoe UI"/>
          <w:color w:val="374151"/>
        </w:rPr>
        <w:t>are</w:t>
      </w:r>
      <w:r w:rsidRPr="00277853">
        <w:rPr>
          <w:rFonts w:ascii="Segoe UI" w:hAnsi="Segoe UI" w:cs="Segoe UI"/>
          <w:color w:val="374151"/>
        </w:rPr>
        <w:t xml:space="preserve"> protected from exposure to infectious hazards through safer systems of work. These include; personal protective equipment, hand washing facilities, safe disposal of waste and safe handling, storage and carriage of specimens. </w:t>
      </w:r>
    </w:p>
    <w:p w14:paraId="32ADDCBC" w14:textId="77777777" w:rsidR="00277853" w:rsidRDefault="00277853" w:rsidP="00B42F2D">
      <w:pPr>
        <w:pStyle w:val="NormalWeb"/>
        <w:shd w:val="clear" w:color="auto" w:fill="FFFFFF"/>
        <w:textAlignment w:val="baseline"/>
        <w:rPr>
          <w:rFonts w:ascii="Segoe UI" w:hAnsi="Segoe UI" w:cs="Segoe UI"/>
          <w:color w:val="374151"/>
        </w:rPr>
      </w:pPr>
    </w:p>
    <w:p w14:paraId="1766A0E7" w14:textId="77777777" w:rsidR="00277853" w:rsidRDefault="00277853" w:rsidP="00B42F2D">
      <w:pPr>
        <w:pStyle w:val="NormalWeb"/>
        <w:shd w:val="clear" w:color="auto" w:fill="FFFFFF"/>
        <w:textAlignment w:val="baseline"/>
        <w:rPr>
          <w:rFonts w:ascii="Segoe UI" w:hAnsi="Segoe UI" w:cs="Segoe UI"/>
          <w:color w:val="374151"/>
        </w:rPr>
      </w:pPr>
      <w:r w:rsidRPr="00277853">
        <w:rPr>
          <w:rFonts w:ascii="Segoe UI" w:hAnsi="Segoe UI" w:cs="Segoe UI"/>
          <w:color w:val="374151"/>
        </w:rPr>
        <w:t>The Control of Substances Hazardous to Health (COSHH) Regulations (2002): Offers guidance regarding the protection against hazardous substances, including chemical and biological agents in the workplace.</w:t>
      </w:r>
    </w:p>
    <w:p w14:paraId="124F278E" w14:textId="02D4D091" w:rsidR="00277853" w:rsidRPr="00D47ABF" w:rsidRDefault="00277853" w:rsidP="00D47AB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D47ABF">
        <w:rPr>
          <w:rFonts w:ascii="Segoe UI" w:eastAsia="Times New Roman" w:hAnsi="Segoe UI" w:cs="Segoe UI"/>
          <w:b/>
          <w:bCs/>
          <w:i/>
          <w:iCs/>
          <w:color w:val="374151"/>
          <w:sz w:val="24"/>
          <w:szCs w:val="24"/>
          <w:bdr w:val="single" w:sz="2" w:space="0" w:color="D9D9E3" w:frame="1"/>
          <w:lang w:eastAsia="en-GB"/>
        </w:rPr>
        <w:lastRenderedPageBreak/>
        <w:t xml:space="preserve">Monitoring </w:t>
      </w:r>
    </w:p>
    <w:p w14:paraId="72409910" w14:textId="5E3ADD68" w:rsidR="00277853" w:rsidRPr="00D47ABF" w:rsidRDefault="00277853" w:rsidP="00885A23">
      <w:pPr>
        <w:spacing w:after="0" w:line="240" w:lineRule="auto"/>
        <w:rPr>
          <w:rFonts w:ascii="Segoe UI" w:eastAsia="Times New Roman" w:hAnsi="Segoe UI" w:cs="Segoe UI"/>
          <w:color w:val="374151"/>
          <w:sz w:val="24"/>
          <w:szCs w:val="24"/>
          <w:lang w:eastAsia="en-GB"/>
        </w:rPr>
      </w:pPr>
      <w:r w:rsidRPr="00D47ABF">
        <w:rPr>
          <w:rFonts w:ascii="Segoe UI" w:eastAsia="Times New Roman" w:hAnsi="Segoe UI" w:cs="Segoe UI"/>
          <w:color w:val="374151"/>
          <w:sz w:val="24"/>
          <w:szCs w:val="24"/>
          <w:lang w:eastAsia="en-GB"/>
        </w:rPr>
        <w:t xml:space="preserve">Elena Caraman is responsible for overseeing infection control.  All staff have a </w:t>
      </w:r>
      <w:r w:rsidRPr="00D47ABF">
        <w:rPr>
          <w:rFonts w:ascii="Segoe UI" w:eastAsia="Times New Roman" w:hAnsi="Segoe UI" w:cs="Segoe UI"/>
          <w:color w:val="374151"/>
          <w:sz w:val="24"/>
          <w:szCs w:val="24"/>
          <w:lang w:eastAsia="en-GB"/>
        </w:rPr>
        <w:t xml:space="preserve">responsibility in ensuring effective infection control practices in the practice. Other practice staff, such as receptionists and Dispensary staff are encouraged to attend relevant training as identified on the Practice’s training matrix, this will enable them to understand the issues involved. </w:t>
      </w:r>
    </w:p>
    <w:p w14:paraId="44150A08" w14:textId="77777777" w:rsidR="00277853" w:rsidRPr="00D47ABF" w:rsidRDefault="00277853" w:rsidP="00885A23">
      <w:pPr>
        <w:spacing w:after="0" w:line="240" w:lineRule="auto"/>
        <w:rPr>
          <w:rFonts w:ascii="Segoe UI" w:eastAsia="Times New Roman" w:hAnsi="Segoe UI" w:cs="Segoe UI"/>
          <w:color w:val="374151"/>
          <w:sz w:val="24"/>
          <w:szCs w:val="24"/>
          <w:lang w:eastAsia="en-GB"/>
        </w:rPr>
      </w:pPr>
    </w:p>
    <w:p w14:paraId="6F20441C" w14:textId="77777777" w:rsidR="00D47ABF" w:rsidRDefault="00277853" w:rsidP="00885A23">
      <w:pPr>
        <w:spacing w:after="0" w:line="240" w:lineRule="auto"/>
        <w:rPr>
          <w:rFonts w:ascii="Segoe UI" w:eastAsia="Times New Roman" w:hAnsi="Segoe UI" w:cs="Segoe UI"/>
          <w:color w:val="374151"/>
          <w:sz w:val="24"/>
          <w:szCs w:val="24"/>
          <w:lang w:eastAsia="en-GB"/>
        </w:rPr>
      </w:pPr>
      <w:r w:rsidRPr="00D47ABF">
        <w:rPr>
          <w:rFonts w:ascii="Segoe UI" w:eastAsia="Times New Roman" w:hAnsi="Segoe UI" w:cs="Segoe UI"/>
          <w:color w:val="374151"/>
          <w:sz w:val="24"/>
          <w:szCs w:val="24"/>
          <w:lang w:eastAsia="en-GB"/>
        </w:rPr>
        <w:t xml:space="preserve">Infection Control should be discussed regularly at group meetings where a report should be made on infection control issues and actions agreed to improve infection control in the </w:t>
      </w:r>
      <w:r w:rsidR="00D47ABF">
        <w:rPr>
          <w:rFonts w:ascii="Segoe UI" w:eastAsia="Times New Roman" w:hAnsi="Segoe UI" w:cs="Segoe UI"/>
          <w:color w:val="374151"/>
          <w:sz w:val="24"/>
          <w:szCs w:val="24"/>
          <w:lang w:eastAsia="en-GB"/>
        </w:rPr>
        <w:t>clinic</w:t>
      </w:r>
      <w:r w:rsidRPr="00D47ABF">
        <w:rPr>
          <w:rFonts w:ascii="Segoe UI" w:eastAsia="Times New Roman" w:hAnsi="Segoe UI" w:cs="Segoe UI"/>
          <w:color w:val="374151"/>
          <w:sz w:val="24"/>
          <w:szCs w:val="24"/>
          <w:lang w:eastAsia="en-GB"/>
        </w:rPr>
        <w:t xml:space="preserve">. The </w:t>
      </w:r>
      <w:r w:rsidR="00D47ABF">
        <w:rPr>
          <w:rFonts w:ascii="Segoe UI" w:eastAsia="Times New Roman" w:hAnsi="Segoe UI" w:cs="Segoe UI"/>
          <w:color w:val="374151"/>
          <w:sz w:val="24"/>
          <w:szCs w:val="24"/>
          <w:lang w:eastAsia="en-GB"/>
        </w:rPr>
        <w:t>clinic s</w:t>
      </w:r>
      <w:r w:rsidRPr="00D47ABF">
        <w:rPr>
          <w:rFonts w:ascii="Segoe UI" w:eastAsia="Times New Roman" w:hAnsi="Segoe UI" w:cs="Segoe UI"/>
          <w:color w:val="374151"/>
          <w:sz w:val="24"/>
          <w:szCs w:val="24"/>
          <w:lang w:eastAsia="en-GB"/>
        </w:rPr>
        <w:t xml:space="preserve">hould aim to provide assurance that the risks of healthcare associated infections are minimised and that services are delivered in a safe and clean environment. </w:t>
      </w:r>
    </w:p>
    <w:p w14:paraId="48B6FCC1" w14:textId="73FE3D37" w:rsidR="00D47ABF" w:rsidRPr="00617E3C" w:rsidRDefault="00D47ABF" w:rsidP="00617E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D47ABF">
        <w:rPr>
          <w:rFonts w:ascii="Segoe UI" w:eastAsia="Times New Roman" w:hAnsi="Segoe UI" w:cs="Segoe UI"/>
          <w:b/>
          <w:bCs/>
          <w:i/>
          <w:iCs/>
          <w:color w:val="374151"/>
          <w:sz w:val="24"/>
          <w:szCs w:val="24"/>
          <w:bdr w:val="single" w:sz="2" w:space="0" w:color="D9D9E3" w:frame="1"/>
          <w:lang w:eastAsia="en-GB"/>
        </w:rPr>
        <w:t xml:space="preserve">Infection Control Link (IC Link) within the </w:t>
      </w:r>
      <w:r w:rsidR="00A10F23">
        <w:rPr>
          <w:rFonts w:ascii="Segoe UI" w:eastAsia="Times New Roman" w:hAnsi="Segoe UI" w:cs="Segoe UI"/>
          <w:b/>
          <w:bCs/>
          <w:i/>
          <w:iCs/>
          <w:color w:val="374151"/>
          <w:sz w:val="24"/>
          <w:szCs w:val="24"/>
          <w:bdr w:val="single" w:sz="2" w:space="0" w:color="D9D9E3" w:frame="1"/>
          <w:lang w:eastAsia="en-GB"/>
        </w:rPr>
        <w:t>Clinic</w:t>
      </w:r>
      <w:r w:rsidRPr="00D47ABF">
        <w:rPr>
          <w:rFonts w:ascii="Segoe UI" w:eastAsia="Times New Roman" w:hAnsi="Segoe UI" w:cs="Segoe UI"/>
          <w:b/>
          <w:bCs/>
          <w:i/>
          <w:iCs/>
          <w:color w:val="374151"/>
          <w:sz w:val="24"/>
          <w:szCs w:val="24"/>
          <w:bdr w:val="single" w:sz="2" w:space="0" w:color="D9D9E3" w:frame="1"/>
          <w:lang w:eastAsia="en-GB"/>
        </w:rPr>
        <w:t>:</w:t>
      </w:r>
    </w:p>
    <w:p w14:paraId="2F0B4883" w14:textId="078B4BAE" w:rsidR="00D47ABF" w:rsidRPr="00D47ABF" w:rsidRDefault="00D47ABF" w:rsidP="00617E3C">
      <w:pPr>
        <w:spacing w:after="0" w:line="240" w:lineRule="auto"/>
        <w:rPr>
          <w:rFonts w:ascii="Segoe UI" w:eastAsia="Times New Roman" w:hAnsi="Segoe UI" w:cs="Segoe UI"/>
          <w:color w:val="374151"/>
          <w:sz w:val="24"/>
          <w:szCs w:val="24"/>
          <w:lang w:eastAsia="en-GB"/>
        </w:rPr>
      </w:pPr>
      <w:r w:rsidRPr="00D47ABF">
        <w:rPr>
          <w:rFonts w:ascii="Segoe UI" w:eastAsia="Times New Roman" w:hAnsi="Segoe UI" w:cs="Segoe UI"/>
          <w:color w:val="374151"/>
          <w:sz w:val="24"/>
          <w:szCs w:val="24"/>
          <w:lang w:eastAsia="en-GB"/>
        </w:rPr>
        <w:t xml:space="preserve">One member of the staff has been appointed as the IC Link. The administrative manager has undergone a basic training course on infection control to take on the lead role in managing infection control practices within the organization. </w:t>
      </w:r>
    </w:p>
    <w:p w14:paraId="485D7EF6" w14:textId="77777777" w:rsidR="00D47ABF" w:rsidRPr="00617E3C" w:rsidRDefault="00D47ABF" w:rsidP="00617E3C">
      <w:pPr>
        <w:spacing w:after="0" w:line="240" w:lineRule="auto"/>
        <w:rPr>
          <w:rFonts w:ascii="Segoe UI" w:eastAsia="Times New Roman" w:hAnsi="Segoe UI" w:cs="Segoe UI"/>
          <w:color w:val="374151"/>
          <w:sz w:val="24"/>
          <w:szCs w:val="24"/>
          <w:lang w:eastAsia="en-GB"/>
        </w:rPr>
      </w:pPr>
    </w:p>
    <w:p w14:paraId="0F8D3B7F" w14:textId="76E7DCFE" w:rsidR="00A10F23" w:rsidRDefault="00D47ABF" w:rsidP="00A10F23">
      <w:pPr>
        <w:spacing w:after="0" w:line="240" w:lineRule="auto"/>
        <w:rPr>
          <w:rFonts w:ascii="Segoe UI" w:eastAsia="Times New Roman" w:hAnsi="Segoe UI" w:cs="Segoe UI"/>
          <w:color w:val="0D0D0D"/>
          <w:sz w:val="24"/>
          <w:szCs w:val="24"/>
          <w:lang w:eastAsia="en-GB"/>
        </w:rPr>
      </w:pPr>
      <w:r w:rsidRPr="00D47ABF">
        <w:rPr>
          <w:rFonts w:ascii="Segoe UI" w:eastAsia="Times New Roman" w:hAnsi="Segoe UI" w:cs="Segoe UI"/>
          <w:color w:val="374151"/>
          <w:sz w:val="24"/>
          <w:szCs w:val="24"/>
          <w:lang w:eastAsia="en-GB"/>
        </w:rPr>
        <w:t xml:space="preserve">As the IC Link, </w:t>
      </w:r>
      <w:r w:rsidR="00A10F23">
        <w:rPr>
          <w:rFonts w:ascii="Segoe UI" w:eastAsia="Times New Roman" w:hAnsi="Segoe UI" w:cs="Segoe UI"/>
          <w:color w:val="374151"/>
          <w:sz w:val="24"/>
          <w:szCs w:val="24"/>
          <w:lang w:eastAsia="en-GB"/>
        </w:rPr>
        <w:t>(</w:t>
      </w:r>
      <w:r w:rsidRPr="00D47ABF">
        <w:rPr>
          <w:rFonts w:ascii="Segoe UI" w:eastAsia="Times New Roman" w:hAnsi="Segoe UI" w:cs="Segoe UI"/>
          <w:color w:val="374151"/>
          <w:sz w:val="24"/>
          <w:szCs w:val="24"/>
          <w:lang w:eastAsia="en-GB"/>
        </w:rPr>
        <w:t>the administrative manager</w:t>
      </w:r>
      <w:r w:rsidR="00A10F23">
        <w:rPr>
          <w:rFonts w:ascii="Segoe UI" w:eastAsia="Times New Roman" w:hAnsi="Segoe UI" w:cs="Segoe UI"/>
          <w:color w:val="374151"/>
          <w:sz w:val="24"/>
          <w:szCs w:val="24"/>
          <w:lang w:eastAsia="en-GB"/>
        </w:rPr>
        <w:t>)</w:t>
      </w:r>
      <w:r w:rsidRPr="00D47ABF">
        <w:rPr>
          <w:rFonts w:ascii="Segoe UI" w:eastAsia="Times New Roman" w:hAnsi="Segoe UI" w:cs="Segoe UI"/>
          <w:color w:val="374151"/>
          <w:sz w:val="24"/>
          <w:szCs w:val="24"/>
          <w:lang w:eastAsia="en-GB"/>
        </w:rPr>
        <w:t xml:space="preserve"> is responsible for staying updated on current practices in infection control and disseminating relevant information to staff members</w:t>
      </w:r>
      <w:r w:rsidR="00A10F23">
        <w:rPr>
          <w:rFonts w:ascii="Segoe UI" w:eastAsia="Times New Roman" w:hAnsi="Segoe UI" w:cs="Segoe UI"/>
          <w:color w:val="374151"/>
          <w:sz w:val="24"/>
          <w:szCs w:val="24"/>
          <w:lang w:eastAsia="en-GB"/>
        </w:rPr>
        <w:t xml:space="preserve">.  Their </w:t>
      </w:r>
      <w:r w:rsidR="00A10F23" w:rsidRPr="00A10F23">
        <w:rPr>
          <w:rFonts w:ascii="Segoe UI" w:eastAsia="Times New Roman" w:hAnsi="Segoe UI" w:cs="Segoe UI"/>
          <w:color w:val="0D0D0D"/>
          <w:sz w:val="24"/>
          <w:szCs w:val="24"/>
          <w:lang w:eastAsia="en-GB"/>
        </w:rPr>
        <w:t>responsibilities include:</w:t>
      </w:r>
    </w:p>
    <w:p w14:paraId="3D61ADC5" w14:textId="77777777" w:rsidR="00142DDE" w:rsidRPr="00A10F23" w:rsidRDefault="00142DDE" w:rsidP="00A10F23">
      <w:pPr>
        <w:spacing w:after="0" w:line="240" w:lineRule="auto"/>
        <w:rPr>
          <w:rFonts w:ascii="Segoe UI" w:eastAsia="Times New Roman" w:hAnsi="Segoe UI" w:cs="Segoe UI"/>
          <w:color w:val="374151"/>
          <w:sz w:val="24"/>
          <w:szCs w:val="24"/>
          <w:lang w:eastAsia="en-GB"/>
        </w:rPr>
      </w:pPr>
    </w:p>
    <w:p w14:paraId="38301F39" w14:textId="77777777" w:rsidR="00A10F23" w:rsidRPr="00A10F23" w:rsidRDefault="00A10F23" w:rsidP="00142DDE">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Acting as an advocate for patients, families, and carers by promoting good infection control practices and providing advice and support to colleagues within the workplace.</w:t>
      </w:r>
    </w:p>
    <w:p w14:paraId="292AAE5E" w14:textId="77777777" w:rsidR="00A10F23" w:rsidRPr="00A10F23" w:rsidRDefault="00A10F23" w:rsidP="00142DDE">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Collaborating with relevant staff to develop, review, and update evidence-based policies and guidelines in accordance with Department of Health notifications and national guidelines.</w:t>
      </w:r>
    </w:p>
    <w:p w14:paraId="65700BC3" w14:textId="77777777" w:rsidR="00A10F23" w:rsidRPr="00A10F23" w:rsidRDefault="00A10F23" w:rsidP="00142DDE">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Distributing updated policies to relevant areas and facilitating their implementation through education and support.</w:t>
      </w:r>
    </w:p>
    <w:p w14:paraId="168019D9" w14:textId="3815E0D5" w:rsidR="00A10F23" w:rsidRPr="00A10F23" w:rsidRDefault="00A10F23" w:rsidP="00142DDE">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Monitoring compliance with procedures and conducting audits of infection control procedures and cleanliness.</w:t>
      </w:r>
    </w:p>
    <w:p w14:paraId="4B6C63C9" w14:textId="3A5F0CCB" w:rsidR="00A10F23" w:rsidRPr="00A10F23" w:rsidRDefault="00A10F23" w:rsidP="00142DDE">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Ensuring staff training records are up to date.</w:t>
      </w:r>
    </w:p>
    <w:p w14:paraId="183CFA93" w14:textId="77777777" w:rsidR="00A10F23" w:rsidRPr="00A10F23" w:rsidRDefault="00A10F23" w:rsidP="00142DDE">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Disseminating pertinent information within the workplace in a timely manner and informing the management team of any significant issues related to infection prevention and control.</w:t>
      </w:r>
    </w:p>
    <w:p w14:paraId="260A9890" w14:textId="77777777" w:rsidR="00A10F23" w:rsidRPr="00A10F23" w:rsidRDefault="00A10F23" w:rsidP="00A10F2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A10F23">
        <w:rPr>
          <w:rFonts w:ascii="Segoe UI" w:eastAsia="Times New Roman" w:hAnsi="Segoe UI" w:cs="Segoe UI"/>
          <w:b/>
          <w:bCs/>
          <w:color w:val="0D0D0D"/>
          <w:sz w:val="24"/>
          <w:szCs w:val="24"/>
          <w:bdr w:val="single" w:sz="2" w:space="0" w:color="E3E3E3" w:frame="1"/>
          <w:lang w:eastAsia="en-GB"/>
        </w:rPr>
        <w:t>Role of Individual Staff Members:</w:t>
      </w:r>
    </w:p>
    <w:p w14:paraId="7F8B8BB3" w14:textId="77777777" w:rsidR="00A10F23" w:rsidRPr="00A10F23" w:rsidRDefault="00A10F23" w:rsidP="00A10F2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All employees at Anele Health and Beauty are personally accountable for adhering to infection prevention and control policies. They must:</w:t>
      </w:r>
    </w:p>
    <w:p w14:paraId="277B457E" w14:textId="77777777" w:rsidR="00A10F23" w:rsidRPr="00A10F23" w:rsidRDefault="00A10F23" w:rsidP="00A10F23">
      <w:pPr>
        <w:numPr>
          <w:ilvl w:val="0"/>
          <w:numId w:val="6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lastRenderedPageBreak/>
        <w:t>Understand their legal duty to take reasonable care of their health, safety, and security, as well as that of others affected by their actions.</w:t>
      </w:r>
    </w:p>
    <w:p w14:paraId="3F25C92B" w14:textId="77777777" w:rsidR="00A10F23" w:rsidRPr="00A10F23" w:rsidRDefault="00A10F23" w:rsidP="00A10F23">
      <w:pPr>
        <w:numPr>
          <w:ilvl w:val="0"/>
          <w:numId w:val="6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Identify infectious conditions and circumstances that may lead to outbreaks of infection and notify the IPC Lead accordingly.</w:t>
      </w:r>
    </w:p>
    <w:p w14:paraId="27A33AA8" w14:textId="77777777" w:rsidR="00A10F23" w:rsidRPr="00A10F23" w:rsidRDefault="00A10F23" w:rsidP="00A10F23">
      <w:pPr>
        <w:numPr>
          <w:ilvl w:val="0"/>
          <w:numId w:val="6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Utilize safe working practices outlined in IPC policies and report any breaches of these policies or practices.</w:t>
      </w:r>
    </w:p>
    <w:p w14:paraId="3C0E162C" w14:textId="77777777" w:rsidR="00A10F23" w:rsidRPr="00A10F23" w:rsidRDefault="00A10F23" w:rsidP="00A10F2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A10F23">
        <w:rPr>
          <w:rFonts w:ascii="Segoe UI" w:eastAsia="Times New Roman" w:hAnsi="Segoe UI" w:cs="Segoe UI"/>
          <w:b/>
          <w:bCs/>
          <w:color w:val="0D0D0D"/>
          <w:sz w:val="24"/>
          <w:szCs w:val="24"/>
          <w:bdr w:val="single" w:sz="2" w:space="0" w:color="E3E3E3" w:frame="1"/>
          <w:lang w:eastAsia="en-GB"/>
        </w:rPr>
        <w:t>Responsibilities to the Public:</w:t>
      </w:r>
    </w:p>
    <w:p w14:paraId="03757958" w14:textId="77777777" w:rsidR="00A10F23" w:rsidRPr="00A10F23" w:rsidRDefault="00A10F23" w:rsidP="00A10F2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Anele Health and Beauty is committed to maintaining a clean and safe environment for the public. Responsibilities include:</w:t>
      </w:r>
    </w:p>
    <w:p w14:paraId="4CBCD2E6" w14:textId="77777777" w:rsidR="00A10F23" w:rsidRPr="00A10F23" w:rsidRDefault="00A10F23" w:rsidP="00A10F23">
      <w:pPr>
        <w:numPr>
          <w:ilvl w:val="0"/>
          <w:numId w:val="6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Providing appropriate patient information regarding alert organisms and measures to control the spread of infection.</w:t>
      </w:r>
    </w:p>
    <w:p w14:paraId="02F3A8A9" w14:textId="77777777" w:rsidR="00A10F23" w:rsidRPr="00A10F23" w:rsidRDefault="00A10F23" w:rsidP="00A10F23">
      <w:pPr>
        <w:numPr>
          <w:ilvl w:val="0"/>
          <w:numId w:val="6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Promoting a culture that encourages the public to challenge staff who fail to practice good hand hygiene.</w:t>
      </w:r>
    </w:p>
    <w:p w14:paraId="589A0C79" w14:textId="77777777" w:rsidR="00A10F23" w:rsidRPr="00A10F23" w:rsidRDefault="00A10F23" w:rsidP="00A10F23">
      <w:pPr>
        <w:numPr>
          <w:ilvl w:val="0"/>
          <w:numId w:val="6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A10F23">
        <w:rPr>
          <w:rFonts w:ascii="Segoe UI" w:eastAsia="Times New Roman" w:hAnsi="Segoe UI" w:cs="Segoe UI"/>
          <w:color w:val="0D0D0D"/>
          <w:sz w:val="24"/>
          <w:szCs w:val="24"/>
          <w:lang w:eastAsia="en-GB"/>
        </w:rPr>
        <w:t>Requesting the public's cooperation in minimizing the risk of infection by keeping the environment clean.</w:t>
      </w:r>
    </w:p>
    <w:p w14:paraId="37E16BEE" w14:textId="77777777" w:rsidR="00CD1B90" w:rsidRPr="00CD1B90" w:rsidRDefault="00CD1B90" w:rsidP="00CD1B9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left="360"/>
        <w:rPr>
          <w:rFonts w:ascii="Segoe UI" w:eastAsia="Times New Roman" w:hAnsi="Segoe UI" w:cs="Segoe UI"/>
          <w:color w:val="0D0D0D"/>
          <w:sz w:val="24"/>
          <w:szCs w:val="24"/>
          <w:lang w:eastAsia="en-GB"/>
        </w:rPr>
      </w:pPr>
      <w:r w:rsidRPr="00CD1B90">
        <w:rPr>
          <w:rFonts w:ascii="Segoe UI" w:eastAsia="Times New Roman" w:hAnsi="Segoe UI" w:cs="Segoe UI"/>
          <w:b/>
          <w:bCs/>
          <w:color w:val="0D0D0D"/>
          <w:sz w:val="24"/>
          <w:szCs w:val="24"/>
          <w:bdr w:val="single" w:sz="2" w:space="0" w:color="E3E3E3" w:frame="1"/>
          <w:lang w:eastAsia="en-GB"/>
        </w:rPr>
        <w:t>Cleaning:</w:t>
      </w:r>
    </w:p>
    <w:p w14:paraId="1FF110DB" w14:textId="4C60A681" w:rsidR="00CD1B90" w:rsidRPr="001E6A86" w:rsidRDefault="00CD1B90" w:rsidP="00BA63CE">
      <w:pPr>
        <w:pStyle w:val="ListParagraph"/>
        <w:numPr>
          <w:ilvl w:val="0"/>
          <w:numId w:val="69"/>
        </w:num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1E6A86">
        <w:rPr>
          <w:rFonts w:ascii="Segoe UI" w:eastAsia="Times New Roman" w:hAnsi="Segoe UI" w:cs="Segoe UI"/>
          <w:color w:val="0D0D0D"/>
          <w:sz w:val="24"/>
          <w:szCs w:val="24"/>
          <w:lang w:eastAsia="en-GB"/>
        </w:rPr>
        <w:t>Anele Health and Beauty collaborates closely with its contracted clean</w:t>
      </w:r>
      <w:r w:rsidRPr="001E6A86">
        <w:rPr>
          <w:rFonts w:ascii="Segoe UI" w:eastAsia="Times New Roman" w:hAnsi="Segoe UI" w:cs="Segoe UI"/>
          <w:color w:val="0D0D0D"/>
          <w:sz w:val="24"/>
          <w:szCs w:val="24"/>
          <w:lang w:eastAsia="en-GB"/>
        </w:rPr>
        <w:t>er</w:t>
      </w:r>
      <w:r w:rsidRPr="001E6A86">
        <w:rPr>
          <w:rFonts w:ascii="Segoe UI" w:eastAsia="Times New Roman" w:hAnsi="Segoe UI" w:cs="Segoe UI"/>
          <w:color w:val="0D0D0D"/>
          <w:sz w:val="24"/>
          <w:szCs w:val="24"/>
          <w:lang w:eastAsia="en-GB"/>
        </w:rPr>
        <w:t xml:space="preserve"> to ensure infection risks are assessed and addressed. </w:t>
      </w:r>
      <w:r w:rsidRPr="001E6A86">
        <w:rPr>
          <w:rFonts w:ascii="Segoe UI" w:eastAsia="Times New Roman" w:hAnsi="Segoe UI" w:cs="Segoe UI"/>
          <w:color w:val="0D0D0D"/>
          <w:sz w:val="24"/>
          <w:szCs w:val="24"/>
          <w:lang w:eastAsia="en-GB"/>
        </w:rPr>
        <w:t>A cleaning rota</w:t>
      </w:r>
      <w:r w:rsidR="001E6A86" w:rsidRPr="001E6A86">
        <w:rPr>
          <w:rFonts w:ascii="Segoe UI" w:eastAsia="Times New Roman" w:hAnsi="Segoe UI" w:cs="Segoe UI"/>
          <w:color w:val="0D0D0D"/>
          <w:sz w:val="24"/>
          <w:szCs w:val="24"/>
          <w:lang w:eastAsia="en-GB"/>
        </w:rPr>
        <w:t xml:space="preserve"> is followed, with compliance monitored on the sign off schedule.  </w:t>
      </w:r>
    </w:p>
    <w:p w14:paraId="51DE9641" w14:textId="465ACD33" w:rsidR="006B7AB0" w:rsidRPr="00617E3C" w:rsidRDefault="00A10F23" w:rsidP="00617E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Pr>
          <w:rFonts w:ascii="Segoe UI" w:eastAsia="Times New Roman" w:hAnsi="Segoe UI" w:cs="Segoe UI"/>
          <w:b/>
          <w:bCs/>
          <w:i/>
          <w:iCs/>
          <w:color w:val="374151"/>
          <w:sz w:val="24"/>
          <w:szCs w:val="24"/>
          <w:bdr w:val="single" w:sz="2" w:space="0" w:color="D9D9E3" w:frame="1"/>
          <w:lang w:eastAsia="en-GB"/>
        </w:rPr>
        <w:t>S</w:t>
      </w:r>
      <w:r w:rsidR="006B7AB0" w:rsidRPr="00617E3C">
        <w:rPr>
          <w:rFonts w:ascii="Segoe UI" w:eastAsia="Times New Roman" w:hAnsi="Segoe UI" w:cs="Segoe UI"/>
          <w:b/>
          <w:bCs/>
          <w:i/>
          <w:iCs/>
          <w:color w:val="374151"/>
          <w:sz w:val="24"/>
          <w:szCs w:val="24"/>
          <w:bdr w:val="single" w:sz="2" w:space="0" w:color="D9D9E3" w:frame="1"/>
          <w:lang w:eastAsia="en-GB"/>
        </w:rPr>
        <w:t>TANDARD PRECAUTIONS</w:t>
      </w:r>
    </w:p>
    <w:p w14:paraId="7AC6D8F2" w14:textId="3951F3D0"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Standard precautions were formally known as Universal Precautions and were developed in the 1980’s during the HIV/Aid’s epidemic. They were developed in order to protect healthcare workers from blood </w:t>
      </w:r>
      <w:proofErr w:type="spellStart"/>
      <w:r w:rsidRPr="00617E3C">
        <w:rPr>
          <w:rFonts w:ascii="Segoe UI" w:eastAsia="Times New Roman" w:hAnsi="Segoe UI" w:cs="Segoe UI"/>
          <w:color w:val="374151"/>
          <w:sz w:val="24"/>
          <w:szCs w:val="24"/>
          <w:lang w:eastAsia="en-GB"/>
        </w:rPr>
        <w:t>Bourne</w:t>
      </w:r>
      <w:proofErr w:type="spellEnd"/>
      <w:r w:rsidRPr="00617E3C">
        <w:rPr>
          <w:rFonts w:ascii="Segoe UI" w:eastAsia="Times New Roman" w:hAnsi="Segoe UI" w:cs="Segoe UI"/>
          <w:color w:val="374151"/>
          <w:sz w:val="24"/>
          <w:szCs w:val="24"/>
          <w:lang w:eastAsia="en-GB"/>
        </w:rPr>
        <w:t xml:space="preserve"> viruses. These have since been adapted and renamed Standard precautions so they are used within normal practice. </w:t>
      </w:r>
    </w:p>
    <w:p w14:paraId="26702A9D"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p>
    <w:p w14:paraId="699605CC" w14:textId="78A90755" w:rsidR="00A10F23" w:rsidRPr="00A10F23" w:rsidRDefault="006B7AB0" w:rsidP="00A10F23">
      <w:pPr>
        <w:numPr>
          <w:ilvl w:val="0"/>
          <w:numId w:val="66"/>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 </w:t>
      </w:r>
      <w:r w:rsidR="00A10F23" w:rsidRPr="00A10F23">
        <w:rPr>
          <w:rFonts w:ascii="Segoe UI" w:eastAsia="Times New Roman" w:hAnsi="Segoe UI" w:cs="Segoe UI"/>
          <w:color w:val="374151"/>
          <w:sz w:val="24"/>
          <w:szCs w:val="24"/>
          <w:lang w:eastAsia="en-GB"/>
        </w:rPr>
        <w:t>Hand Hygiene</w:t>
      </w:r>
    </w:p>
    <w:p w14:paraId="3B694FE8" w14:textId="77777777" w:rsidR="00A10F23" w:rsidRPr="00A10F23" w:rsidRDefault="00A10F23" w:rsidP="00A10F23">
      <w:pPr>
        <w:numPr>
          <w:ilvl w:val="0"/>
          <w:numId w:val="66"/>
        </w:numPr>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Using Personal Protective Equipment</w:t>
      </w:r>
    </w:p>
    <w:p w14:paraId="522B473B" w14:textId="77777777" w:rsidR="00A10F23" w:rsidRPr="00A10F23" w:rsidRDefault="00A10F23" w:rsidP="00A10F23">
      <w:pPr>
        <w:numPr>
          <w:ilvl w:val="0"/>
          <w:numId w:val="66"/>
        </w:numPr>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Safe Handling and Disposal of Sharps</w:t>
      </w:r>
    </w:p>
    <w:p w14:paraId="61587501" w14:textId="77777777" w:rsidR="00A10F23" w:rsidRPr="00A10F23" w:rsidRDefault="00A10F23" w:rsidP="00A10F23">
      <w:pPr>
        <w:numPr>
          <w:ilvl w:val="0"/>
          <w:numId w:val="66"/>
        </w:numPr>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Safe Handling and Disposal of Waste</w:t>
      </w:r>
    </w:p>
    <w:p w14:paraId="198D87A6" w14:textId="77777777" w:rsidR="00A10F23" w:rsidRPr="00A10F23" w:rsidRDefault="00A10F23" w:rsidP="00A10F23">
      <w:pPr>
        <w:numPr>
          <w:ilvl w:val="0"/>
          <w:numId w:val="66"/>
        </w:numPr>
        <w:spacing w:after="0" w:line="240" w:lineRule="auto"/>
        <w:rPr>
          <w:rFonts w:ascii="Segoe UI" w:eastAsia="Times New Roman" w:hAnsi="Segoe UI" w:cs="Segoe UI"/>
          <w:color w:val="374151"/>
          <w:sz w:val="24"/>
          <w:szCs w:val="24"/>
          <w:lang w:eastAsia="en-GB"/>
        </w:rPr>
      </w:pPr>
      <w:r w:rsidRPr="00A10F23">
        <w:rPr>
          <w:rFonts w:ascii="Segoe UI" w:eastAsia="Times New Roman" w:hAnsi="Segoe UI" w:cs="Segoe UI"/>
          <w:color w:val="374151"/>
          <w:sz w:val="24"/>
          <w:szCs w:val="24"/>
          <w:lang w:eastAsia="en-GB"/>
        </w:rPr>
        <w:t>Spillage Management</w:t>
      </w:r>
    </w:p>
    <w:p w14:paraId="583FD687" w14:textId="77777777" w:rsidR="00A10F23" w:rsidRDefault="00A10F23" w:rsidP="00A10F23">
      <w:pPr>
        <w:spacing w:after="0" w:line="240" w:lineRule="auto"/>
        <w:rPr>
          <w:rFonts w:ascii="Segoe UI" w:eastAsia="Times New Roman" w:hAnsi="Segoe UI" w:cs="Segoe UI"/>
          <w:b/>
          <w:bCs/>
          <w:i/>
          <w:iCs/>
          <w:color w:val="374151"/>
          <w:sz w:val="24"/>
          <w:szCs w:val="24"/>
          <w:bdr w:val="single" w:sz="2" w:space="0" w:color="D9D9E3" w:frame="1"/>
          <w:lang w:eastAsia="en-GB"/>
        </w:rPr>
      </w:pPr>
    </w:p>
    <w:p w14:paraId="295B7D94" w14:textId="47606642" w:rsidR="00535639" w:rsidRPr="00617E3C" w:rsidRDefault="006B7AB0" w:rsidP="00A10F23">
      <w:pPr>
        <w:spacing w:after="0" w:line="240" w:lineRule="auto"/>
        <w:rPr>
          <w:rFonts w:ascii="Segoe UI" w:eastAsia="Times New Roman" w:hAnsi="Segoe UI" w:cs="Segoe UI"/>
          <w:b/>
          <w:bCs/>
          <w:i/>
          <w:iCs/>
          <w:color w:val="374151"/>
          <w:sz w:val="24"/>
          <w:szCs w:val="24"/>
          <w:bdr w:val="single" w:sz="2" w:space="0" w:color="D9D9E3" w:frame="1"/>
          <w:lang w:eastAsia="en-GB"/>
        </w:rPr>
      </w:pPr>
      <w:r w:rsidRPr="00617E3C">
        <w:rPr>
          <w:rFonts w:ascii="Segoe UI" w:eastAsia="Times New Roman" w:hAnsi="Segoe UI" w:cs="Segoe UI"/>
          <w:b/>
          <w:bCs/>
          <w:i/>
          <w:iCs/>
          <w:color w:val="374151"/>
          <w:sz w:val="24"/>
          <w:szCs w:val="24"/>
          <w:bdr w:val="single" w:sz="2" w:space="0" w:color="D9D9E3" w:frame="1"/>
          <w:lang w:eastAsia="en-GB"/>
        </w:rPr>
        <w:t>Hand Hygiene</w:t>
      </w:r>
    </w:p>
    <w:p w14:paraId="06C57408"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Hand washing is the single most important means of controlling the spread of </w:t>
      </w:r>
    </w:p>
    <w:p w14:paraId="07FCADD4" w14:textId="0940DBF8" w:rsidR="00617E3C"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infection. The micro-organisms on the hands are grouped into two categories</w:t>
      </w:r>
      <w:r w:rsidR="00617E3C">
        <w:rPr>
          <w:rFonts w:ascii="Segoe UI" w:eastAsia="Times New Roman" w:hAnsi="Segoe UI" w:cs="Segoe UI"/>
          <w:color w:val="374151"/>
          <w:sz w:val="24"/>
          <w:szCs w:val="24"/>
          <w:lang w:eastAsia="en-GB"/>
        </w:rPr>
        <w:t xml:space="preserve">; </w:t>
      </w:r>
      <w:r w:rsidR="00617E3C" w:rsidRPr="00617E3C">
        <w:rPr>
          <w:rFonts w:ascii="Segoe UI" w:eastAsia="Times New Roman" w:hAnsi="Segoe UI" w:cs="Segoe UI"/>
          <w:color w:val="374151"/>
          <w:sz w:val="24"/>
          <w:szCs w:val="24"/>
          <w:lang w:eastAsia="en-GB"/>
        </w:rPr>
        <w:t>R</w:t>
      </w:r>
      <w:r w:rsidRPr="00617E3C">
        <w:rPr>
          <w:rFonts w:ascii="Segoe UI" w:eastAsia="Times New Roman" w:hAnsi="Segoe UI" w:cs="Segoe UI"/>
          <w:color w:val="374151"/>
          <w:sz w:val="24"/>
          <w:szCs w:val="24"/>
          <w:lang w:eastAsia="en-GB"/>
        </w:rPr>
        <w:t xml:space="preserve">esident and transient flora. </w:t>
      </w:r>
    </w:p>
    <w:p w14:paraId="79D20DD2" w14:textId="77777777" w:rsidR="00617E3C" w:rsidRPr="00617E3C" w:rsidRDefault="00617E3C" w:rsidP="00617E3C">
      <w:pPr>
        <w:spacing w:after="0" w:line="240" w:lineRule="auto"/>
        <w:rPr>
          <w:rFonts w:ascii="Segoe UI" w:eastAsia="Times New Roman" w:hAnsi="Segoe UI" w:cs="Segoe UI"/>
          <w:color w:val="374151"/>
          <w:sz w:val="24"/>
          <w:szCs w:val="24"/>
          <w:lang w:eastAsia="en-GB"/>
        </w:rPr>
      </w:pPr>
    </w:p>
    <w:p w14:paraId="12772A46" w14:textId="18436AC6"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lastRenderedPageBreak/>
        <w:t xml:space="preserve">Resident flora </w:t>
      </w:r>
      <w:proofErr w:type="gramStart"/>
      <w:r w:rsidRPr="00617E3C">
        <w:rPr>
          <w:rFonts w:ascii="Segoe UI" w:eastAsia="Times New Roman" w:hAnsi="Segoe UI" w:cs="Segoe UI"/>
          <w:color w:val="374151"/>
          <w:sz w:val="24"/>
          <w:szCs w:val="24"/>
          <w:lang w:eastAsia="en-GB"/>
        </w:rPr>
        <w:t>are</w:t>
      </w:r>
      <w:proofErr w:type="gramEnd"/>
      <w:r w:rsidRPr="00617E3C">
        <w:rPr>
          <w:rFonts w:ascii="Segoe UI" w:eastAsia="Times New Roman" w:hAnsi="Segoe UI" w:cs="Segoe UI"/>
          <w:color w:val="374151"/>
          <w:sz w:val="24"/>
          <w:szCs w:val="24"/>
          <w:lang w:eastAsia="en-GB"/>
        </w:rPr>
        <w:t xml:space="preserve"> usually of low virulence and rarely cause infections except when introduced into the body through introduction of a urinary catheter, or an open wound. Transient flora may consist of many different pathogenic micro-organisms. They are not firmly attached to the skin and can usually be removed quickly and effectively with soap and water. </w:t>
      </w:r>
    </w:p>
    <w:p w14:paraId="6C060602"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p>
    <w:p w14:paraId="009D8438"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Hands should be decontaminated either by washing or using an alcohol hand</w:t>
      </w:r>
    </w:p>
    <w:p w14:paraId="35E60214"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gel after every patient contact. If hands are visibly dirty and have been in </w:t>
      </w:r>
    </w:p>
    <w:p w14:paraId="53EA99C6"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contact with blood or body fluids, the choice for hand hygiene should be </w:t>
      </w:r>
    </w:p>
    <w:p w14:paraId="4A95F321" w14:textId="0E5B19B3"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handwashing. </w:t>
      </w:r>
      <w:r w:rsidRPr="00617E3C">
        <w:rPr>
          <w:rFonts w:ascii="Segoe UI" w:eastAsia="Times New Roman" w:hAnsi="Segoe UI" w:cs="Segoe UI"/>
          <w:color w:val="374151"/>
          <w:sz w:val="24"/>
          <w:szCs w:val="24"/>
          <w:lang w:eastAsia="en-GB"/>
        </w:rPr>
        <w:t xml:space="preserve">  </w:t>
      </w:r>
    </w:p>
    <w:p w14:paraId="02EB8618"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p>
    <w:p w14:paraId="759D2050" w14:textId="57F591E9"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The purpose of hand hygiene with adequate drying is to remove transient </w:t>
      </w:r>
    </w:p>
    <w:p w14:paraId="27ED8969"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microbial contamination that has been acquired during contact. The hands </w:t>
      </w:r>
    </w:p>
    <w:p w14:paraId="5EBD4DCB"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should be dried properly after washing because this reduces the number of </w:t>
      </w:r>
    </w:p>
    <w:p w14:paraId="1F5E5DFB"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organisms subsequently released from the hands. </w:t>
      </w:r>
    </w:p>
    <w:p w14:paraId="71DBB3CF" w14:textId="77777777" w:rsidR="00617E3C" w:rsidRPr="00617E3C" w:rsidRDefault="00617E3C" w:rsidP="00617E3C">
      <w:pPr>
        <w:spacing w:after="0" w:line="240" w:lineRule="auto"/>
        <w:rPr>
          <w:rFonts w:ascii="Segoe UI" w:eastAsia="Times New Roman" w:hAnsi="Segoe UI" w:cs="Segoe UI"/>
          <w:color w:val="374151"/>
          <w:sz w:val="24"/>
          <w:szCs w:val="24"/>
          <w:lang w:eastAsia="en-GB"/>
        </w:rPr>
      </w:pPr>
    </w:p>
    <w:p w14:paraId="02483BFB" w14:textId="20B5FD4E" w:rsidR="006B7AB0" w:rsidRPr="00617E3C" w:rsidRDefault="006B7AB0" w:rsidP="00617E3C">
      <w:p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Dedicated hand washing basins </w:t>
      </w:r>
      <w:r w:rsidR="00617E3C" w:rsidRPr="00617E3C">
        <w:rPr>
          <w:rFonts w:ascii="Segoe UI" w:eastAsia="Times New Roman" w:hAnsi="Segoe UI" w:cs="Segoe UI"/>
          <w:color w:val="374151"/>
          <w:sz w:val="24"/>
          <w:szCs w:val="24"/>
          <w:lang w:eastAsia="en-GB"/>
        </w:rPr>
        <w:t>are</w:t>
      </w:r>
      <w:r w:rsidRPr="00617E3C">
        <w:rPr>
          <w:rFonts w:ascii="Segoe UI" w:eastAsia="Times New Roman" w:hAnsi="Segoe UI" w:cs="Segoe UI"/>
          <w:color w:val="374151"/>
          <w:sz w:val="24"/>
          <w:szCs w:val="24"/>
          <w:lang w:eastAsia="en-GB"/>
        </w:rPr>
        <w:t xml:space="preserve"> available in all clinical areas </w:t>
      </w:r>
    </w:p>
    <w:p w14:paraId="00A0F32C" w14:textId="77777777" w:rsidR="006B7AB0" w:rsidRPr="00617E3C" w:rsidRDefault="006B7AB0" w:rsidP="00617E3C">
      <w:pPr>
        <w:spacing w:after="0" w:line="240" w:lineRule="auto"/>
        <w:rPr>
          <w:rFonts w:ascii="Segoe UI" w:eastAsia="Times New Roman" w:hAnsi="Segoe UI" w:cs="Segoe UI"/>
          <w:color w:val="374151"/>
          <w:sz w:val="24"/>
          <w:szCs w:val="24"/>
          <w:lang w:eastAsia="en-GB"/>
        </w:rPr>
      </w:pPr>
    </w:p>
    <w:p w14:paraId="0C36820C" w14:textId="77777777"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Examples when hand washing should take place are:</w:t>
      </w:r>
    </w:p>
    <w:p w14:paraId="2227CEBE" w14:textId="2E5A6F88"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Before preparing, handling or eating food</w:t>
      </w:r>
    </w:p>
    <w:p w14:paraId="6C331454" w14:textId="00644E01"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After visiting the toilet</w:t>
      </w:r>
    </w:p>
    <w:p w14:paraId="7E9FDB64" w14:textId="231119F6"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Whenever hands are visibly dirty</w:t>
      </w:r>
    </w:p>
    <w:p w14:paraId="55B0755A" w14:textId="621DC28A"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After removing gloves</w:t>
      </w:r>
    </w:p>
    <w:p w14:paraId="6D92D86E" w14:textId="2ABD1DFF"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Before wearing sterile gloves</w:t>
      </w:r>
    </w:p>
    <w:p w14:paraId="3585F2E4" w14:textId="34348EC3"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Before and after examining patients</w:t>
      </w:r>
    </w:p>
    <w:p w14:paraId="6EC3E347" w14:textId="5F55A17C"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Before and after administering medications</w:t>
      </w:r>
    </w:p>
    <w:p w14:paraId="63A550E7" w14:textId="03863FC4"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After any possible action that may have resulted in microbial contamination</w:t>
      </w:r>
    </w:p>
    <w:p w14:paraId="6766CDD4" w14:textId="6812BA83"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Before and after handling urine specimen samples</w:t>
      </w:r>
    </w:p>
    <w:p w14:paraId="6DF32E68" w14:textId="318A276E"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Before caring for those </w:t>
      </w:r>
      <w:proofErr w:type="spellStart"/>
      <w:r w:rsidRPr="00617E3C">
        <w:rPr>
          <w:rFonts w:ascii="Segoe UI" w:eastAsia="Times New Roman" w:hAnsi="Segoe UI" w:cs="Segoe UI"/>
          <w:color w:val="374151"/>
          <w:sz w:val="24"/>
          <w:szCs w:val="24"/>
          <w:lang w:eastAsia="en-GB"/>
        </w:rPr>
        <w:t>patients</w:t>
      </w:r>
      <w:proofErr w:type="spellEnd"/>
      <w:r w:rsidRPr="00617E3C">
        <w:rPr>
          <w:rFonts w:ascii="Segoe UI" w:eastAsia="Times New Roman" w:hAnsi="Segoe UI" w:cs="Segoe UI"/>
          <w:color w:val="374151"/>
          <w:sz w:val="24"/>
          <w:szCs w:val="24"/>
          <w:lang w:eastAsia="en-GB"/>
        </w:rPr>
        <w:t xml:space="preserve"> immune-compromised</w:t>
      </w:r>
    </w:p>
    <w:p w14:paraId="25484E4F" w14:textId="1C1779C2" w:rsidR="006B7AB0"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Before starting work and after you have finished</w:t>
      </w:r>
    </w:p>
    <w:p w14:paraId="70CD68DB" w14:textId="4BA6D64D" w:rsidR="00535639" w:rsidRPr="00617E3C" w:rsidRDefault="006B7AB0" w:rsidP="00617E3C">
      <w:pPr>
        <w:pStyle w:val="ListParagraph"/>
        <w:numPr>
          <w:ilvl w:val="0"/>
          <w:numId w:val="64"/>
        </w:numPr>
        <w:spacing w:after="0" w:line="240" w:lineRule="auto"/>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After handling contaminated waste and/or laundry</w:t>
      </w:r>
    </w:p>
    <w:p w14:paraId="1A0E568B" w14:textId="77777777" w:rsidR="001E6A86" w:rsidRDefault="001E6A86" w:rsidP="00617E3C">
      <w:pPr>
        <w:spacing w:after="0" w:line="240" w:lineRule="auto"/>
      </w:pPr>
    </w:p>
    <w:p w14:paraId="268B4339" w14:textId="77777777" w:rsidR="001E6A86" w:rsidRDefault="001E6A86" w:rsidP="00617E3C">
      <w:pPr>
        <w:spacing w:after="0" w:line="240" w:lineRule="auto"/>
      </w:pPr>
    </w:p>
    <w:tbl>
      <w:tblPr>
        <w:tblStyle w:val="TableGrid"/>
        <w:tblW w:w="0" w:type="auto"/>
        <w:tblLook w:val="04A0" w:firstRow="1" w:lastRow="0" w:firstColumn="1" w:lastColumn="0" w:noHBand="0" w:noVBand="1"/>
      </w:tblPr>
      <w:tblGrid>
        <w:gridCol w:w="4590"/>
        <w:gridCol w:w="4590"/>
      </w:tblGrid>
      <w:tr w:rsidR="00617E3C" w:rsidRPr="00617E3C" w14:paraId="37E53335" w14:textId="77777777" w:rsidTr="00617E3C">
        <w:tc>
          <w:tcPr>
            <w:tcW w:w="4590" w:type="dxa"/>
          </w:tcPr>
          <w:p w14:paraId="43652256" w14:textId="548249E1" w:rsidR="00617E3C" w:rsidRPr="00617E3C" w:rsidRDefault="00617E3C" w:rsidP="00617E3C">
            <w:pPr>
              <w:rPr>
                <w:rFonts w:ascii="Segoe UI" w:eastAsia="Times New Roman" w:hAnsi="Segoe UI" w:cs="Segoe UI"/>
                <w:b/>
                <w:bCs/>
                <w:color w:val="374151"/>
                <w:sz w:val="24"/>
                <w:szCs w:val="24"/>
                <w:lang w:eastAsia="en-GB"/>
              </w:rPr>
            </w:pPr>
            <w:r w:rsidRPr="00617E3C">
              <w:rPr>
                <w:rFonts w:ascii="Segoe UI" w:eastAsia="Times New Roman" w:hAnsi="Segoe UI" w:cs="Segoe UI"/>
                <w:b/>
                <w:bCs/>
                <w:color w:val="374151"/>
                <w:sz w:val="24"/>
                <w:szCs w:val="24"/>
                <w:lang w:eastAsia="en-GB"/>
              </w:rPr>
              <w:t>Hand Washing Agent</w:t>
            </w:r>
          </w:p>
        </w:tc>
        <w:tc>
          <w:tcPr>
            <w:tcW w:w="4590" w:type="dxa"/>
          </w:tcPr>
          <w:p w14:paraId="19E3168F" w14:textId="014E1A3C" w:rsidR="00617E3C" w:rsidRPr="00617E3C" w:rsidRDefault="00617E3C" w:rsidP="00617E3C">
            <w:pPr>
              <w:rPr>
                <w:rFonts w:ascii="Segoe UI" w:eastAsia="Times New Roman" w:hAnsi="Segoe UI" w:cs="Segoe UI"/>
                <w:b/>
                <w:bCs/>
                <w:color w:val="374151"/>
                <w:sz w:val="24"/>
                <w:szCs w:val="24"/>
                <w:lang w:eastAsia="en-GB"/>
              </w:rPr>
            </w:pPr>
            <w:r w:rsidRPr="00617E3C">
              <w:rPr>
                <w:rFonts w:ascii="Segoe UI" w:eastAsia="Times New Roman" w:hAnsi="Segoe UI" w:cs="Segoe UI"/>
                <w:b/>
                <w:bCs/>
                <w:color w:val="374151"/>
                <w:sz w:val="24"/>
                <w:szCs w:val="24"/>
                <w:lang w:eastAsia="en-GB"/>
              </w:rPr>
              <w:t>Instruction for Use</w:t>
            </w:r>
          </w:p>
        </w:tc>
      </w:tr>
      <w:tr w:rsidR="00617E3C" w14:paraId="57BDB655" w14:textId="77777777" w:rsidTr="00617E3C">
        <w:tc>
          <w:tcPr>
            <w:tcW w:w="4590" w:type="dxa"/>
          </w:tcPr>
          <w:p w14:paraId="6EEA4820" w14:textId="38B77975" w:rsidR="00617E3C" w:rsidRPr="00617E3C" w:rsidRDefault="00617E3C" w:rsidP="00617E3C">
            <w:pPr>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Liquid Soap</w:t>
            </w:r>
          </w:p>
        </w:tc>
        <w:tc>
          <w:tcPr>
            <w:tcW w:w="4590" w:type="dxa"/>
          </w:tcPr>
          <w:p w14:paraId="2CDDE598" w14:textId="68ACD30D" w:rsidR="00617E3C" w:rsidRPr="00617E3C" w:rsidRDefault="00617E3C" w:rsidP="00617E3C">
            <w:pPr>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Disposable paper towels should be used for hand drying and dispensed from a wall mounted dispenser.</w:t>
            </w:r>
          </w:p>
        </w:tc>
      </w:tr>
      <w:tr w:rsidR="00617E3C" w14:paraId="537E367B" w14:textId="77777777" w:rsidTr="00617E3C">
        <w:tc>
          <w:tcPr>
            <w:tcW w:w="4590" w:type="dxa"/>
          </w:tcPr>
          <w:p w14:paraId="55D76920" w14:textId="5C8B4091" w:rsidR="00617E3C" w:rsidRPr="00617E3C" w:rsidRDefault="00617E3C" w:rsidP="00617E3C">
            <w:pPr>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Chlorhexidine (e.g. </w:t>
            </w:r>
            <w:proofErr w:type="spellStart"/>
            <w:r w:rsidRPr="00617E3C">
              <w:rPr>
                <w:rFonts w:ascii="Segoe UI" w:eastAsia="Times New Roman" w:hAnsi="Segoe UI" w:cs="Segoe UI"/>
                <w:color w:val="374151"/>
                <w:sz w:val="24"/>
                <w:szCs w:val="24"/>
                <w:lang w:eastAsia="en-GB"/>
              </w:rPr>
              <w:t>Hibiscrub</w:t>
            </w:r>
            <w:proofErr w:type="spellEnd"/>
            <w:r w:rsidRPr="00617E3C">
              <w:rPr>
                <w:rFonts w:ascii="Segoe UI" w:eastAsia="Times New Roman" w:hAnsi="Segoe UI" w:cs="Segoe UI"/>
                <w:color w:val="374151"/>
                <w:sz w:val="24"/>
                <w:szCs w:val="24"/>
                <w:lang w:eastAsia="en-GB"/>
              </w:rPr>
              <w:t xml:space="preserve">) or </w:t>
            </w:r>
            <w:proofErr w:type="spellStart"/>
            <w:r w:rsidRPr="00617E3C">
              <w:rPr>
                <w:rFonts w:ascii="Segoe UI" w:eastAsia="Times New Roman" w:hAnsi="Segoe UI" w:cs="Segoe UI"/>
                <w:color w:val="374151"/>
                <w:sz w:val="24"/>
                <w:szCs w:val="24"/>
                <w:lang w:eastAsia="en-GB"/>
              </w:rPr>
              <w:t>Povidine</w:t>
            </w:r>
            <w:proofErr w:type="spellEnd"/>
            <w:r w:rsidRPr="00617E3C">
              <w:rPr>
                <w:rFonts w:ascii="Segoe UI" w:eastAsia="Times New Roman" w:hAnsi="Segoe UI" w:cs="Segoe UI"/>
                <w:color w:val="374151"/>
                <w:sz w:val="24"/>
                <w:szCs w:val="24"/>
                <w:lang w:eastAsia="en-GB"/>
              </w:rPr>
              <w:t xml:space="preserve"> iodine 7.5% (surgical scrub e.g. Betadine)</w:t>
            </w:r>
          </w:p>
        </w:tc>
        <w:tc>
          <w:tcPr>
            <w:tcW w:w="4590" w:type="dxa"/>
          </w:tcPr>
          <w:p w14:paraId="05DA243A" w14:textId="77777777" w:rsidR="00617E3C" w:rsidRDefault="00617E3C" w:rsidP="00617E3C">
            <w:pPr>
              <w:rPr>
                <w:rFonts w:ascii="Segoe UI" w:eastAsia="Times New Roman" w:hAnsi="Segoe UI" w:cs="Segoe UI"/>
                <w:color w:val="374151"/>
                <w:sz w:val="24"/>
                <w:szCs w:val="24"/>
                <w:lang w:eastAsia="en-GB"/>
              </w:rPr>
            </w:pPr>
            <w:r w:rsidRPr="00617E3C">
              <w:rPr>
                <w:rFonts w:ascii="Segoe UI" w:eastAsia="Times New Roman" w:hAnsi="Segoe UI" w:cs="Segoe UI"/>
                <w:color w:val="374151"/>
                <w:sz w:val="24"/>
                <w:szCs w:val="24"/>
                <w:lang w:eastAsia="en-GB"/>
              </w:rPr>
              <w:t xml:space="preserve">These preparations should be used prior to minor surgery. </w:t>
            </w:r>
          </w:p>
          <w:p w14:paraId="20E6D588" w14:textId="77777777" w:rsidR="00617E3C" w:rsidRDefault="00617E3C" w:rsidP="00617E3C">
            <w:pPr>
              <w:rPr>
                <w:rFonts w:ascii="Segoe UI" w:eastAsia="Times New Roman" w:hAnsi="Segoe UI" w:cs="Segoe UI"/>
                <w:color w:val="374151"/>
                <w:sz w:val="24"/>
                <w:szCs w:val="24"/>
                <w:lang w:eastAsia="en-GB"/>
              </w:rPr>
            </w:pPr>
          </w:p>
          <w:p w14:paraId="0DB14DDC" w14:textId="77777777" w:rsidR="00617E3C" w:rsidRDefault="00617E3C" w:rsidP="00617E3C">
            <w:pPr>
              <w:rPr>
                <w:rFonts w:ascii="Segoe UI" w:eastAsia="Times New Roman" w:hAnsi="Segoe UI" w:cs="Segoe UI"/>
                <w:color w:val="374151"/>
                <w:sz w:val="24"/>
                <w:szCs w:val="24"/>
                <w:lang w:eastAsia="en-GB"/>
              </w:rPr>
            </w:pPr>
            <w:r w:rsidRPr="00617E3C">
              <w:rPr>
                <w:rFonts w:ascii="Segoe UI" w:eastAsia="Times New Roman" w:hAnsi="Segoe UI" w:cs="Segoe UI"/>
                <w:b/>
                <w:bCs/>
                <w:color w:val="374151"/>
                <w:sz w:val="24"/>
                <w:szCs w:val="24"/>
                <w:lang w:eastAsia="en-GB"/>
              </w:rPr>
              <w:t>Not for routine use.</w:t>
            </w:r>
            <w:r w:rsidRPr="00617E3C">
              <w:rPr>
                <w:rFonts w:ascii="Segoe UI" w:eastAsia="Times New Roman" w:hAnsi="Segoe UI" w:cs="Segoe UI"/>
                <w:color w:val="374151"/>
                <w:sz w:val="24"/>
                <w:szCs w:val="24"/>
                <w:lang w:eastAsia="en-GB"/>
              </w:rPr>
              <w:t xml:space="preserve"> Wet hands and forearms, apply solution and wash for 2 minutes. Ensure individual fingers and thumbs are washed. Rinse. Dry hands </w:t>
            </w:r>
            <w:r w:rsidRPr="00617E3C">
              <w:rPr>
                <w:rFonts w:ascii="Segoe UI" w:eastAsia="Times New Roman" w:hAnsi="Segoe UI" w:cs="Segoe UI"/>
                <w:color w:val="374151"/>
                <w:sz w:val="24"/>
                <w:szCs w:val="24"/>
                <w:lang w:eastAsia="en-GB"/>
              </w:rPr>
              <w:lastRenderedPageBreak/>
              <w:t>thoroughly using sterile paper towels before putting on a pair of sterile gloves.</w:t>
            </w:r>
          </w:p>
          <w:p w14:paraId="43E8C299" w14:textId="1CAC813D" w:rsidR="00617E3C" w:rsidRPr="00617E3C" w:rsidRDefault="00617E3C" w:rsidP="00617E3C">
            <w:pPr>
              <w:rPr>
                <w:rFonts w:ascii="Segoe UI" w:eastAsia="Times New Roman" w:hAnsi="Segoe UI" w:cs="Segoe UI"/>
                <w:color w:val="374151"/>
                <w:sz w:val="24"/>
                <w:szCs w:val="24"/>
                <w:lang w:eastAsia="en-GB"/>
              </w:rPr>
            </w:pPr>
          </w:p>
        </w:tc>
      </w:tr>
    </w:tbl>
    <w:p w14:paraId="05A6A1E1" w14:textId="77777777" w:rsidR="00535639" w:rsidRDefault="00535639" w:rsidP="00885A23">
      <w:pPr>
        <w:pStyle w:val="NormalWeb"/>
        <w:spacing w:line="240" w:lineRule="auto"/>
        <w:jc w:val="both"/>
        <w:rPr>
          <w:rFonts w:ascii="Arial" w:hAnsi="Arial" w:cs="Arial"/>
          <w:color w:val="595959" w:themeColor="text1" w:themeTint="A6"/>
        </w:rPr>
      </w:pPr>
    </w:p>
    <w:p w14:paraId="728277C7" w14:textId="15EE038D" w:rsidR="00535639" w:rsidRPr="00A10F23" w:rsidRDefault="00A10F23" w:rsidP="00885A23">
      <w:pPr>
        <w:pStyle w:val="NormalWeb"/>
        <w:spacing w:line="240" w:lineRule="auto"/>
        <w:jc w:val="both"/>
        <w:rPr>
          <w:rFonts w:ascii="Segoe UI" w:hAnsi="Segoe UI" w:cs="Segoe UI"/>
          <w:color w:val="374151"/>
        </w:rPr>
      </w:pPr>
      <w:r w:rsidRPr="00A10F23">
        <w:rPr>
          <w:rFonts w:ascii="Segoe UI" w:hAnsi="Segoe UI" w:cs="Segoe UI"/>
          <w:color w:val="374151"/>
        </w:rPr>
        <w:t>An appropriate technique for handwashing will ensure that hands are cleaned effectively. What follows is a good, basic technique that should be followed every time hands are washed in the clinical environment.</w:t>
      </w:r>
      <w:r>
        <w:rPr>
          <w:rFonts w:ascii="Segoe UI" w:hAnsi="Segoe UI" w:cs="Segoe UI"/>
          <w:color w:val="374151"/>
        </w:rPr>
        <w:t xml:space="preserve">  This technique is available in every room, and in the staff area as a reminder. </w:t>
      </w:r>
    </w:p>
    <w:p w14:paraId="58B16C78" w14:textId="77777777" w:rsidR="00535639" w:rsidRDefault="00535639" w:rsidP="00885A23">
      <w:pPr>
        <w:pStyle w:val="NormalWeb"/>
        <w:spacing w:line="240" w:lineRule="auto"/>
        <w:jc w:val="both"/>
        <w:rPr>
          <w:rFonts w:ascii="Arial" w:hAnsi="Arial" w:cs="Arial"/>
          <w:color w:val="595959" w:themeColor="text1" w:themeTint="A6"/>
        </w:rPr>
      </w:pPr>
    </w:p>
    <w:p w14:paraId="7250EF94" w14:textId="77777777" w:rsidR="00A10F23" w:rsidRPr="00CD1B90" w:rsidRDefault="00A10F23" w:rsidP="00CD1B90">
      <w:pPr>
        <w:spacing w:after="0" w:line="240" w:lineRule="auto"/>
        <w:rPr>
          <w:rFonts w:ascii="Segoe UI" w:eastAsia="Times New Roman" w:hAnsi="Segoe UI" w:cs="Segoe UI"/>
          <w:b/>
          <w:bCs/>
          <w:i/>
          <w:iCs/>
          <w:color w:val="374151"/>
          <w:sz w:val="24"/>
          <w:szCs w:val="24"/>
          <w:bdr w:val="single" w:sz="2" w:space="0" w:color="D9D9E3" w:frame="1"/>
          <w:lang w:eastAsia="en-GB"/>
        </w:rPr>
      </w:pPr>
      <w:r w:rsidRPr="00CD1B90">
        <w:rPr>
          <w:rFonts w:ascii="Segoe UI" w:eastAsia="Times New Roman" w:hAnsi="Segoe UI" w:cs="Segoe UI"/>
          <w:b/>
          <w:bCs/>
          <w:i/>
          <w:iCs/>
          <w:color w:val="374151"/>
          <w:sz w:val="24"/>
          <w:szCs w:val="24"/>
          <w:bdr w:val="single" w:sz="2" w:space="0" w:color="D9D9E3" w:frame="1"/>
          <w:lang w:eastAsia="en-GB"/>
        </w:rPr>
        <w:t>Using Personal Protective Equipment (PPE)</w:t>
      </w:r>
    </w:p>
    <w:p w14:paraId="5BC0E97A" w14:textId="77777777" w:rsidR="00CD1B90" w:rsidRDefault="00CD1B90" w:rsidP="00CD1B90">
      <w:pPr>
        <w:pStyle w:val="NormalWeb"/>
        <w:shd w:val="clear" w:color="auto" w:fill="FFFFFF"/>
        <w:rPr>
          <w:rFonts w:ascii="Segoe UI" w:hAnsi="Segoe UI" w:cs="Segoe UI"/>
          <w:color w:val="374151"/>
        </w:rPr>
      </w:pPr>
    </w:p>
    <w:p w14:paraId="59C67A41" w14:textId="2E4D04E1" w:rsidR="00CD1B90" w:rsidRPr="00CD1B90" w:rsidRDefault="00CD1B90" w:rsidP="00CD1B90">
      <w:pPr>
        <w:pStyle w:val="NormalWeb"/>
        <w:shd w:val="clear" w:color="auto" w:fill="FFFFFF"/>
        <w:rPr>
          <w:rFonts w:ascii="Segoe UI" w:hAnsi="Segoe UI" w:cs="Segoe UI"/>
          <w:color w:val="374151"/>
        </w:rPr>
      </w:pPr>
      <w:r w:rsidRPr="00CD1B90">
        <w:rPr>
          <w:rFonts w:ascii="Segoe UI" w:hAnsi="Segoe UI" w:cs="Segoe UI"/>
          <w:color w:val="374151"/>
        </w:rPr>
        <w:t xml:space="preserve">Personal protective equipment (PPE) is used to protect both health care workers and patients from risks of infection. The risk of infection occurring is reduced by preventing the transmission of micro-organisms to the patient via the hands of staff or vice versa. Gloves may also be required for contact with hazardous chemicals and some pharmaceuticals, for example, disinfectants or cytotoxic drugs. PPE includes items such as gloves, aprons, masks, goggles or visors.  The necessary PPE will be available within each treatment room, and at a minimum will include, </w:t>
      </w:r>
      <w:proofErr w:type="spellStart"/>
      <w:r w:rsidRPr="00CD1B90">
        <w:rPr>
          <w:rFonts w:ascii="Segoe UI" w:hAnsi="Segoe UI" w:cs="Segoe UI"/>
          <w:color w:val="374151"/>
        </w:rPr>
        <w:t>goves</w:t>
      </w:r>
      <w:proofErr w:type="spellEnd"/>
      <w:r w:rsidRPr="00CD1B90">
        <w:rPr>
          <w:rFonts w:ascii="Segoe UI" w:hAnsi="Segoe UI" w:cs="Segoe UI"/>
          <w:color w:val="374151"/>
        </w:rPr>
        <w:t xml:space="preserve">, disposable apron and masks. </w:t>
      </w:r>
    </w:p>
    <w:p w14:paraId="1566C4A2" w14:textId="77777777" w:rsidR="00CD1B90" w:rsidRDefault="00CD1B90" w:rsidP="00CD1B90">
      <w:pPr>
        <w:spacing w:after="0" w:line="240" w:lineRule="auto"/>
        <w:rPr>
          <w:rFonts w:ascii="Segoe UI" w:eastAsia="Times New Roman" w:hAnsi="Segoe UI" w:cs="Segoe UI"/>
          <w:color w:val="374151"/>
          <w:sz w:val="24"/>
          <w:szCs w:val="24"/>
          <w:lang w:eastAsia="en-GB"/>
        </w:rPr>
      </w:pPr>
    </w:p>
    <w:p w14:paraId="1C7444E4" w14:textId="23A654FC" w:rsidR="00CD1B90" w:rsidRDefault="00CD1B90" w:rsidP="00CD1B90">
      <w:pPr>
        <w:spacing w:after="0" w:line="240" w:lineRule="auto"/>
        <w:rPr>
          <w:rFonts w:ascii="Segoe UI" w:eastAsia="Times New Roman" w:hAnsi="Segoe UI" w:cs="Segoe UI"/>
          <w:b/>
          <w:bCs/>
          <w:i/>
          <w:iCs/>
          <w:color w:val="374151"/>
          <w:sz w:val="24"/>
          <w:szCs w:val="24"/>
          <w:bdr w:val="single" w:sz="2" w:space="0" w:color="D9D9E3" w:frame="1"/>
          <w:lang w:eastAsia="en-GB"/>
        </w:rPr>
      </w:pPr>
      <w:r w:rsidRPr="00CD1B90">
        <w:rPr>
          <w:rFonts w:ascii="Segoe UI" w:eastAsia="Times New Roman" w:hAnsi="Segoe UI" w:cs="Segoe UI"/>
          <w:b/>
          <w:bCs/>
          <w:i/>
          <w:iCs/>
          <w:color w:val="374151"/>
          <w:sz w:val="24"/>
          <w:szCs w:val="24"/>
          <w:bdr w:val="single" w:sz="2" w:space="0" w:color="D9D9E3" w:frame="1"/>
          <w:lang w:eastAsia="en-GB"/>
        </w:rPr>
        <w:t xml:space="preserve">Safe </w:t>
      </w:r>
      <w:r w:rsidRPr="00CD1B90">
        <w:rPr>
          <w:rFonts w:ascii="Segoe UI" w:eastAsia="Times New Roman" w:hAnsi="Segoe UI" w:cs="Segoe UI"/>
          <w:b/>
          <w:bCs/>
          <w:i/>
          <w:iCs/>
          <w:color w:val="374151"/>
          <w:sz w:val="24"/>
          <w:szCs w:val="24"/>
          <w:bdr w:val="single" w:sz="2" w:space="0" w:color="D9D9E3" w:frame="1"/>
          <w:lang w:eastAsia="en-GB"/>
        </w:rPr>
        <w:t>Handling</w:t>
      </w:r>
      <w:r w:rsidRPr="00CD1B90">
        <w:rPr>
          <w:rFonts w:ascii="Segoe UI" w:eastAsia="Times New Roman" w:hAnsi="Segoe UI" w:cs="Segoe UI"/>
          <w:b/>
          <w:bCs/>
          <w:i/>
          <w:iCs/>
          <w:color w:val="374151"/>
          <w:sz w:val="24"/>
          <w:szCs w:val="24"/>
          <w:bdr w:val="single" w:sz="2" w:space="0" w:color="D9D9E3" w:frame="1"/>
          <w:lang w:eastAsia="en-GB"/>
        </w:rPr>
        <w:t xml:space="preserve"> and Disposal of Sharps:</w:t>
      </w:r>
    </w:p>
    <w:p w14:paraId="33838CFC" w14:textId="383AF8EF" w:rsidR="00CD1B90" w:rsidRPr="00CD1B90" w:rsidRDefault="00CD1B90" w:rsidP="00CD1B9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D1B90">
        <w:rPr>
          <w:rFonts w:ascii="Segoe UI" w:eastAsia="Times New Roman" w:hAnsi="Segoe UI" w:cs="Segoe UI"/>
          <w:color w:val="0D0D0D"/>
          <w:sz w:val="24"/>
          <w:szCs w:val="24"/>
          <w:lang w:eastAsia="en-GB"/>
        </w:rPr>
        <w:t>Anele Health and Beauty ensures that sharps are used and disposed of safely to minimize the risk of sharps-related injuries and infection transmission. Regular audits are conducted to ensure compliance with sharps disposal policies</w:t>
      </w:r>
      <w:r>
        <w:rPr>
          <w:rFonts w:ascii="Segoe UI" w:eastAsia="Times New Roman" w:hAnsi="Segoe UI" w:cs="Segoe UI"/>
          <w:color w:val="0D0D0D"/>
          <w:sz w:val="24"/>
          <w:szCs w:val="24"/>
          <w:lang w:eastAsia="en-GB"/>
        </w:rPr>
        <w:t xml:space="preserve">, and a contract is in place with a waste disposal company to ensure regulatory compliance.  Sharp bins and posters are in each treatment room, to ensure safe compliance. </w:t>
      </w:r>
    </w:p>
    <w:p w14:paraId="58C47530" w14:textId="77777777" w:rsidR="00CD1B90" w:rsidRPr="00CD1B90" w:rsidRDefault="00CD1B90" w:rsidP="00CD1B90">
      <w:pPr>
        <w:spacing w:after="0" w:line="240" w:lineRule="auto"/>
        <w:rPr>
          <w:rFonts w:ascii="Segoe UI" w:eastAsia="Times New Roman" w:hAnsi="Segoe UI" w:cs="Segoe UI"/>
          <w:b/>
          <w:bCs/>
          <w:i/>
          <w:iCs/>
          <w:color w:val="374151"/>
          <w:sz w:val="24"/>
          <w:szCs w:val="24"/>
          <w:bdr w:val="single" w:sz="2" w:space="0" w:color="D9D9E3" w:frame="1"/>
          <w:lang w:eastAsia="en-GB"/>
        </w:rPr>
      </w:pPr>
      <w:r w:rsidRPr="00CD1B90">
        <w:rPr>
          <w:rFonts w:ascii="Segoe UI" w:eastAsia="Times New Roman" w:hAnsi="Segoe UI" w:cs="Segoe UI"/>
          <w:b/>
          <w:bCs/>
          <w:i/>
          <w:iCs/>
          <w:color w:val="374151"/>
          <w:sz w:val="24"/>
          <w:szCs w:val="24"/>
          <w:bdr w:val="single" w:sz="2" w:space="0" w:color="D9D9E3" w:frame="1"/>
          <w:lang w:eastAsia="en-GB"/>
        </w:rPr>
        <w:t>Needle Stick Incidents:</w:t>
      </w:r>
    </w:p>
    <w:p w14:paraId="03D0A3E2" w14:textId="73097A57" w:rsidR="00CD1B90" w:rsidRPr="00CD1B90" w:rsidRDefault="00CD1B90" w:rsidP="00CD1B9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D1B90">
        <w:rPr>
          <w:rFonts w:ascii="Segoe UI" w:eastAsia="Times New Roman" w:hAnsi="Segoe UI" w:cs="Segoe UI"/>
          <w:color w:val="0D0D0D"/>
          <w:sz w:val="24"/>
          <w:szCs w:val="24"/>
          <w:lang w:eastAsia="en-GB"/>
        </w:rPr>
        <w:t xml:space="preserve">The </w:t>
      </w:r>
      <w:r>
        <w:rPr>
          <w:rFonts w:ascii="Segoe UI" w:eastAsia="Times New Roman" w:hAnsi="Segoe UI" w:cs="Segoe UI"/>
          <w:color w:val="0D0D0D"/>
          <w:sz w:val="24"/>
          <w:szCs w:val="24"/>
          <w:lang w:eastAsia="en-GB"/>
        </w:rPr>
        <w:t>clinic</w:t>
      </w:r>
      <w:r w:rsidRPr="00CD1B90">
        <w:rPr>
          <w:rFonts w:ascii="Segoe UI" w:eastAsia="Times New Roman" w:hAnsi="Segoe UI" w:cs="Segoe UI"/>
          <w:color w:val="0D0D0D"/>
          <w:sz w:val="24"/>
          <w:szCs w:val="24"/>
          <w:lang w:eastAsia="en-GB"/>
        </w:rPr>
        <w:t xml:space="preserve"> has detailed policies for managing needle stick injuries to protect staff from the risk of infection. All incidents are taken seriously, and appropriate treatment is provided.</w:t>
      </w:r>
    </w:p>
    <w:p w14:paraId="3DAD13EE" w14:textId="77777777" w:rsidR="00CD1B90" w:rsidRPr="00CD1B90" w:rsidRDefault="00CD1B90" w:rsidP="00CD1B90">
      <w:pPr>
        <w:spacing w:after="0" w:line="240" w:lineRule="auto"/>
        <w:rPr>
          <w:rFonts w:ascii="Segoe UI" w:eastAsia="Times New Roman" w:hAnsi="Segoe UI" w:cs="Segoe UI"/>
          <w:b/>
          <w:bCs/>
          <w:i/>
          <w:iCs/>
          <w:color w:val="374151"/>
          <w:sz w:val="24"/>
          <w:szCs w:val="24"/>
          <w:bdr w:val="single" w:sz="2" w:space="0" w:color="D9D9E3" w:frame="1"/>
          <w:lang w:eastAsia="en-GB"/>
        </w:rPr>
      </w:pPr>
      <w:r w:rsidRPr="00CD1B90">
        <w:rPr>
          <w:rFonts w:ascii="Segoe UI" w:eastAsia="Times New Roman" w:hAnsi="Segoe UI" w:cs="Segoe UI"/>
          <w:b/>
          <w:bCs/>
          <w:i/>
          <w:iCs/>
          <w:color w:val="374151"/>
          <w:sz w:val="24"/>
          <w:szCs w:val="24"/>
          <w:bdr w:val="single" w:sz="2" w:space="0" w:color="D9D9E3" w:frame="1"/>
          <w:lang w:eastAsia="en-GB"/>
        </w:rPr>
        <w:t>Disposal of Clinical Waste:</w:t>
      </w:r>
    </w:p>
    <w:p w14:paraId="667EC1AE" w14:textId="77777777" w:rsidR="00142DDE" w:rsidRDefault="00142DDE" w:rsidP="00142DDE">
      <w:pPr>
        <w:pStyle w:val="NormalWeb"/>
        <w:shd w:val="clear" w:color="auto" w:fill="FFFFFF"/>
        <w:rPr>
          <w:rFonts w:ascii="Segoe UI" w:hAnsi="Segoe UI" w:cs="Segoe UI"/>
          <w:color w:val="0D0D0D"/>
        </w:rPr>
      </w:pPr>
    </w:p>
    <w:p w14:paraId="7BEF8DF7" w14:textId="1279D220" w:rsidR="00142DDE" w:rsidRPr="00142DDE" w:rsidRDefault="00142DDE" w:rsidP="00142DDE">
      <w:pPr>
        <w:pStyle w:val="NormalWeb"/>
        <w:shd w:val="clear" w:color="auto" w:fill="FFFFFF"/>
        <w:rPr>
          <w:rFonts w:ascii="Segoe UI" w:hAnsi="Segoe UI" w:cs="Segoe UI"/>
          <w:color w:val="0D0D0D"/>
        </w:rPr>
      </w:pPr>
      <w:r w:rsidRPr="00142DDE">
        <w:rPr>
          <w:rFonts w:ascii="Segoe UI" w:hAnsi="Segoe UI" w:cs="Segoe UI"/>
          <w:color w:val="0D0D0D"/>
        </w:rPr>
        <w:t>Clinical Waste is something which consists of and unless rendered safe may prove hazardous to any person coming into contact with:</w:t>
      </w:r>
    </w:p>
    <w:p w14:paraId="30264241" w14:textId="77777777" w:rsidR="00142DDE" w:rsidRPr="00142DDE" w:rsidRDefault="00142DDE" w:rsidP="00142DDE">
      <w:pPr>
        <w:numPr>
          <w:ilvl w:val="0"/>
          <w:numId w:val="74"/>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42DDE">
        <w:rPr>
          <w:rFonts w:ascii="Segoe UI" w:eastAsia="Times New Roman" w:hAnsi="Segoe UI" w:cs="Segoe UI"/>
          <w:color w:val="0D0D0D"/>
          <w:sz w:val="24"/>
          <w:szCs w:val="24"/>
          <w:lang w:eastAsia="en-GB"/>
        </w:rPr>
        <w:t>Human or animal tissue</w:t>
      </w:r>
    </w:p>
    <w:p w14:paraId="46C88577" w14:textId="77777777" w:rsidR="00142DDE" w:rsidRPr="00142DDE" w:rsidRDefault="00142DDE" w:rsidP="00142DDE">
      <w:pPr>
        <w:numPr>
          <w:ilvl w:val="0"/>
          <w:numId w:val="74"/>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42DDE">
        <w:rPr>
          <w:rFonts w:ascii="Segoe UI" w:eastAsia="Times New Roman" w:hAnsi="Segoe UI" w:cs="Segoe UI"/>
          <w:color w:val="0D0D0D"/>
          <w:sz w:val="24"/>
          <w:szCs w:val="24"/>
          <w:lang w:eastAsia="en-GB"/>
        </w:rPr>
        <w:t>Blood or bodily fluids</w:t>
      </w:r>
    </w:p>
    <w:p w14:paraId="15B4F582" w14:textId="77777777" w:rsidR="00142DDE" w:rsidRPr="00142DDE" w:rsidRDefault="00142DDE" w:rsidP="00142DDE">
      <w:pPr>
        <w:numPr>
          <w:ilvl w:val="0"/>
          <w:numId w:val="74"/>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42DDE">
        <w:rPr>
          <w:rFonts w:ascii="Segoe UI" w:eastAsia="Times New Roman" w:hAnsi="Segoe UI" w:cs="Segoe UI"/>
          <w:color w:val="0D0D0D"/>
          <w:sz w:val="24"/>
          <w:szCs w:val="24"/>
          <w:lang w:eastAsia="en-GB"/>
        </w:rPr>
        <w:t>Excretions</w:t>
      </w:r>
    </w:p>
    <w:p w14:paraId="5A3B3672" w14:textId="77777777" w:rsidR="00142DDE" w:rsidRPr="00142DDE" w:rsidRDefault="00142DDE" w:rsidP="00142DDE">
      <w:pPr>
        <w:numPr>
          <w:ilvl w:val="0"/>
          <w:numId w:val="74"/>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42DDE">
        <w:rPr>
          <w:rFonts w:ascii="Segoe UI" w:eastAsia="Times New Roman" w:hAnsi="Segoe UI" w:cs="Segoe UI"/>
          <w:color w:val="0D0D0D"/>
          <w:sz w:val="24"/>
          <w:szCs w:val="24"/>
          <w:lang w:eastAsia="en-GB"/>
        </w:rPr>
        <w:t>Drugs or other pharmaceutical products</w:t>
      </w:r>
    </w:p>
    <w:p w14:paraId="2CA4926D" w14:textId="77777777" w:rsidR="00142DDE" w:rsidRPr="00142DDE" w:rsidRDefault="00142DDE" w:rsidP="00142DDE">
      <w:pPr>
        <w:numPr>
          <w:ilvl w:val="0"/>
          <w:numId w:val="74"/>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42DDE">
        <w:rPr>
          <w:rFonts w:ascii="Segoe UI" w:eastAsia="Times New Roman" w:hAnsi="Segoe UI" w:cs="Segoe UI"/>
          <w:color w:val="0D0D0D"/>
          <w:sz w:val="24"/>
          <w:szCs w:val="24"/>
          <w:lang w:eastAsia="en-GB"/>
        </w:rPr>
        <w:t>Swabs or dressings</w:t>
      </w:r>
    </w:p>
    <w:p w14:paraId="40921F5D" w14:textId="77777777" w:rsidR="00142DDE" w:rsidRPr="00142DDE" w:rsidRDefault="00142DDE" w:rsidP="00142DDE">
      <w:pPr>
        <w:numPr>
          <w:ilvl w:val="0"/>
          <w:numId w:val="74"/>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42DDE">
        <w:rPr>
          <w:rFonts w:ascii="Segoe UI" w:eastAsia="Times New Roman" w:hAnsi="Segoe UI" w:cs="Segoe UI"/>
          <w:color w:val="0D0D0D"/>
          <w:sz w:val="24"/>
          <w:szCs w:val="24"/>
          <w:lang w:eastAsia="en-GB"/>
        </w:rPr>
        <w:lastRenderedPageBreak/>
        <w:t>Syringes, needles or other sharp instruments</w:t>
      </w:r>
    </w:p>
    <w:p w14:paraId="33E27185" w14:textId="7C09247A" w:rsidR="00CD1B90" w:rsidRPr="00CD1B90" w:rsidRDefault="00CD1B90" w:rsidP="00CD1B9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D1B90">
        <w:rPr>
          <w:rFonts w:ascii="Segoe UI" w:eastAsia="Times New Roman" w:hAnsi="Segoe UI" w:cs="Segoe UI"/>
          <w:color w:val="0D0D0D"/>
          <w:sz w:val="24"/>
          <w:szCs w:val="24"/>
          <w:lang w:eastAsia="en-GB"/>
        </w:rPr>
        <w:t>Clinical waste, including items contaminated with blood or bodily fluids, is managed carefully</w:t>
      </w:r>
      <w:r>
        <w:rPr>
          <w:rFonts w:ascii="Segoe UI" w:eastAsia="Times New Roman" w:hAnsi="Segoe UI" w:cs="Segoe UI"/>
          <w:color w:val="0D0D0D"/>
          <w:sz w:val="24"/>
          <w:szCs w:val="24"/>
          <w:lang w:eastAsia="en-GB"/>
        </w:rPr>
        <w:t xml:space="preserve"> </w:t>
      </w:r>
      <w:r w:rsidRPr="00CD1B90">
        <w:rPr>
          <w:rFonts w:ascii="Segoe UI" w:eastAsia="Times New Roman" w:hAnsi="Segoe UI" w:cs="Segoe UI"/>
          <w:color w:val="0D0D0D"/>
          <w:sz w:val="24"/>
          <w:szCs w:val="24"/>
          <w:lang w:eastAsia="en-GB"/>
        </w:rPr>
        <w:t>in collaboration with</w:t>
      </w:r>
      <w:r>
        <w:rPr>
          <w:rFonts w:ascii="Segoe UI" w:eastAsia="Times New Roman" w:hAnsi="Segoe UI" w:cs="Segoe UI"/>
          <w:color w:val="0D0D0D"/>
          <w:sz w:val="24"/>
          <w:szCs w:val="24"/>
          <w:lang w:eastAsia="en-GB"/>
        </w:rPr>
        <w:t xml:space="preserve"> Direct365 waste disposal</w:t>
      </w:r>
      <w:r w:rsidRPr="00CD1B90">
        <w:rPr>
          <w:rFonts w:ascii="Segoe UI" w:eastAsia="Times New Roman" w:hAnsi="Segoe UI" w:cs="Segoe UI"/>
          <w:color w:val="0D0D0D"/>
          <w:sz w:val="24"/>
          <w:szCs w:val="24"/>
          <w:lang w:eastAsia="en-GB"/>
        </w:rPr>
        <w:t xml:space="preserve"> company to ensure safe disposal.</w:t>
      </w:r>
      <w:r>
        <w:rPr>
          <w:rFonts w:ascii="Segoe UI" w:eastAsia="Times New Roman" w:hAnsi="Segoe UI" w:cs="Segoe UI"/>
          <w:color w:val="0D0D0D"/>
          <w:sz w:val="24"/>
          <w:szCs w:val="24"/>
          <w:lang w:eastAsia="en-GB"/>
        </w:rPr>
        <w:t xml:space="preserve">  The appropriate bins are located within each treatment room (orange bin), in which disposal is carried out within the locked bin outside.  A contract is in place where this bin is emptied regularly. </w:t>
      </w:r>
    </w:p>
    <w:p w14:paraId="3610A920" w14:textId="1230E263" w:rsidR="00CD1B90" w:rsidRPr="00CD1B90" w:rsidRDefault="00CD1B90" w:rsidP="00CD1B90">
      <w:pPr>
        <w:spacing w:after="0" w:line="240" w:lineRule="auto"/>
        <w:rPr>
          <w:rFonts w:ascii="Segoe UI" w:eastAsia="Times New Roman" w:hAnsi="Segoe UI" w:cs="Segoe UI"/>
          <w:b/>
          <w:bCs/>
          <w:i/>
          <w:iCs/>
          <w:color w:val="374151"/>
          <w:sz w:val="24"/>
          <w:szCs w:val="24"/>
          <w:bdr w:val="single" w:sz="2" w:space="0" w:color="D9D9E3" w:frame="1"/>
          <w:lang w:eastAsia="en-GB"/>
        </w:rPr>
      </w:pPr>
      <w:r>
        <w:rPr>
          <w:rFonts w:ascii="Segoe UI" w:eastAsia="Times New Roman" w:hAnsi="Segoe UI" w:cs="Segoe UI"/>
          <w:b/>
          <w:bCs/>
          <w:i/>
          <w:iCs/>
          <w:color w:val="374151"/>
          <w:sz w:val="24"/>
          <w:szCs w:val="24"/>
          <w:bdr w:val="single" w:sz="2" w:space="0" w:color="D9D9E3" w:frame="1"/>
          <w:lang w:eastAsia="en-GB"/>
        </w:rPr>
        <w:t xml:space="preserve">Spillage Management - </w:t>
      </w:r>
      <w:r w:rsidRPr="00CD1B90">
        <w:rPr>
          <w:rFonts w:ascii="Segoe UI" w:eastAsia="Times New Roman" w:hAnsi="Segoe UI" w:cs="Segoe UI"/>
          <w:b/>
          <w:bCs/>
          <w:i/>
          <w:iCs/>
          <w:color w:val="374151"/>
          <w:sz w:val="24"/>
          <w:szCs w:val="24"/>
          <w:bdr w:val="single" w:sz="2" w:space="0" w:color="D9D9E3" w:frame="1"/>
          <w:lang w:eastAsia="en-GB"/>
        </w:rPr>
        <w:t>Blood and Body Fluid Spillage:</w:t>
      </w:r>
    </w:p>
    <w:p w14:paraId="383506B8" w14:textId="1DCF08E5" w:rsidR="00CD1B90" w:rsidRPr="00CD1B90" w:rsidRDefault="00CD1B90" w:rsidP="00CD1B9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D1B90">
        <w:rPr>
          <w:rFonts w:ascii="Segoe UI" w:eastAsia="Times New Roman" w:hAnsi="Segoe UI" w:cs="Segoe UI"/>
          <w:color w:val="0D0D0D"/>
          <w:sz w:val="24"/>
          <w:szCs w:val="24"/>
          <w:lang w:eastAsia="en-GB"/>
        </w:rPr>
        <w:t xml:space="preserve">Prompt and effective management of blood and body fluid spillages is essential. Staff must wear appropriate protective clothing </w:t>
      </w:r>
      <w:r>
        <w:rPr>
          <w:rFonts w:ascii="Segoe UI" w:eastAsia="Times New Roman" w:hAnsi="Segoe UI" w:cs="Segoe UI"/>
          <w:color w:val="0D0D0D"/>
          <w:sz w:val="24"/>
          <w:szCs w:val="24"/>
          <w:lang w:eastAsia="en-GB"/>
        </w:rPr>
        <w:t xml:space="preserve">(found in the clinic rooms) </w:t>
      </w:r>
      <w:r w:rsidRPr="00CD1B90">
        <w:rPr>
          <w:rFonts w:ascii="Segoe UI" w:eastAsia="Times New Roman" w:hAnsi="Segoe UI" w:cs="Segoe UI"/>
          <w:color w:val="0D0D0D"/>
          <w:sz w:val="24"/>
          <w:szCs w:val="24"/>
          <w:lang w:eastAsia="en-GB"/>
        </w:rPr>
        <w:t>and follow established procedures for spillage cleanup to minimi</w:t>
      </w:r>
      <w:r>
        <w:rPr>
          <w:rFonts w:ascii="Segoe UI" w:eastAsia="Times New Roman" w:hAnsi="Segoe UI" w:cs="Segoe UI"/>
          <w:color w:val="0D0D0D"/>
          <w:sz w:val="24"/>
          <w:szCs w:val="24"/>
          <w:lang w:eastAsia="en-GB"/>
        </w:rPr>
        <w:t>s</w:t>
      </w:r>
      <w:r w:rsidRPr="00CD1B90">
        <w:rPr>
          <w:rFonts w:ascii="Segoe UI" w:eastAsia="Times New Roman" w:hAnsi="Segoe UI" w:cs="Segoe UI"/>
          <w:color w:val="0D0D0D"/>
          <w:sz w:val="24"/>
          <w:szCs w:val="24"/>
          <w:lang w:eastAsia="en-GB"/>
        </w:rPr>
        <w:t>e the risk of infection transmission.</w:t>
      </w:r>
    </w:p>
    <w:p w14:paraId="0E30B92E" w14:textId="77777777" w:rsidR="001E6A86" w:rsidRPr="001E6A86" w:rsidRDefault="001E6A86" w:rsidP="001E6A86">
      <w:pPr>
        <w:spacing w:after="0" w:line="240" w:lineRule="auto"/>
        <w:rPr>
          <w:rFonts w:ascii="Segoe UI" w:eastAsia="Times New Roman" w:hAnsi="Segoe UI" w:cs="Segoe UI"/>
          <w:b/>
          <w:bCs/>
          <w:i/>
          <w:iCs/>
          <w:color w:val="374151"/>
          <w:sz w:val="24"/>
          <w:szCs w:val="24"/>
          <w:bdr w:val="single" w:sz="2" w:space="0" w:color="D9D9E3" w:frame="1"/>
          <w:lang w:eastAsia="en-GB"/>
        </w:rPr>
      </w:pPr>
      <w:r w:rsidRPr="001E6A86">
        <w:rPr>
          <w:rFonts w:ascii="Segoe UI" w:eastAsia="Times New Roman" w:hAnsi="Segoe UI" w:cs="Segoe UI"/>
          <w:b/>
          <w:bCs/>
          <w:i/>
          <w:iCs/>
          <w:color w:val="374151"/>
          <w:sz w:val="24"/>
          <w:szCs w:val="24"/>
          <w:bdr w:val="single" w:sz="2" w:space="0" w:color="D9D9E3" w:frame="1"/>
          <w:lang w:eastAsia="en-GB"/>
        </w:rPr>
        <w:t>Specimens For Clinical Laboratories</w:t>
      </w:r>
    </w:p>
    <w:p w14:paraId="7E3CC10B" w14:textId="77777777" w:rsidR="001E6A86" w:rsidRPr="001E6A86" w:rsidRDefault="001E6A86" w:rsidP="00142DDE">
      <w:pPr>
        <w:numPr>
          <w:ilvl w:val="0"/>
          <w:numId w:val="72"/>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Ensure all specimens are labelled correctly</w:t>
      </w:r>
    </w:p>
    <w:p w14:paraId="7BC6D10F" w14:textId="77777777" w:rsidR="001E6A86" w:rsidRPr="001E6A86" w:rsidRDefault="001E6A86" w:rsidP="00142DDE">
      <w:pPr>
        <w:numPr>
          <w:ilvl w:val="0"/>
          <w:numId w:val="72"/>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The freshness of the specimen determines its usefulness, so get all specimens to the laboratory as soon as possible</w:t>
      </w:r>
    </w:p>
    <w:p w14:paraId="154F1547" w14:textId="77777777" w:rsidR="001E6A86" w:rsidRPr="001E6A86" w:rsidRDefault="001E6A86" w:rsidP="00142DDE">
      <w:pPr>
        <w:numPr>
          <w:ilvl w:val="0"/>
          <w:numId w:val="72"/>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All specimens are potentially dangerous so should be bagged and must be transferred to laboratories in proper rigid containers</w:t>
      </w:r>
    </w:p>
    <w:p w14:paraId="15EFFCC4" w14:textId="77777777" w:rsidR="001E6A86" w:rsidRPr="001E6A86" w:rsidRDefault="001E6A86" w:rsidP="00142DDE">
      <w:pPr>
        <w:numPr>
          <w:ilvl w:val="0"/>
          <w:numId w:val="72"/>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Contaminated, leaking and unlabelled specimens will be discarded. Urines samples must be disposed of in waste facility in dirty utility rooms &amp; sample bottled placed in clinical waste bins, blood bottles should be placed in sharps bins</w:t>
      </w:r>
    </w:p>
    <w:p w14:paraId="32C0B8FB" w14:textId="77777777" w:rsidR="001E6A86" w:rsidRPr="001E6A86" w:rsidRDefault="001E6A86" w:rsidP="00142DDE">
      <w:pPr>
        <w:numPr>
          <w:ilvl w:val="0"/>
          <w:numId w:val="72"/>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Label specimens ‘HIGH RISK’ when appropriate</w:t>
      </w:r>
    </w:p>
    <w:p w14:paraId="26853D7E" w14:textId="77777777" w:rsidR="001E6A86" w:rsidRPr="001E6A86" w:rsidRDefault="001E6A86" w:rsidP="00142DDE">
      <w:pPr>
        <w:numPr>
          <w:ilvl w:val="0"/>
          <w:numId w:val="72"/>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Ensure that legible clinical details are including antibiotics taken on all microbiology specimens</w:t>
      </w:r>
    </w:p>
    <w:p w14:paraId="74DA761F" w14:textId="3B8ACC2D" w:rsidR="001E6A86" w:rsidRPr="001E6A86" w:rsidRDefault="001E6A86" w:rsidP="001E6A86">
      <w:pPr>
        <w:spacing w:after="0" w:line="240" w:lineRule="auto"/>
        <w:rPr>
          <w:rFonts w:ascii="Segoe UI" w:eastAsia="Times New Roman" w:hAnsi="Segoe UI" w:cs="Segoe UI"/>
          <w:b/>
          <w:bCs/>
          <w:i/>
          <w:iCs/>
          <w:color w:val="374151"/>
          <w:sz w:val="24"/>
          <w:szCs w:val="24"/>
          <w:bdr w:val="single" w:sz="2" w:space="0" w:color="D9D9E3" w:frame="1"/>
          <w:lang w:eastAsia="en-GB"/>
        </w:rPr>
      </w:pPr>
      <w:r w:rsidRPr="001E6A86">
        <w:rPr>
          <w:rFonts w:ascii="Segoe UI" w:eastAsia="Times New Roman" w:hAnsi="Segoe UI" w:cs="Segoe UI"/>
          <w:b/>
          <w:bCs/>
          <w:i/>
          <w:iCs/>
          <w:color w:val="374151"/>
          <w:sz w:val="24"/>
          <w:szCs w:val="24"/>
          <w:bdr w:val="single" w:sz="2" w:space="0" w:color="D9D9E3" w:frame="1"/>
          <w:lang w:eastAsia="en-GB"/>
        </w:rPr>
        <w:t>Management Of Infectious Diseases</w:t>
      </w:r>
    </w:p>
    <w:p w14:paraId="3C207263" w14:textId="77777777" w:rsidR="001E6A86" w:rsidRDefault="001E6A86" w:rsidP="001E6A86">
      <w:pPr>
        <w:pStyle w:val="NormalWeb"/>
        <w:jc w:val="both"/>
        <w:rPr>
          <w:rFonts w:ascii="Arial" w:hAnsi="Arial" w:cs="Arial"/>
          <w:color w:val="595959" w:themeColor="text1" w:themeTint="A6"/>
        </w:rPr>
      </w:pPr>
    </w:p>
    <w:p w14:paraId="7BF27A05" w14:textId="41E6538F" w:rsidR="001E6A86" w:rsidRPr="001E6A86" w:rsidRDefault="001E6A86" w:rsidP="001E6A86">
      <w:pPr>
        <w:pStyle w:val="NormalWeb"/>
        <w:jc w:val="both"/>
        <w:rPr>
          <w:rFonts w:ascii="Segoe UI" w:hAnsi="Segoe UI" w:cs="Segoe UI"/>
          <w:color w:val="0D0D0D"/>
        </w:rPr>
      </w:pPr>
      <w:r w:rsidRPr="001E6A86">
        <w:rPr>
          <w:rFonts w:ascii="Segoe UI" w:hAnsi="Segoe UI" w:cs="Segoe UI"/>
          <w:color w:val="0D0D0D"/>
        </w:rPr>
        <w:t>Infectious diseases are caused by pathogenic microorganisms, such as bacteria, viruses, parasites or fungi; the diseases can be spread, directly or indirectly, from one person to another. Zoonotic diseases are infectious diseases of animals that can cause disease when transmitted to humans.</w:t>
      </w:r>
    </w:p>
    <w:p w14:paraId="4500863A" w14:textId="77777777" w:rsidR="001E6A86" w:rsidRPr="001E6A86" w:rsidRDefault="001E6A86" w:rsidP="001E6A86">
      <w:pPr>
        <w:pStyle w:val="NormalWeb"/>
        <w:jc w:val="both"/>
        <w:rPr>
          <w:rFonts w:ascii="Arial" w:hAnsi="Arial" w:cs="Arial"/>
          <w:color w:val="595959" w:themeColor="text1" w:themeTint="A6"/>
        </w:rPr>
      </w:pPr>
    </w:p>
    <w:p w14:paraId="20400E46" w14:textId="77777777" w:rsidR="001E6A86" w:rsidRPr="001E6A86" w:rsidRDefault="001E6A86" w:rsidP="001E6A86">
      <w:pPr>
        <w:pStyle w:val="NormalWeb"/>
        <w:jc w:val="both"/>
        <w:rPr>
          <w:rFonts w:ascii="Segoe UI" w:hAnsi="Segoe UI" w:cs="Segoe UI"/>
          <w:color w:val="0D0D0D"/>
        </w:rPr>
      </w:pPr>
      <w:r w:rsidRPr="001E6A86">
        <w:rPr>
          <w:rFonts w:ascii="Segoe UI" w:hAnsi="Segoe UI" w:cs="Segoe UI"/>
          <w:color w:val="0D0D0D"/>
        </w:rPr>
        <w:t>If a member of staff contracts an infectious disease</w:t>
      </w:r>
      <w:r w:rsidRPr="001E6A86">
        <w:rPr>
          <w:rFonts w:ascii="Arial" w:hAnsi="Arial" w:cs="Arial"/>
          <w:color w:val="595959" w:themeColor="text1" w:themeTint="A6"/>
        </w:rPr>
        <w:t xml:space="preserve"> (</w:t>
      </w:r>
      <w:hyperlink r:id="rId12" w:tgtFrame="_blank" w:tooltip="UK Government (opens new window)" w:history="1">
        <w:r w:rsidRPr="001E6A86">
          <w:rPr>
            <w:rStyle w:val="Hyperlink"/>
            <w:rFonts w:ascii="Arial" w:hAnsi="Arial" w:cs="Arial"/>
            <w:b/>
            <w:bCs/>
          </w:rPr>
          <w:t>please see the UK Government website</w:t>
        </w:r>
      </w:hyperlink>
      <w:r w:rsidRPr="001E6A86">
        <w:rPr>
          <w:rFonts w:ascii="Arial" w:hAnsi="Arial" w:cs="Arial"/>
          <w:color w:val="595959" w:themeColor="text1" w:themeTint="A6"/>
        </w:rPr>
        <w:t>)  </w:t>
      </w:r>
      <w:r w:rsidRPr="001E6A86">
        <w:rPr>
          <w:rFonts w:ascii="Segoe UI" w:hAnsi="Segoe UI" w:cs="Segoe UI"/>
          <w:color w:val="0D0D0D"/>
        </w:rPr>
        <w:t>they should notify the management team and the HR department.</w:t>
      </w:r>
    </w:p>
    <w:p w14:paraId="54706207" w14:textId="77777777" w:rsidR="001E6A86" w:rsidRDefault="001E6A86" w:rsidP="001E6A86">
      <w:pPr>
        <w:pStyle w:val="NormalWeb"/>
        <w:jc w:val="both"/>
        <w:rPr>
          <w:rFonts w:ascii="Segoe UI" w:hAnsi="Segoe UI" w:cs="Segoe UI"/>
          <w:color w:val="0D0D0D"/>
        </w:rPr>
      </w:pPr>
      <w:r w:rsidRPr="001E6A86">
        <w:rPr>
          <w:rFonts w:ascii="Segoe UI" w:hAnsi="Segoe UI" w:cs="Segoe UI"/>
          <w:color w:val="0D0D0D"/>
        </w:rPr>
        <w:t>The Management Team and HR will review each case individually and decide on a management plan which will review whether a member of staff is fit to work and if so in what capacity.</w:t>
      </w:r>
    </w:p>
    <w:p w14:paraId="26271265" w14:textId="77777777" w:rsidR="00142DDE" w:rsidRPr="001E6A86" w:rsidRDefault="00142DDE" w:rsidP="001E6A86">
      <w:pPr>
        <w:pStyle w:val="NormalWeb"/>
        <w:jc w:val="both"/>
        <w:rPr>
          <w:rFonts w:ascii="Segoe UI" w:hAnsi="Segoe UI" w:cs="Segoe UI"/>
          <w:color w:val="0D0D0D"/>
        </w:rPr>
      </w:pPr>
    </w:p>
    <w:p w14:paraId="25E885FF" w14:textId="77777777" w:rsidR="00535639" w:rsidRDefault="00535639" w:rsidP="00885A23">
      <w:pPr>
        <w:pStyle w:val="NormalWeb"/>
        <w:spacing w:line="240" w:lineRule="auto"/>
        <w:jc w:val="both"/>
        <w:rPr>
          <w:rFonts w:ascii="Segoe UI" w:hAnsi="Segoe UI" w:cs="Segoe UI"/>
          <w:color w:val="0D0D0D"/>
        </w:rPr>
      </w:pPr>
    </w:p>
    <w:p w14:paraId="4A68F562" w14:textId="77777777" w:rsidR="001E6A86" w:rsidRPr="001E6A86" w:rsidRDefault="001E6A86" w:rsidP="001E6A86">
      <w:pPr>
        <w:spacing w:after="0" w:line="240" w:lineRule="auto"/>
        <w:rPr>
          <w:rFonts w:ascii="Segoe UI" w:eastAsia="Times New Roman" w:hAnsi="Segoe UI" w:cs="Segoe UI"/>
          <w:b/>
          <w:bCs/>
          <w:i/>
          <w:iCs/>
          <w:color w:val="374151"/>
          <w:sz w:val="24"/>
          <w:szCs w:val="24"/>
          <w:bdr w:val="single" w:sz="2" w:space="0" w:color="D9D9E3" w:frame="1"/>
          <w:lang w:eastAsia="en-GB"/>
        </w:rPr>
      </w:pPr>
      <w:r w:rsidRPr="001E6A86">
        <w:rPr>
          <w:rFonts w:ascii="Segoe UI" w:eastAsia="Times New Roman" w:hAnsi="Segoe UI" w:cs="Segoe UI"/>
          <w:b/>
          <w:bCs/>
          <w:i/>
          <w:iCs/>
          <w:color w:val="374151"/>
          <w:sz w:val="24"/>
          <w:szCs w:val="24"/>
          <w:bdr w:val="single" w:sz="2" w:space="0" w:color="D9D9E3" w:frame="1"/>
          <w:lang w:eastAsia="en-GB"/>
        </w:rPr>
        <w:lastRenderedPageBreak/>
        <w:t xml:space="preserve">Protecting Staff and Patients </w:t>
      </w:r>
      <w:proofErr w:type="gramStart"/>
      <w:r w:rsidRPr="001E6A86">
        <w:rPr>
          <w:rFonts w:ascii="Segoe UI" w:eastAsia="Times New Roman" w:hAnsi="Segoe UI" w:cs="Segoe UI"/>
          <w:b/>
          <w:bCs/>
          <w:i/>
          <w:iCs/>
          <w:color w:val="374151"/>
          <w:sz w:val="24"/>
          <w:szCs w:val="24"/>
          <w:bdr w:val="single" w:sz="2" w:space="0" w:color="D9D9E3" w:frame="1"/>
          <w:lang w:eastAsia="en-GB"/>
        </w:rPr>
        <w:t>From</w:t>
      </w:r>
      <w:proofErr w:type="gramEnd"/>
      <w:r w:rsidRPr="001E6A86">
        <w:rPr>
          <w:rFonts w:ascii="Segoe UI" w:eastAsia="Times New Roman" w:hAnsi="Segoe UI" w:cs="Segoe UI"/>
          <w:b/>
          <w:bCs/>
          <w:i/>
          <w:iCs/>
          <w:color w:val="374151"/>
          <w:sz w:val="24"/>
          <w:szCs w:val="24"/>
          <w:bdr w:val="single" w:sz="2" w:space="0" w:color="D9D9E3" w:frame="1"/>
          <w:lang w:eastAsia="en-GB"/>
        </w:rPr>
        <w:t xml:space="preserve"> Hepatitis B&amp;C</w:t>
      </w:r>
    </w:p>
    <w:p w14:paraId="70FA7478" w14:textId="77777777" w:rsidR="001E6A86" w:rsidRPr="001E6A86" w:rsidRDefault="001E6A86" w:rsidP="001E6A86">
      <w:pPr>
        <w:pStyle w:val="NormalWeb"/>
        <w:shd w:val="clear" w:color="auto" w:fill="FFFFFF"/>
        <w:rPr>
          <w:rFonts w:ascii="Segoe UI" w:hAnsi="Segoe UI" w:cs="Segoe UI"/>
          <w:color w:val="0D0D0D"/>
        </w:rPr>
      </w:pPr>
    </w:p>
    <w:p w14:paraId="379A91C9" w14:textId="3C6975C3" w:rsidR="001E6A86" w:rsidRDefault="001E6A86" w:rsidP="001E6A86">
      <w:pPr>
        <w:pStyle w:val="NormalWeb"/>
        <w:shd w:val="clear" w:color="auto" w:fill="FFFFFF"/>
        <w:rPr>
          <w:rFonts w:ascii="Segoe UI" w:hAnsi="Segoe UI" w:cs="Segoe UI"/>
          <w:color w:val="4B5563"/>
          <w:sz w:val="27"/>
          <w:szCs w:val="27"/>
        </w:rPr>
      </w:pPr>
      <w:r>
        <w:rPr>
          <w:rFonts w:ascii="Segoe UI" w:hAnsi="Segoe UI" w:cs="Segoe UI"/>
          <w:color w:val="0D0D0D"/>
        </w:rPr>
        <w:t>We</w:t>
      </w:r>
      <w:r w:rsidRPr="001E6A86">
        <w:rPr>
          <w:rFonts w:ascii="Segoe UI" w:hAnsi="Segoe UI" w:cs="Segoe UI"/>
          <w:color w:val="0D0D0D"/>
        </w:rPr>
        <w:t xml:space="preserve"> will:</w:t>
      </w:r>
    </w:p>
    <w:p w14:paraId="4CA435E2" w14:textId="77777777" w:rsidR="001E6A86" w:rsidRPr="001E6A86" w:rsidRDefault="001E6A86" w:rsidP="001E6A86">
      <w:pPr>
        <w:numPr>
          <w:ilvl w:val="0"/>
          <w:numId w:val="71"/>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Ensure staff are given information and guidance on the risks of contracting Hepatitis in respect of their work/training.</w:t>
      </w:r>
    </w:p>
    <w:p w14:paraId="52B3EBAD" w14:textId="77777777" w:rsidR="001E6A86" w:rsidRPr="001E6A86" w:rsidRDefault="001E6A86" w:rsidP="001E6A86">
      <w:pPr>
        <w:numPr>
          <w:ilvl w:val="0"/>
          <w:numId w:val="71"/>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Implement procedures for dealing with staff that become infected with Hepatitis B or are carriers of the virus.</w:t>
      </w:r>
    </w:p>
    <w:p w14:paraId="5B653E1D" w14:textId="77777777" w:rsidR="001E6A86" w:rsidRPr="001E6A86" w:rsidRDefault="001E6A86" w:rsidP="001E6A86">
      <w:pPr>
        <w:numPr>
          <w:ilvl w:val="0"/>
          <w:numId w:val="71"/>
        </w:numPr>
        <w:shd w:val="clear" w:color="auto" w:fill="FFFFFF"/>
        <w:spacing w:before="100" w:beforeAutospacing="1" w:after="100" w:afterAutospacing="1" w:line="240" w:lineRule="auto"/>
        <w:rPr>
          <w:rFonts w:ascii="Segoe UI" w:eastAsia="Times New Roman" w:hAnsi="Segoe UI" w:cs="Segoe UI"/>
          <w:color w:val="0D0D0D"/>
          <w:sz w:val="24"/>
          <w:szCs w:val="24"/>
          <w:lang w:eastAsia="en-GB"/>
        </w:rPr>
      </w:pPr>
      <w:r w:rsidRPr="001E6A86">
        <w:rPr>
          <w:rFonts w:ascii="Segoe UI" w:eastAsia="Times New Roman" w:hAnsi="Segoe UI" w:cs="Segoe UI"/>
          <w:color w:val="0D0D0D"/>
          <w:sz w:val="24"/>
          <w:szCs w:val="24"/>
          <w:lang w:eastAsia="en-GB"/>
        </w:rPr>
        <w:t>All staff are expected to co-operate in arrangements made for protecting them against risk and to comply fully with the provisions of these guidelines.</w:t>
      </w:r>
    </w:p>
    <w:p w14:paraId="0635613C" w14:textId="77777777" w:rsidR="001E6A86" w:rsidRPr="001E6A86" w:rsidRDefault="001E6A86" w:rsidP="001E6A86">
      <w:pPr>
        <w:spacing w:after="0" w:line="240" w:lineRule="auto"/>
        <w:rPr>
          <w:rFonts w:ascii="Segoe UI" w:eastAsia="Times New Roman" w:hAnsi="Segoe UI" w:cs="Segoe UI"/>
          <w:b/>
          <w:bCs/>
          <w:i/>
          <w:iCs/>
          <w:color w:val="374151"/>
          <w:sz w:val="24"/>
          <w:szCs w:val="24"/>
          <w:bdr w:val="single" w:sz="2" w:space="0" w:color="D9D9E3" w:frame="1"/>
          <w:lang w:eastAsia="en-GB"/>
        </w:rPr>
      </w:pPr>
      <w:r w:rsidRPr="001E6A86">
        <w:rPr>
          <w:rFonts w:ascii="Segoe UI" w:eastAsia="Times New Roman" w:hAnsi="Segoe UI" w:cs="Segoe UI"/>
          <w:b/>
          <w:bCs/>
          <w:i/>
          <w:iCs/>
          <w:color w:val="374151"/>
          <w:sz w:val="24"/>
          <w:szCs w:val="24"/>
          <w:bdr w:val="single" w:sz="2" w:space="0" w:color="D9D9E3" w:frame="1"/>
          <w:lang w:eastAsia="en-GB"/>
        </w:rPr>
        <w:t>Rubella</w:t>
      </w:r>
    </w:p>
    <w:p w14:paraId="569F5E53" w14:textId="77777777" w:rsidR="001E6A86" w:rsidRDefault="001E6A86" w:rsidP="001E6A86">
      <w:pPr>
        <w:pStyle w:val="NormalWeb"/>
        <w:spacing w:line="240" w:lineRule="auto"/>
        <w:jc w:val="both"/>
        <w:rPr>
          <w:rFonts w:ascii="Segoe UI" w:hAnsi="Segoe UI" w:cs="Segoe UI"/>
          <w:color w:val="0D0D0D"/>
        </w:rPr>
      </w:pPr>
    </w:p>
    <w:p w14:paraId="48DFE714" w14:textId="0F2697EF" w:rsidR="001E6A86" w:rsidRPr="001E6A86" w:rsidRDefault="001E6A86" w:rsidP="001E6A86">
      <w:pPr>
        <w:pStyle w:val="NormalWeb"/>
        <w:spacing w:line="240" w:lineRule="auto"/>
        <w:jc w:val="both"/>
        <w:rPr>
          <w:rFonts w:ascii="Segoe UI" w:hAnsi="Segoe UI" w:cs="Segoe UI"/>
          <w:color w:val="0D0D0D"/>
        </w:rPr>
      </w:pPr>
      <w:r w:rsidRPr="001E6A86">
        <w:rPr>
          <w:rFonts w:ascii="Segoe UI" w:hAnsi="Segoe UI" w:cs="Segoe UI"/>
          <w:color w:val="0D0D0D"/>
        </w:rPr>
        <w:t>Measles is an acute viral illness caused by a morbillivirus of the paramyxovirus. Measles is spread by airborne or droplet transmission. Incubation period is about 10 days (ranging between 7 and 18 days) with a further 2 to 4 days before the rash appears.</w:t>
      </w:r>
    </w:p>
    <w:p w14:paraId="50B0D184" w14:textId="77777777" w:rsidR="001E6A86" w:rsidRPr="001E6A86" w:rsidRDefault="001E6A86" w:rsidP="001E6A86">
      <w:pPr>
        <w:pStyle w:val="NormalWeb"/>
        <w:spacing w:line="240" w:lineRule="auto"/>
        <w:jc w:val="both"/>
        <w:rPr>
          <w:rFonts w:ascii="Segoe UI" w:hAnsi="Segoe UI" w:cs="Segoe UI"/>
          <w:color w:val="0D0D0D"/>
        </w:rPr>
      </w:pPr>
    </w:p>
    <w:p w14:paraId="2A629A55" w14:textId="77777777" w:rsidR="001E6A86" w:rsidRPr="001E6A86" w:rsidRDefault="001E6A86" w:rsidP="001E6A86">
      <w:pPr>
        <w:pStyle w:val="NormalWeb"/>
        <w:spacing w:line="240" w:lineRule="auto"/>
        <w:jc w:val="both"/>
        <w:rPr>
          <w:rFonts w:ascii="Segoe UI" w:hAnsi="Segoe UI" w:cs="Segoe UI"/>
          <w:color w:val="0D0D0D"/>
        </w:rPr>
      </w:pPr>
      <w:r w:rsidRPr="001E6A86">
        <w:rPr>
          <w:rFonts w:ascii="Segoe UI" w:hAnsi="Segoe UI" w:cs="Segoe UI"/>
          <w:color w:val="0D0D0D"/>
        </w:rPr>
        <w:t>Mumps is an acute viral illness caused by a paramyxovirus. Mumps is spread by airborne or droplet transmission. Incubation period is around 17 days (ranging between 14 to 25 days). Individuals with mumps are infectious from several days before the parotid swelling to several days after it appears.</w:t>
      </w:r>
    </w:p>
    <w:p w14:paraId="23C77F81" w14:textId="77777777" w:rsidR="001E6A86" w:rsidRPr="001E6A86" w:rsidRDefault="001E6A86" w:rsidP="001E6A86">
      <w:pPr>
        <w:pStyle w:val="NormalWeb"/>
        <w:spacing w:line="240" w:lineRule="auto"/>
        <w:jc w:val="both"/>
        <w:rPr>
          <w:rFonts w:ascii="Segoe UI" w:hAnsi="Segoe UI" w:cs="Segoe UI"/>
          <w:color w:val="0D0D0D"/>
        </w:rPr>
      </w:pPr>
    </w:p>
    <w:p w14:paraId="37733C6C" w14:textId="77777777" w:rsidR="001E6A86" w:rsidRPr="001E6A86" w:rsidRDefault="001E6A86" w:rsidP="001E6A86">
      <w:pPr>
        <w:pStyle w:val="NormalWeb"/>
        <w:spacing w:line="240" w:lineRule="auto"/>
        <w:jc w:val="both"/>
        <w:rPr>
          <w:rFonts w:ascii="Segoe UI" w:hAnsi="Segoe UI" w:cs="Segoe UI"/>
          <w:color w:val="0D0D0D"/>
        </w:rPr>
      </w:pPr>
      <w:r w:rsidRPr="001E6A86">
        <w:rPr>
          <w:rFonts w:ascii="Segoe UI" w:hAnsi="Segoe UI" w:cs="Segoe UI"/>
          <w:color w:val="0D0D0D"/>
        </w:rPr>
        <w:t xml:space="preserve">Rubella is a mild disease caused by a togavirus. Rubella is spread by droplet transmission. Incubation period is 14 to 21 days, (with majority of individuals developing a rash 14 to 17 days after exposure). Individuals with rubella are infectious from one week before symptoms appear to 4 days after onset of rash. Maternal infection within the first 8 to 10 weeks of pregnancy results in damage in up to 90% of infants, the risks </w:t>
      </w:r>
      <w:proofErr w:type="gramStart"/>
      <w:r w:rsidRPr="001E6A86">
        <w:rPr>
          <w:rFonts w:ascii="Segoe UI" w:hAnsi="Segoe UI" w:cs="Segoe UI"/>
          <w:color w:val="0D0D0D"/>
        </w:rPr>
        <w:t>declines</w:t>
      </w:r>
      <w:proofErr w:type="gramEnd"/>
      <w:r w:rsidRPr="001E6A86">
        <w:rPr>
          <w:rFonts w:ascii="Segoe UI" w:hAnsi="Segoe UI" w:cs="Segoe UI"/>
          <w:color w:val="0D0D0D"/>
        </w:rPr>
        <w:t xml:space="preserve"> to about 10% to 20% between 11 to 16 weeks.</w:t>
      </w:r>
    </w:p>
    <w:p w14:paraId="5AE1DCCA" w14:textId="77777777" w:rsidR="001E6A86" w:rsidRPr="001E6A86" w:rsidRDefault="001E6A86" w:rsidP="001E6A86">
      <w:pPr>
        <w:pStyle w:val="NormalWeb"/>
        <w:spacing w:line="240" w:lineRule="auto"/>
        <w:jc w:val="both"/>
        <w:rPr>
          <w:rFonts w:ascii="Segoe UI" w:hAnsi="Segoe UI" w:cs="Segoe UI"/>
          <w:color w:val="0D0D0D"/>
        </w:rPr>
      </w:pPr>
    </w:p>
    <w:p w14:paraId="25C40B23" w14:textId="3AF28054" w:rsidR="001E6A86" w:rsidRDefault="001E6A86" w:rsidP="001E6A86">
      <w:pPr>
        <w:pStyle w:val="NormalWeb"/>
        <w:spacing w:line="240" w:lineRule="auto"/>
        <w:jc w:val="both"/>
        <w:rPr>
          <w:rFonts w:ascii="Segoe UI" w:hAnsi="Segoe UI" w:cs="Segoe UI"/>
          <w:color w:val="0D0D0D"/>
        </w:rPr>
      </w:pPr>
      <w:r w:rsidRPr="001E6A86">
        <w:rPr>
          <w:rFonts w:ascii="Segoe UI" w:hAnsi="Segoe UI" w:cs="Segoe UI"/>
          <w:color w:val="0D0D0D"/>
        </w:rPr>
        <w:t xml:space="preserve">All staff in clinical contact with patients should be tested for measles and rubella antibodies unless they are definite that they are measles, rubella immune following a prior antibody assessment. </w:t>
      </w:r>
    </w:p>
    <w:p w14:paraId="07552D79" w14:textId="77777777" w:rsidR="001E6A86" w:rsidRDefault="001E6A86" w:rsidP="001E6A86">
      <w:pPr>
        <w:pStyle w:val="NormalWeb"/>
        <w:spacing w:line="240" w:lineRule="auto"/>
        <w:jc w:val="both"/>
        <w:rPr>
          <w:rFonts w:ascii="Segoe UI" w:hAnsi="Segoe UI" w:cs="Segoe UI"/>
          <w:color w:val="0D0D0D"/>
        </w:rPr>
      </w:pPr>
    </w:p>
    <w:p w14:paraId="45DA0A5D" w14:textId="77777777" w:rsidR="001E6A86" w:rsidRPr="001E6A86" w:rsidRDefault="001E6A86" w:rsidP="001E6A86">
      <w:pPr>
        <w:spacing w:after="0" w:line="240" w:lineRule="auto"/>
        <w:rPr>
          <w:rFonts w:ascii="Segoe UI" w:eastAsia="Times New Roman" w:hAnsi="Segoe UI" w:cs="Segoe UI"/>
          <w:b/>
          <w:bCs/>
          <w:i/>
          <w:iCs/>
          <w:color w:val="374151"/>
          <w:sz w:val="24"/>
          <w:szCs w:val="24"/>
          <w:bdr w:val="single" w:sz="2" w:space="0" w:color="D9D9E3" w:frame="1"/>
          <w:lang w:eastAsia="en-GB"/>
        </w:rPr>
      </w:pPr>
      <w:r w:rsidRPr="001E6A86">
        <w:rPr>
          <w:rFonts w:ascii="Segoe UI" w:eastAsia="Times New Roman" w:hAnsi="Segoe UI" w:cs="Segoe UI"/>
          <w:b/>
          <w:bCs/>
          <w:i/>
          <w:iCs/>
          <w:color w:val="374151"/>
          <w:sz w:val="24"/>
          <w:szCs w:val="24"/>
          <w:bdr w:val="single" w:sz="2" w:space="0" w:color="D9D9E3" w:frame="1"/>
          <w:lang w:eastAsia="en-GB"/>
        </w:rPr>
        <w:t>Varicella Zoster (Chicken Pox)</w:t>
      </w:r>
    </w:p>
    <w:p w14:paraId="6438D604" w14:textId="77777777" w:rsidR="001E6A86" w:rsidRDefault="001E6A86" w:rsidP="001E6A86">
      <w:pPr>
        <w:pStyle w:val="NormalWeb"/>
        <w:spacing w:line="240" w:lineRule="auto"/>
        <w:jc w:val="both"/>
        <w:rPr>
          <w:rFonts w:ascii="Segoe UI" w:hAnsi="Segoe UI" w:cs="Segoe UI"/>
          <w:color w:val="0D0D0D"/>
        </w:rPr>
      </w:pPr>
    </w:p>
    <w:p w14:paraId="01AD4C57" w14:textId="4939EE6C" w:rsidR="001E6A86" w:rsidRPr="001E6A86" w:rsidRDefault="001E6A86" w:rsidP="001E6A86">
      <w:pPr>
        <w:pStyle w:val="NormalWeb"/>
        <w:spacing w:line="240" w:lineRule="auto"/>
        <w:jc w:val="both"/>
        <w:rPr>
          <w:rFonts w:ascii="Segoe UI" w:hAnsi="Segoe UI" w:cs="Segoe UI"/>
          <w:color w:val="0D0D0D"/>
        </w:rPr>
      </w:pPr>
      <w:r w:rsidRPr="001E6A86">
        <w:rPr>
          <w:rFonts w:ascii="Segoe UI" w:hAnsi="Segoe UI" w:cs="Segoe UI"/>
          <w:color w:val="0D0D0D"/>
        </w:rPr>
        <w:t>Varicella zoster is a highly infectious disease and can be reactivated in the form of Herpes Zoster (Shingles). It is spread by direct physical contact with an infected person or by droplet infection.</w:t>
      </w:r>
      <w:r>
        <w:rPr>
          <w:rFonts w:ascii="Segoe UI" w:hAnsi="Segoe UI" w:cs="Segoe UI"/>
          <w:color w:val="0D0D0D"/>
        </w:rPr>
        <w:t xml:space="preserve">  The clinic will </w:t>
      </w:r>
      <w:r w:rsidRPr="001E6A86">
        <w:rPr>
          <w:rFonts w:ascii="Segoe UI" w:hAnsi="Segoe UI" w:cs="Segoe UI"/>
          <w:color w:val="0D0D0D"/>
        </w:rPr>
        <w:t xml:space="preserve">ensure that all </w:t>
      </w:r>
      <w:r>
        <w:rPr>
          <w:rFonts w:ascii="Segoe UI" w:hAnsi="Segoe UI" w:cs="Segoe UI"/>
          <w:color w:val="0D0D0D"/>
        </w:rPr>
        <w:t xml:space="preserve">team members </w:t>
      </w:r>
      <w:r w:rsidRPr="001E6A86">
        <w:rPr>
          <w:rFonts w:ascii="Segoe UI" w:hAnsi="Segoe UI" w:cs="Segoe UI"/>
          <w:color w:val="0D0D0D"/>
        </w:rPr>
        <w:t>are given information and guidance on what action to take if they have been in contact with chicken pox in respect of their work</w:t>
      </w:r>
      <w:r>
        <w:rPr>
          <w:rFonts w:ascii="Segoe UI" w:hAnsi="Segoe UI" w:cs="Segoe UI"/>
          <w:color w:val="0D0D0D"/>
        </w:rPr>
        <w:t xml:space="preserve"> and </w:t>
      </w:r>
      <w:r w:rsidRPr="001E6A86">
        <w:rPr>
          <w:rFonts w:ascii="Segoe UI" w:hAnsi="Segoe UI" w:cs="Segoe UI"/>
          <w:color w:val="0D0D0D"/>
        </w:rPr>
        <w:t>staff that become infected with chicken pox.</w:t>
      </w:r>
    </w:p>
    <w:p w14:paraId="3F085582" w14:textId="4F0CADA8" w:rsidR="001E6A86" w:rsidRPr="001E6A86" w:rsidRDefault="001E6A86" w:rsidP="001E6A86">
      <w:pPr>
        <w:pStyle w:val="NormalWeb"/>
        <w:spacing w:line="240" w:lineRule="auto"/>
        <w:jc w:val="both"/>
        <w:rPr>
          <w:rFonts w:ascii="Segoe UI" w:hAnsi="Segoe UI" w:cs="Segoe UI"/>
          <w:color w:val="0D0D0D"/>
        </w:rPr>
      </w:pPr>
      <w:r w:rsidRPr="001E6A86">
        <w:rPr>
          <w:rFonts w:ascii="Segoe UI" w:hAnsi="Segoe UI" w:cs="Segoe UI"/>
          <w:color w:val="0D0D0D"/>
        </w:rPr>
        <w:t xml:space="preserve">are expected to co-operate in arrangements made for protecting them </w:t>
      </w:r>
      <w:r>
        <w:rPr>
          <w:rFonts w:ascii="Segoe UI" w:hAnsi="Segoe UI" w:cs="Segoe UI"/>
          <w:color w:val="0D0D0D"/>
        </w:rPr>
        <w:t xml:space="preserve">and clients </w:t>
      </w:r>
      <w:r w:rsidRPr="001E6A86">
        <w:rPr>
          <w:rFonts w:ascii="Segoe UI" w:hAnsi="Segoe UI" w:cs="Segoe UI"/>
          <w:color w:val="0D0D0D"/>
        </w:rPr>
        <w:t xml:space="preserve">against risk </w:t>
      </w:r>
    </w:p>
    <w:sectPr w:rsidR="001E6A86" w:rsidRPr="001E6A86" w:rsidSect="008D34B3">
      <w:footerReference w:type="first" r:id="rId13"/>
      <w:pgSz w:w="11906" w:h="16838"/>
      <w:pgMar w:top="1370" w:right="1440" w:bottom="1440" w:left="1276"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61B7C" w14:textId="77777777" w:rsidR="008D34B3" w:rsidRDefault="008D34B3" w:rsidP="00394DCB">
      <w:pPr>
        <w:spacing w:after="0" w:line="240" w:lineRule="auto"/>
      </w:pPr>
      <w:r>
        <w:separator/>
      </w:r>
    </w:p>
  </w:endnote>
  <w:endnote w:type="continuationSeparator" w:id="0">
    <w:p w14:paraId="5E55EC83" w14:textId="77777777" w:rsidR="008D34B3" w:rsidRDefault="008D34B3"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8865F" w14:textId="77777777" w:rsidR="008D34B3" w:rsidRDefault="008D34B3" w:rsidP="00394DCB">
      <w:pPr>
        <w:spacing w:after="0" w:line="240" w:lineRule="auto"/>
      </w:pPr>
      <w:r>
        <w:separator/>
      </w:r>
    </w:p>
  </w:footnote>
  <w:footnote w:type="continuationSeparator" w:id="0">
    <w:p w14:paraId="5E422B2E" w14:textId="77777777" w:rsidR="008D34B3" w:rsidRDefault="008D34B3"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3A157AE"/>
    <w:multiLevelType w:val="multilevel"/>
    <w:tmpl w:val="F3D0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565D9"/>
    <w:multiLevelType w:val="multilevel"/>
    <w:tmpl w:val="F284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C4C18"/>
    <w:multiLevelType w:val="multilevel"/>
    <w:tmpl w:val="EAFC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B77617"/>
    <w:multiLevelType w:val="hybridMultilevel"/>
    <w:tmpl w:val="407C5924"/>
    <w:lvl w:ilvl="0" w:tplc="C80E46B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23BA9"/>
    <w:multiLevelType w:val="multilevel"/>
    <w:tmpl w:val="E5B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FF3577"/>
    <w:multiLevelType w:val="hybridMultilevel"/>
    <w:tmpl w:val="CB6455F8"/>
    <w:lvl w:ilvl="0" w:tplc="C80E46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2"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24"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6"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0D773E"/>
    <w:multiLevelType w:val="hybridMultilevel"/>
    <w:tmpl w:val="BB5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2"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970A6"/>
    <w:multiLevelType w:val="hybridMultilevel"/>
    <w:tmpl w:val="B5D05ED2"/>
    <w:lvl w:ilvl="0" w:tplc="C80E46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4B380C"/>
    <w:multiLevelType w:val="multilevel"/>
    <w:tmpl w:val="D04EFD92"/>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29C7541"/>
    <w:multiLevelType w:val="multilevel"/>
    <w:tmpl w:val="3BCE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48"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D64ECB"/>
    <w:multiLevelType w:val="hybridMultilevel"/>
    <w:tmpl w:val="F2204EEA"/>
    <w:lvl w:ilvl="0" w:tplc="C80E46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8A565B"/>
    <w:multiLevelType w:val="multilevel"/>
    <w:tmpl w:val="6B74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C1BBC"/>
    <w:multiLevelType w:val="multilevel"/>
    <w:tmpl w:val="6232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7"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D158E"/>
    <w:multiLevelType w:val="multilevel"/>
    <w:tmpl w:val="D04EFD92"/>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307F5C"/>
    <w:multiLevelType w:val="multilevel"/>
    <w:tmpl w:val="3BCE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48"/>
  </w:num>
  <w:num w:numId="2" w16cid:durableId="584611032">
    <w:abstractNumId w:val="14"/>
  </w:num>
  <w:num w:numId="3" w16cid:durableId="784811547">
    <w:abstractNumId w:val="31"/>
  </w:num>
  <w:num w:numId="4" w16cid:durableId="280844102">
    <w:abstractNumId w:val="23"/>
  </w:num>
  <w:num w:numId="5" w16cid:durableId="1839078991">
    <w:abstractNumId w:val="62"/>
  </w:num>
  <w:num w:numId="6" w16cid:durableId="1070151824">
    <w:abstractNumId w:val="32"/>
  </w:num>
  <w:num w:numId="7" w16cid:durableId="2021196425">
    <w:abstractNumId w:val="22"/>
  </w:num>
  <w:num w:numId="8" w16cid:durableId="1394888795">
    <w:abstractNumId w:val="3"/>
  </w:num>
  <w:num w:numId="9" w16cid:durableId="333843459">
    <w:abstractNumId w:val="27"/>
  </w:num>
  <w:num w:numId="10" w16cid:durableId="1737822309">
    <w:abstractNumId w:val="8"/>
  </w:num>
  <w:num w:numId="11" w16cid:durableId="925924299">
    <w:abstractNumId w:val="67"/>
  </w:num>
  <w:num w:numId="12" w16cid:durableId="712072344">
    <w:abstractNumId w:val="7"/>
  </w:num>
  <w:num w:numId="13" w16cid:durableId="195391523">
    <w:abstractNumId w:val="11"/>
  </w:num>
  <w:num w:numId="14" w16cid:durableId="1473325337">
    <w:abstractNumId w:val="16"/>
  </w:num>
  <w:num w:numId="15" w16cid:durableId="1307516725">
    <w:abstractNumId w:val="6"/>
  </w:num>
  <w:num w:numId="16" w16cid:durableId="873998609">
    <w:abstractNumId w:val="30"/>
  </w:num>
  <w:num w:numId="17" w16cid:durableId="163134301">
    <w:abstractNumId w:val="65"/>
  </w:num>
  <w:num w:numId="18" w16cid:durableId="1021322074">
    <w:abstractNumId w:val="18"/>
  </w:num>
  <w:num w:numId="19" w16cid:durableId="907305673">
    <w:abstractNumId w:val="69"/>
  </w:num>
  <w:num w:numId="20" w16cid:durableId="559482077">
    <w:abstractNumId w:val="40"/>
  </w:num>
  <w:num w:numId="21" w16cid:durableId="1757939530">
    <w:abstractNumId w:val="60"/>
  </w:num>
  <w:num w:numId="22" w16cid:durableId="846675001">
    <w:abstractNumId w:val="49"/>
  </w:num>
  <w:num w:numId="23" w16cid:durableId="1127968260">
    <w:abstractNumId w:val="24"/>
  </w:num>
  <w:num w:numId="24" w16cid:durableId="1401094391">
    <w:abstractNumId w:val="0"/>
  </w:num>
  <w:num w:numId="25" w16cid:durableId="578490170">
    <w:abstractNumId w:val="21"/>
  </w:num>
  <w:num w:numId="26" w16cid:durableId="926695008">
    <w:abstractNumId w:val="10"/>
  </w:num>
  <w:num w:numId="27" w16cid:durableId="684748748">
    <w:abstractNumId w:val="59"/>
  </w:num>
  <w:num w:numId="28" w16cid:durableId="4857075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54"/>
  </w:num>
  <w:num w:numId="32" w16cid:durableId="1756710692">
    <w:abstractNumId w:val="25"/>
  </w:num>
  <w:num w:numId="33" w16cid:durableId="1018584219">
    <w:abstractNumId w:val="58"/>
  </w:num>
  <w:num w:numId="34" w16cid:durableId="1909924674">
    <w:abstractNumId w:val="44"/>
  </w:num>
  <w:num w:numId="35" w16cid:durableId="433285963">
    <w:abstractNumId w:val="33"/>
  </w:num>
  <w:num w:numId="36" w16cid:durableId="122695364">
    <w:abstractNumId w:val="61"/>
  </w:num>
  <w:num w:numId="37" w16cid:durableId="247009941">
    <w:abstractNumId w:val="41"/>
  </w:num>
  <w:num w:numId="38" w16cid:durableId="818889962">
    <w:abstractNumId w:val="71"/>
  </w:num>
  <w:num w:numId="39" w16cid:durableId="1519126596">
    <w:abstractNumId w:val="57"/>
  </w:num>
  <w:num w:numId="40" w16cid:durableId="44187026">
    <w:abstractNumId w:val="45"/>
  </w:num>
  <w:num w:numId="41" w16cid:durableId="1814709202">
    <w:abstractNumId w:val="13"/>
  </w:num>
  <w:num w:numId="42" w16cid:durableId="135608322">
    <w:abstractNumId w:val="19"/>
  </w:num>
  <w:num w:numId="43" w16cid:durableId="1295329039">
    <w:abstractNumId w:val="12"/>
  </w:num>
  <w:num w:numId="44" w16cid:durableId="101464951">
    <w:abstractNumId w:val="29"/>
  </w:num>
  <w:num w:numId="45" w16cid:durableId="848369924">
    <w:abstractNumId w:val="39"/>
  </w:num>
  <w:num w:numId="46" w16cid:durableId="1890720786">
    <w:abstractNumId w:val="68"/>
  </w:num>
  <w:num w:numId="47" w16cid:durableId="484400430">
    <w:abstractNumId w:val="4"/>
  </w:num>
  <w:num w:numId="48" w16cid:durableId="1697273488">
    <w:abstractNumId w:val="56"/>
  </w:num>
  <w:num w:numId="49" w16cid:durableId="1438333447">
    <w:abstractNumId w:val="36"/>
  </w:num>
  <w:num w:numId="50" w16cid:durableId="395512420">
    <w:abstractNumId w:val="52"/>
  </w:num>
  <w:num w:numId="51" w16cid:durableId="703944329">
    <w:abstractNumId w:val="55"/>
  </w:num>
  <w:num w:numId="52" w16cid:durableId="159659043">
    <w:abstractNumId w:val="9"/>
  </w:num>
  <w:num w:numId="53" w16cid:durableId="106117999">
    <w:abstractNumId w:val="43"/>
  </w:num>
  <w:num w:numId="54" w16cid:durableId="1358578412">
    <w:abstractNumId w:val="42"/>
  </w:num>
  <w:num w:numId="55" w16cid:durableId="365718361">
    <w:abstractNumId w:val="37"/>
  </w:num>
  <w:num w:numId="56" w16cid:durableId="2004820337">
    <w:abstractNumId w:val="35"/>
  </w:num>
  <w:num w:numId="57" w16cid:durableId="793406995">
    <w:abstractNumId w:val="63"/>
  </w:num>
  <w:num w:numId="58" w16cid:durableId="494225801">
    <w:abstractNumId w:val="64"/>
  </w:num>
  <w:num w:numId="59" w16cid:durableId="1180239122">
    <w:abstractNumId w:val="26"/>
  </w:num>
  <w:num w:numId="60" w16cid:durableId="681470650">
    <w:abstractNumId w:val="5"/>
  </w:num>
  <w:num w:numId="61" w16cid:durableId="1126511553">
    <w:abstractNumId w:val="28"/>
  </w:num>
  <w:num w:numId="62" w16cid:durableId="1608535757">
    <w:abstractNumId w:val="50"/>
  </w:num>
  <w:num w:numId="63" w16cid:durableId="381642015">
    <w:abstractNumId w:val="15"/>
  </w:num>
  <w:num w:numId="64" w16cid:durableId="302731430">
    <w:abstractNumId w:val="34"/>
  </w:num>
  <w:num w:numId="65" w16cid:durableId="1997103854">
    <w:abstractNumId w:val="20"/>
  </w:num>
  <w:num w:numId="66" w16cid:durableId="1268388787">
    <w:abstractNumId w:val="46"/>
  </w:num>
  <w:num w:numId="67" w16cid:durableId="1062875799">
    <w:abstractNumId w:val="38"/>
  </w:num>
  <w:num w:numId="68" w16cid:durableId="332417204">
    <w:abstractNumId w:val="2"/>
  </w:num>
  <w:num w:numId="69" w16cid:durableId="397628806">
    <w:abstractNumId w:val="66"/>
  </w:num>
  <w:num w:numId="70" w16cid:durableId="1325284406">
    <w:abstractNumId w:val="70"/>
  </w:num>
  <w:num w:numId="71" w16cid:durableId="1595555147">
    <w:abstractNumId w:val="17"/>
  </w:num>
  <w:num w:numId="72" w16cid:durableId="102573492">
    <w:abstractNumId w:val="53"/>
  </w:num>
  <w:num w:numId="73" w16cid:durableId="226576685">
    <w:abstractNumId w:val="51"/>
  </w:num>
  <w:num w:numId="74" w16cid:durableId="77478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649F"/>
    <w:rsid w:val="00017EAF"/>
    <w:rsid w:val="00017EF0"/>
    <w:rsid w:val="000220C2"/>
    <w:rsid w:val="00022366"/>
    <w:rsid w:val="00044D64"/>
    <w:rsid w:val="000472B4"/>
    <w:rsid w:val="00062FAE"/>
    <w:rsid w:val="00073A58"/>
    <w:rsid w:val="000823FD"/>
    <w:rsid w:val="00082D1A"/>
    <w:rsid w:val="00085D4E"/>
    <w:rsid w:val="000A6158"/>
    <w:rsid w:val="000B0559"/>
    <w:rsid w:val="000B498D"/>
    <w:rsid w:val="000B517A"/>
    <w:rsid w:val="000C6765"/>
    <w:rsid w:val="000D432D"/>
    <w:rsid w:val="000D7EB3"/>
    <w:rsid w:val="000E34C2"/>
    <w:rsid w:val="000F6778"/>
    <w:rsid w:val="00100A74"/>
    <w:rsid w:val="00111A3E"/>
    <w:rsid w:val="001155D2"/>
    <w:rsid w:val="00121A13"/>
    <w:rsid w:val="00122BAC"/>
    <w:rsid w:val="001257D4"/>
    <w:rsid w:val="00134C34"/>
    <w:rsid w:val="00135D25"/>
    <w:rsid w:val="00142DDE"/>
    <w:rsid w:val="00151746"/>
    <w:rsid w:val="00173176"/>
    <w:rsid w:val="00183BB1"/>
    <w:rsid w:val="001971D0"/>
    <w:rsid w:val="0019760B"/>
    <w:rsid w:val="001A0AF3"/>
    <w:rsid w:val="001B4B45"/>
    <w:rsid w:val="001C1B02"/>
    <w:rsid w:val="001D2616"/>
    <w:rsid w:val="001D38DE"/>
    <w:rsid w:val="001D7295"/>
    <w:rsid w:val="001E6A86"/>
    <w:rsid w:val="001E7353"/>
    <w:rsid w:val="001F2DBB"/>
    <w:rsid w:val="00201923"/>
    <w:rsid w:val="00207F34"/>
    <w:rsid w:val="00211227"/>
    <w:rsid w:val="00220A32"/>
    <w:rsid w:val="002210B0"/>
    <w:rsid w:val="0022146B"/>
    <w:rsid w:val="00224CAA"/>
    <w:rsid w:val="0023007B"/>
    <w:rsid w:val="0023610C"/>
    <w:rsid w:val="0024370F"/>
    <w:rsid w:val="002556B1"/>
    <w:rsid w:val="002556F8"/>
    <w:rsid w:val="00255ED5"/>
    <w:rsid w:val="0027204E"/>
    <w:rsid w:val="00277853"/>
    <w:rsid w:val="002812D6"/>
    <w:rsid w:val="002953E8"/>
    <w:rsid w:val="002A2A52"/>
    <w:rsid w:val="002A2E1E"/>
    <w:rsid w:val="002B0477"/>
    <w:rsid w:val="002C3005"/>
    <w:rsid w:val="002D6A56"/>
    <w:rsid w:val="002F2935"/>
    <w:rsid w:val="002F303D"/>
    <w:rsid w:val="002F5461"/>
    <w:rsid w:val="003249A6"/>
    <w:rsid w:val="00337E7B"/>
    <w:rsid w:val="0034079A"/>
    <w:rsid w:val="00350F82"/>
    <w:rsid w:val="003519BB"/>
    <w:rsid w:val="00357CF2"/>
    <w:rsid w:val="00360393"/>
    <w:rsid w:val="00365CCD"/>
    <w:rsid w:val="0037054D"/>
    <w:rsid w:val="00394DCB"/>
    <w:rsid w:val="003A4C8C"/>
    <w:rsid w:val="003A5088"/>
    <w:rsid w:val="003C0E44"/>
    <w:rsid w:val="003C5191"/>
    <w:rsid w:val="003F0B42"/>
    <w:rsid w:val="004028EB"/>
    <w:rsid w:val="00414DF1"/>
    <w:rsid w:val="00424DF4"/>
    <w:rsid w:val="00437A73"/>
    <w:rsid w:val="00440275"/>
    <w:rsid w:val="00460281"/>
    <w:rsid w:val="00480B3A"/>
    <w:rsid w:val="0049018C"/>
    <w:rsid w:val="004A0994"/>
    <w:rsid w:val="004A2112"/>
    <w:rsid w:val="004C2DC6"/>
    <w:rsid w:val="004C2F90"/>
    <w:rsid w:val="004D342F"/>
    <w:rsid w:val="004E04B0"/>
    <w:rsid w:val="004E0863"/>
    <w:rsid w:val="004E7D94"/>
    <w:rsid w:val="00502B02"/>
    <w:rsid w:val="00524004"/>
    <w:rsid w:val="00524C7A"/>
    <w:rsid w:val="00530295"/>
    <w:rsid w:val="00532541"/>
    <w:rsid w:val="00535639"/>
    <w:rsid w:val="0054127B"/>
    <w:rsid w:val="005607FE"/>
    <w:rsid w:val="00561744"/>
    <w:rsid w:val="0056659C"/>
    <w:rsid w:val="0056791A"/>
    <w:rsid w:val="0057242F"/>
    <w:rsid w:val="005778A4"/>
    <w:rsid w:val="00587708"/>
    <w:rsid w:val="005A4117"/>
    <w:rsid w:val="005B28D9"/>
    <w:rsid w:val="005B535D"/>
    <w:rsid w:val="005B53D1"/>
    <w:rsid w:val="005C6EF9"/>
    <w:rsid w:val="005D2220"/>
    <w:rsid w:val="005D3721"/>
    <w:rsid w:val="005D4576"/>
    <w:rsid w:val="005E20EC"/>
    <w:rsid w:val="005E53C0"/>
    <w:rsid w:val="005E5A1B"/>
    <w:rsid w:val="005F1200"/>
    <w:rsid w:val="005F1F14"/>
    <w:rsid w:val="005F6565"/>
    <w:rsid w:val="0060203F"/>
    <w:rsid w:val="006105A9"/>
    <w:rsid w:val="00615F80"/>
    <w:rsid w:val="00617E3C"/>
    <w:rsid w:val="0062152F"/>
    <w:rsid w:val="0064561A"/>
    <w:rsid w:val="0065435A"/>
    <w:rsid w:val="006570DD"/>
    <w:rsid w:val="006672DA"/>
    <w:rsid w:val="00673545"/>
    <w:rsid w:val="00674671"/>
    <w:rsid w:val="006747A1"/>
    <w:rsid w:val="00681FE3"/>
    <w:rsid w:val="006829B4"/>
    <w:rsid w:val="006A1A7C"/>
    <w:rsid w:val="006B7AB0"/>
    <w:rsid w:val="006C7575"/>
    <w:rsid w:val="006D0516"/>
    <w:rsid w:val="006D2FF9"/>
    <w:rsid w:val="006E0CF6"/>
    <w:rsid w:val="006E716C"/>
    <w:rsid w:val="00715D59"/>
    <w:rsid w:val="0072651D"/>
    <w:rsid w:val="0075455F"/>
    <w:rsid w:val="0075543B"/>
    <w:rsid w:val="0075670D"/>
    <w:rsid w:val="00765CE4"/>
    <w:rsid w:val="00770D91"/>
    <w:rsid w:val="00785A60"/>
    <w:rsid w:val="0079110B"/>
    <w:rsid w:val="00792CC9"/>
    <w:rsid w:val="007B0795"/>
    <w:rsid w:val="007B1A17"/>
    <w:rsid w:val="007B4542"/>
    <w:rsid w:val="007C1B37"/>
    <w:rsid w:val="007C545E"/>
    <w:rsid w:val="007C598D"/>
    <w:rsid w:val="007C750E"/>
    <w:rsid w:val="007D2B08"/>
    <w:rsid w:val="007D3AB0"/>
    <w:rsid w:val="007E7978"/>
    <w:rsid w:val="0080584C"/>
    <w:rsid w:val="00811EAC"/>
    <w:rsid w:val="008121A4"/>
    <w:rsid w:val="00822A95"/>
    <w:rsid w:val="0082703B"/>
    <w:rsid w:val="00832DD4"/>
    <w:rsid w:val="0084250B"/>
    <w:rsid w:val="00847DDE"/>
    <w:rsid w:val="00857043"/>
    <w:rsid w:val="008765CC"/>
    <w:rsid w:val="00884ECC"/>
    <w:rsid w:val="00885A23"/>
    <w:rsid w:val="00896E7E"/>
    <w:rsid w:val="008A3259"/>
    <w:rsid w:val="008C333B"/>
    <w:rsid w:val="008C6DCC"/>
    <w:rsid w:val="008D0961"/>
    <w:rsid w:val="008D34B3"/>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0F23"/>
    <w:rsid w:val="00A15449"/>
    <w:rsid w:val="00A236EE"/>
    <w:rsid w:val="00A27F16"/>
    <w:rsid w:val="00A34E9B"/>
    <w:rsid w:val="00A37FAA"/>
    <w:rsid w:val="00A41793"/>
    <w:rsid w:val="00A74C9E"/>
    <w:rsid w:val="00A76148"/>
    <w:rsid w:val="00A8053C"/>
    <w:rsid w:val="00A95A29"/>
    <w:rsid w:val="00A968EF"/>
    <w:rsid w:val="00AA3076"/>
    <w:rsid w:val="00AA6858"/>
    <w:rsid w:val="00AB0785"/>
    <w:rsid w:val="00AC6AB1"/>
    <w:rsid w:val="00AD2961"/>
    <w:rsid w:val="00B03149"/>
    <w:rsid w:val="00B071D1"/>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70A2"/>
    <w:rsid w:val="00BF7567"/>
    <w:rsid w:val="00C11818"/>
    <w:rsid w:val="00C20B84"/>
    <w:rsid w:val="00C21DFF"/>
    <w:rsid w:val="00C24890"/>
    <w:rsid w:val="00C336B4"/>
    <w:rsid w:val="00C37F57"/>
    <w:rsid w:val="00C37FB2"/>
    <w:rsid w:val="00C441D9"/>
    <w:rsid w:val="00C526D2"/>
    <w:rsid w:val="00C66B4E"/>
    <w:rsid w:val="00C72171"/>
    <w:rsid w:val="00C72ABF"/>
    <w:rsid w:val="00C82421"/>
    <w:rsid w:val="00C82457"/>
    <w:rsid w:val="00C97DF0"/>
    <w:rsid w:val="00CB2992"/>
    <w:rsid w:val="00CB775E"/>
    <w:rsid w:val="00CC0B33"/>
    <w:rsid w:val="00CC12F1"/>
    <w:rsid w:val="00CC6D32"/>
    <w:rsid w:val="00CD1937"/>
    <w:rsid w:val="00CD19D4"/>
    <w:rsid w:val="00CD1B90"/>
    <w:rsid w:val="00CE368D"/>
    <w:rsid w:val="00CE38C7"/>
    <w:rsid w:val="00CE5BF5"/>
    <w:rsid w:val="00CE5C6A"/>
    <w:rsid w:val="00CF73BF"/>
    <w:rsid w:val="00D077FA"/>
    <w:rsid w:val="00D170EC"/>
    <w:rsid w:val="00D2540C"/>
    <w:rsid w:val="00D26A25"/>
    <w:rsid w:val="00D36D1C"/>
    <w:rsid w:val="00D40274"/>
    <w:rsid w:val="00D463BA"/>
    <w:rsid w:val="00D47ABF"/>
    <w:rsid w:val="00D566B3"/>
    <w:rsid w:val="00D57A6D"/>
    <w:rsid w:val="00D83BAE"/>
    <w:rsid w:val="00D84B1D"/>
    <w:rsid w:val="00D864F7"/>
    <w:rsid w:val="00D87AA6"/>
    <w:rsid w:val="00D94F5F"/>
    <w:rsid w:val="00DB4162"/>
    <w:rsid w:val="00DB5645"/>
    <w:rsid w:val="00DB7E1E"/>
    <w:rsid w:val="00DE5592"/>
    <w:rsid w:val="00DF135B"/>
    <w:rsid w:val="00E01772"/>
    <w:rsid w:val="00E02EF9"/>
    <w:rsid w:val="00E0703E"/>
    <w:rsid w:val="00E102F6"/>
    <w:rsid w:val="00E163A2"/>
    <w:rsid w:val="00E23517"/>
    <w:rsid w:val="00E24457"/>
    <w:rsid w:val="00E41BED"/>
    <w:rsid w:val="00E451B7"/>
    <w:rsid w:val="00E4552F"/>
    <w:rsid w:val="00E51EC3"/>
    <w:rsid w:val="00E6447A"/>
    <w:rsid w:val="00E65A8C"/>
    <w:rsid w:val="00E700E5"/>
    <w:rsid w:val="00E71586"/>
    <w:rsid w:val="00E76D3A"/>
    <w:rsid w:val="00E91D71"/>
    <w:rsid w:val="00E951C2"/>
    <w:rsid w:val="00EB0086"/>
    <w:rsid w:val="00EB1D1D"/>
    <w:rsid w:val="00EB1E11"/>
    <w:rsid w:val="00EC593B"/>
    <w:rsid w:val="00ED5E91"/>
    <w:rsid w:val="00EF3FDB"/>
    <w:rsid w:val="00F0016D"/>
    <w:rsid w:val="00F00660"/>
    <w:rsid w:val="00F02E6C"/>
    <w:rsid w:val="00F3085A"/>
    <w:rsid w:val="00F32A5C"/>
    <w:rsid w:val="00F40F39"/>
    <w:rsid w:val="00F45C34"/>
    <w:rsid w:val="00F62E38"/>
    <w:rsid w:val="00F630AF"/>
    <w:rsid w:val="00F70F58"/>
    <w:rsid w:val="00F756F9"/>
    <w:rsid w:val="00F952CD"/>
    <w:rsid w:val="00FA03D0"/>
    <w:rsid w:val="00FA2BC2"/>
    <w:rsid w:val="00FB42CF"/>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 w:type="character" w:styleId="UnresolvedMention">
    <w:name w:val="Unresolved Mention"/>
    <w:basedOn w:val="DefaultParagraphFont"/>
    <w:uiPriority w:val="99"/>
    <w:rsid w:val="001E6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74517950">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97876849">
      <w:bodyDiv w:val="1"/>
      <w:marLeft w:val="0"/>
      <w:marRight w:val="0"/>
      <w:marTop w:val="0"/>
      <w:marBottom w:val="0"/>
      <w:divBdr>
        <w:top w:val="none" w:sz="0" w:space="0" w:color="auto"/>
        <w:left w:val="none" w:sz="0" w:space="0" w:color="auto"/>
        <w:bottom w:val="none" w:sz="0" w:space="0" w:color="auto"/>
        <w:right w:val="none" w:sz="0" w:space="0" w:color="auto"/>
      </w:divBdr>
    </w:div>
    <w:div w:id="129910200">
      <w:bodyDiv w:val="1"/>
      <w:marLeft w:val="0"/>
      <w:marRight w:val="0"/>
      <w:marTop w:val="0"/>
      <w:marBottom w:val="0"/>
      <w:divBdr>
        <w:top w:val="none" w:sz="0" w:space="0" w:color="auto"/>
        <w:left w:val="none" w:sz="0" w:space="0" w:color="auto"/>
        <w:bottom w:val="none" w:sz="0" w:space="0" w:color="auto"/>
        <w:right w:val="none" w:sz="0" w:space="0" w:color="auto"/>
      </w:divBdr>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327833516">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401417877">
      <w:bodyDiv w:val="1"/>
      <w:marLeft w:val="0"/>
      <w:marRight w:val="0"/>
      <w:marTop w:val="0"/>
      <w:marBottom w:val="0"/>
      <w:divBdr>
        <w:top w:val="none" w:sz="0" w:space="0" w:color="auto"/>
        <w:left w:val="none" w:sz="0" w:space="0" w:color="auto"/>
        <w:bottom w:val="none" w:sz="0" w:space="0" w:color="auto"/>
        <w:right w:val="none" w:sz="0" w:space="0" w:color="auto"/>
      </w:divBdr>
    </w:div>
    <w:div w:id="414941035">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479003365">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22287435">
      <w:bodyDiv w:val="1"/>
      <w:marLeft w:val="0"/>
      <w:marRight w:val="0"/>
      <w:marTop w:val="0"/>
      <w:marBottom w:val="0"/>
      <w:divBdr>
        <w:top w:val="none" w:sz="0" w:space="0" w:color="auto"/>
        <w:left w:val="none" w:sz="0" w:space="0" w:color="auto"/>
        <w:bottom w:val="none" w:sz="0" w:space="0" w:color="auto"/>
        <w:right w:val="none" w:sz="0" w:space="0" w:color="auto"/>
      </w:divBdr>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24780071">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879241089">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107045268">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5660709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269941">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27967522">
      <w:bodyDiv w:val="1"/>
      <w:marLeft w:val="0"/>
      <w:marRight w:val="0"/>
      <w:marTop w:val="0"/>
      <w:marBottom w:val="0"/>
      <w:divBdr>
        <w:top w:val="none" w:sz="0" w:space="0" w:color="auto"/>
        <w:left w:val="none" w:sz="0" w:space="0" w:color="auto"/>
        <w:bottom w:val="none" w:sz="0" w:space="0" w:color="auto"/>
        <w:right w:val="none" w:sz="0" w:space="0" w:color="auto"/>
      </w:divBdr>
      <w:divsChild>
        <w:div w:id="1583372155">
          <w:marLeft w:val="0"/>
          <w:marRight w:val="0"/>
          <w:marTop w:val="0"/>
          <w:marBottom w:val="0"/>
          <w:divBdr>
            <w:top w:val="dashed" w:sz="6" w:space="0" w:color="auto"/>
            <w:left w:val="dashed" w:sz="2" w:space="0" w:color="auto"/>
            <w:bottom w:val="dashed" w:sz="2" w:space="0" w:color="auto"/>
            <w:right w:val="dashed" w:sz="2" w:space="0" w:color="auto"/>
          </w:divBdr>
        </w:div>
        <w:div w:id="647368060">
          <w:marLeft w:val="0"/>
          <w:marRight w:val="0"/>
          <w:marTop w:val="0"/>
          <w:marBottom w:val="0"/>
          <w:divBdr>
            <w:top w:val="dashed" w:sz="6" w:space="0" w:color="auto"/>
            <w:left w:val="dashed" w:sz="2" w:space="0" w:color="auto"/>
            <w:bottom w:val="dashed" w:sz="2" w:space="0" w:color="auto"/>
            <w:right w:val="dashed" w:sz="2" w:space="0" w:color="auto"/>
          </w:divBdr>
        </w:div>
      </w:divsChild>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746100338">
      <w:bodyDiv w:val="1"/>
      <w:marLeft w:val="0"/>
      <w:marRight w:val="0"/>
      <w:marTop w:val="0"/>
      <w:marBottom w:val="0"/>
      <w:divBdr>
        <w:top w:val="none" w:sz="0" w:space="0" w:color="auto"/>
        <w:left w:val="none" w:sz="0" w:space="0" w:color="auto"/>
        <w:bottom w:val="none" w:sz="0" w:space="0" w:color="auto"/>
        <w:right w:val="none" w:sz="0" w:space="0" w:color="auto"/>
      </w:divBdr>
    </w:div>
    <w:div w:id="1760368271">
      <w:bodyDiv w:val="1"/>
      <w:marLeft w:val="0"/>
      <w:marRight w:val="0"/>
      <w:marTop w:val="0"/>
      <w:marBottom w:val="0"/>
      <w:divBdr>
        <w:top w:val="none" w:sz="0" w:space="0" w:color="auto"/>
        <w:left w:val="none" w:sz="0" w:space="0" w:color="auto"/>
        <w:bottom w:val="none" w:sz="0" w:space="0" w:color="auto"/>
        <w:right w:val="none" w:sz="0" w:space="0" w:color="auto"/>
      </w:divBdr>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 w:id="20926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opic/health-protection/infectious-disea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3.xml><?xml version="1.0" encoding="utf-8"?>
<ds:datastoreItem xmlns:ds="http://schemas.openxmlformats.org/officeDocument/2006/customXml" ds:itemID="{ED60E166-93EF-4B44-9094-3E8157D74811}">
  <ds:schemaRefs>
    <ds:schemaRef ds:uri="http://schemas.microsoft.com/sharepoint/v3/contenttype/forms"/>
  </ds:schemaRefs>
</ds:datastoreItem>
</file>

<file path=customXml/itemProps4.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157</TotalTime>
  <Pages>8</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14589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4</cp:revision>
  <cp:lastPrinted>2024-04-30T09:56:00Z</cp:lastPrinted>
  <dcterms:created xsi:type="dcterms:W3CDTF">2023-12-21T22:51:00Z</dcterms:created>
  <dcterms:modified xsi:type="dcterms:W3CDTF">2024-04-30T18:41:00Z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