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CE" w:rsidRPr="006D54E1" w:rsidRDefault="00682ECE" w:rsidP="00682ECE">
      <w:pPr>
        <w:shd w:val="clear" w:color="auto" w:fill="FFFFFF"/>
        <w:spacing w:after="75" w:line="210" w:lineRule="atLeast"/>
        <w:jc w:val="center"/>
        <w:outlineLvl w:val="4"/>
        <w:rPr>
          <w:rFonts w:ascii="Arial" w:eastAsia="Times New Roman" w:hAnsi="Arial" w:cs="Arial"/>
          <w:b/>
          <w:bCs/>
          <w:color w:val="000000"/>
          <w:sz w:val="28"/>
          <w:szCs w:val="21"/>
          <w:lang w:eastAsia="de-DE"/>
        </w:rPr>
      </w:pPr>
      <w:r w:rsidRPr="006D54E1">
        <w:rPr>
          <w:rFonts w:ascii="Arial" w:eastAsia="Times New Roman" w:hAnsi="Arial" w:cs="Arial"/>
          <w:b/>
          <w:bCs/>
          <w:color w:val="000000"/>
          <w:sz w:val="28"/>
          <w:szCs w:val="21"/>
          <w:lang w:eastAsia="de-DE"/>
        </w:rPr>
        <w:t>Am 10. Mai</w:t>
      </w:r>
    </w:p>
    <w:p w:rsidR="00682ECE" w:rsidRDefault="00682ECE" w:rsidP="00682ECE">
      <w:pPr>
        <w:shd w:val="clear" w:color="auto" w:fill="FFFFFF"/>
        <w:spacing w:before="120" w:after="120" w:line="210" w:lineRule="atLeast"/>
        <w:jc w:val="center"/>
        <w:rPr>
          <w:rFonts w:ascii="Arial" w:eastAsia="Times New Roman" w:hAnsi="Arial" w:cs="Arial"/>
          <w:color w:val="000000"/>
          <w:lang w:eastAsia="de-DE"/>
        </w:rPr>
      </w:pPr>
    </w:p>
    <w:p w:rsidR="00682ECE" w:rsidRDefault="00682ECE" w:rsidP="00682ECE">
      <w:pPr>
        <w:shd w:val="clear" w:color="auto" w:fill="FFFFFF"/>
        <w:spacing w:before="120" w:after="120" w:line="210" w:lineRule="atLeast"/>
        <w:jc w:val="both"/>
        <w:rPr>
          <w:rFonts w:ascii="Arial" w:eastAsia="Times New Roman" w:hAnsi="Arial" w:cs="Arial"/>
          <w:color w:val="000000"/>
          <w:lang w:eastAsia="de-DE"/>
        </w:rPr>
      </w:pPr>
    </w:p>
    <w:p w:rsidR="00682ECE" w:rsidRDefault="00682ECE" w:rsidP="00682ECE">
      <w:pPr>
        <w:shd w:val="clear" w:color="auto" w:fill="FFFFFF"/>
        <w:spacing w:before="120" w:after="120" w:line="210" w:lineRule="atLeast"/>
        <w:jc w:val="both"/>
        <w:rPr>
          <w:rFonts w:ascii="Arial" w:eastAsia="Times New Roman" w:hAnsi="Arial" w:cs="Arial"/>
          <w:color w:val="000000"/>
          <w:lang w:eastAsia="de-DE"/>
        </w:rPr>
      </w:pPr>
    </w:p>
    <w:p w:rsidR="00682ECE" w:rsidRDefault="00682ECE" w:rsidP="00682ECE">
      <w:pPr>
        <w:shd w:val="clear" w:color="auto" w:fill="FFFFFF"/>
        <w:spacing w:before="120" w:after="120" w:line="210" w:lineRule="atLeast"/>
        <w:jc w:val="both"/>
        <w:rPr>
          <w:rFonts w:ascii="Arial" w:eastAsia="Times New Roman" w:hAnsi="Arial" w:cs="Arial"/>
          <w:color w:val="000000"/>
          <w:lang w:eastAsia="de-DE"/>
        </w:rPr>
      </w:pPr>
    </w:p>
    <w:p w:rsidR="00682ECE" w:rsidRDefault="00682ECE" w:rsidP="00682ECE">
      <w:pPr>
        <w:shd w:val="clear" w:color="auto" w:fill="FFFFFF"/>
        <w:spacing w:before="120" w:after="120" w:line="210" w:lineRule="atLeast"/>
        <w:jc w:val="both"/>
        <w:rPr>
          <w:rFonts w:ascii="Arial" w:eastAsia="Times New Roman" w:hAnsi="Arial" w:cs="Arial"/>
          <w:color w:val="000000"/>
          <w:lang w:eastAsia="de-DE"/>
        </w:rPr>
      </w:pPr>
    </w:p>
    <w:p w:rsidR="00682ECE" w:rsidRDefault="00AA7744" w:rsidP="00682ECE">
      <w:pPr>
        <w:shd w:val="clear" w:color="auto" w:fill="FFFFFF"/>
        <w:spacing w:before="120" w:after="120" w:line="210" w:lineRule="atLeast"/>
        <w:jc w:val="both"/>
        <w:rPr>
          <w:rFonts w:ascii="Arial" w:eastAsia="Times New Roman" w:hAnsi="Arial" w:cs="Arial"/>
          <w:color w:val="000000"/>
          <w:lang w:eastAsia="de-DE"/>
        </w:rPr>
      </w:pPr>
      <w:r w:rsidRPr="00AA77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83.4pt;margin-top:8.35pt;width:30pt;height:51pt;z-index:251669504">
            <v:shadow color="#868686"/>
            <v:textpath style="font-family:&quot;Arial Black&quot;;v-text-kern:t" trim="t" fitpath="t" string="G"/>
          </v:shape>
        </w:pict>
      </w:r>
      <w:r w:rsidRPr="00AA7744">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54.45pt;margin-top:12.8pt;width:388.5pt;height:37.5pt;z-index:-251656192" wrapcoords="10425 -14688 5921 -13824 500 -9936 500 -7776 -208 -6912 -417 -5184 -375 -864 334 6048 500 12096 792 12096 17347 12096 21308 10800 21350 -3024 21100 -6912 20891 -7776 20933 -10368 14928 -14256 10842 -14688 10425 -14688" fillcolor="black">
            <v:shadow color="#868686"/>
            <v:textpath style="font-family:&quot;Arial Black&quot;;font-size:24pt" fitshape="t" trim="t" string="T A L    W A L D"/>
            <w10:wrap type="tight"/>
          </v:shape>
        </w:pict>
      </w:r>
    </w:p>
    <w:p w:rsidR="00682ECE" w:rsidRDefault="00AA7744" w:rsidP="00682ECE">
      <w:pPr>
        <w:shd w:val="clear" w:color="auto" w:fill="FFFFFF"/>
        <w:spacing w:before="120" w:after="120" w:line="210" w:lineRule="atLeast"/>
        <w:jc w:val="both"/>
        <w:rPr>
          <w:rFonts w:ascii="Arial" w:eastAsia="Times New Roman" w:hAnsi="Arial" w:cs="Arial"/>
          <w:color w:val="000000"/>
          <w:lang w:eastAsia="de-DE"/>
        </w:rPr>
      </w:pPr>
      <w:r w:rsidRPr="00AA7744">
        <w:rPr>
          <w:noProof/>
        </w:rPr>
        <w:pict>
          <v:shape id="_x0000_s1032" type="#_x0000_t136" style="position:absolute;left:0;text-align:left;margin-left:279.45pt;margin-top:9.1pt;width:26.25pt;height:51pt;z-index:251666432">
            <v:shadow color="#868686"/>
            <v:textpath style="font-family:&quot;Arial Black&quot;;v-text-kern:t" trim="t" fitpath="t" string="T"/>
          </v:shape>
        </w:pict>
      </w:r>
    </w:p>
    <w:p w:rsidR="00682ECE" w:rsidRDefault="00AA7744" w:rsidP="00682ECE">
      <w:pPr>
        <w:shd w:val="clear" w:color="auto" w:fill="FFFFFF"/>
        <w:spacing w:before="120" w:after="120" w:line="210" w:lineRule="atLeast"/>
        <w:jc w:val="both"/>
        <w:rPr>
          <w:rFonts w:ascii="Arial" w:eastAsia="Times New Roman" w:hAnsi="Arial" w:cs="Arial"/>
          <w:color w:val="000000"/>
          <w:lang w:eastAsia="de-DE"/>
        </w:rPr>
      </w:pPr>
      <w:r w:rsidRPr="00AA7744">
        <w:rPr>
          <w:noProof/>
        </w:rPr>
        <w:pict>
          <v:shape id="_x0000_s1034" type="#_x0000_t136" style="position:absolute;left:0;text-align:left;margin-left:172.15pt;margin-top:7.7pt;width:30pt;height:51pt;z-index:251668480">
            <v:shadow color="#868686"/>
            <v:textpath style="font-family:&quot;Arial Black&quot;;v-text-kern:t" trim="t" fitpath="t" string="O"/>
          </v:shape>
        </w:pict>
      </w:r>
      <w:r w:rsidRPr="00AA7744">
        <w:rPr>
          <w:noProof/>
        </w:rPr>
        <w:pict>
          <v:shape id="_x0000_s1029" type="#_x0000_t136" style="position:absolute;left:0;text-align:left;margin-left:11.65pt;margin-top:64.85pt;width:108.1pt;height:22.5pt;rotation:90;z-index:-251653120" wrapcoords="-150 20880 3000 20880 4650 13680 4650 10800 5250 17280 6000 20160 7050 19440 9450 15120 12150 15120 14250 11520 14550 22320 17250 22320 19050 15120 19650 18720 20550 19440 21450 16560 21450 5760 20700 2160 19500 2880 19050 6480 16800 -720 15300 -720 14550 2880 14250 10080 11850 7200 9450 6480 7350 2880 6150 2160 5250 5040 4650 10800 4650 7920 2850 1440 -150 1440 -150 20880" fillcolor="black">
            <v:shadow color="#868686"/>
            <v:textpath style="font-family:&quot;Arial Black&quot;;font-size:16pt;v-rotate-letters:t;v-text-kern:t" trim="t" fitpath="t" string="Halme"/>
            <w10:wrap type="tight"/>
          </v:shape>
        </w:pict>
      </w:r>
      <w:r w:rsidRPr="00AA7744">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0;text-align:left;margin-left:239.5pt;margin-top:57.9pt;width:122.45pt;height:22.1pt;rotation:3641449fd;z-index:-251654144" wrapcoords="-398 11172 -265 19366 -133 20110 795 23090 21865 15641 21865 14897 22263 11917 22130 2979 22130 2979 21335 2234 16034 2979 14842 1490 13649 2234 10601 5959 9144 5959 7951 6703 8216 4469 7553 3724 5698 3724 530 6703 133 7448 -398 11172" adj="6924" fillcolor="#60c" strokecolor="#c9f">
            <v:fill color2="#c0c" focus="100%" type="gradient"/>
            <v:shadow on="t" color="#99f" opacity="52429f" offset="3pt,3pt"/>
            <v:textpath style="font-family:&quot;Impact&quot;;font-size:12pt;v-text-kern:t" trim="t" fitpath="t" string="Gräschen"/>
            <w10:wrap type="tight"/>
          </v:shape>
        </w:pict>
      </w:r>
    </w:p>
    <w:p w:rsidR="00682ECE" w:rsidRDefault="00AA7744" w:rsidP="00682ECE">
      <w:pPr>
        <w:shd w:val="clear" w:color="auto" w:fill="FFFFFF"/>
        <w:spacing w:before="120" w:after="120" w:line="210" w:lineRule="atLeast"/>
        <w:jc w:val="both"/>
        <w:rPr>
          <w:rFonts w:ascii="Arial" w:eastAsia="Times New Roman" w:hAnsi="Arial" w:cs="Arial"/>
          <w:color w:val="000000"/>
          <w:lang w:eastAsia="de-DE"/>
        </w:rPr>
      </w:pPr>
      <w:r w:rsidRPr="00AA7744">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6" type="#_x0000_t175" style="position:absolute;left:0;text-align:left;margin-left:28.25pt;margin-top:9.8pt;width:414.7pt;height:48pt;z-index:251670528" adj="7200" fillcolor="black">
            <v:shadow color="#868686"/>
            <v:textpath style="font-family:&quot;Times New Roman&quot;;v-text-kern:t" trim="t" fitpath="t" string="W  E  R  T  H  E  R"/>
          </v:shape>
        </w:pict>
      </w:r>
      <w:r>
        <w:rPr>
          <w:rFonts w:ascii="Arial" w:eastAsia="Times New Roman" w:hAnsi="Arial" w:cs="Arial"/>
          <w:noProof/>
          <w:color w:val="000000"/>
          <w:lang w:eastAsia="de-DE"/>
        </w:rPr>
        <w:pict>
          <v:shape id="_x0000_s1031" type="#_x0000_t136" style="position:absolute;left:0;text-align:left;margin-left:349.1pt;margin-top:45.2pt;width:108.1pt;height:22.5pt;rotation:90;z-index:-251651072" wrapcoords="-150 20880 3000 20880 4650 13680 4650 10800 5250 17280 6000 20160 7050 19440 9450 15120 12150 15120 14250 11520 14550 22320 17250 22320 19050 15120 19650 18720 20550 19440 21450 16560 21450 5760 20700 2160 19500 2880 19050 6480 16800 -720 15300 -720 14550 2880 14250 10080 11850 7200 9450 6480 7350 2880 6150 2160 5250 5040 4650 10800 4650 7920 2850 1440 -150 1440 -150 20880" fillcolor="black">
            <v:shadow color="#868686"/>
            <v:textpath style="font-family:&quot;Arial Black&quot;;font-size:16pt;v-rotate-letters:t;v-text-kern:t" trim="t" fitpath="t" string="Halme"/>
            <w10:wrap type="tight"/>
          </v:shape>
        </w:pict>
      </w:r>
      <w:r>
        <w:rPr>
          <w:rFonts w:ascii="Arial" w:eastAsia="Times New Roman" w:hAnsi="Arial" w:cs="Arial"/>
          <w:noProof/>
          <w:color w:val="000000"/>
          <w:lang w:eastAsia="de-DE"/>
        </w:rPr>
        <w:pict>
          <v:shape id="_x0000_s1030" type="#_x0000_t136" style="position:absolute;left:0;text-align:left;margin-left:159.35pt;margin-top:45.2pt;width:108.1pt;height:22.5pt;rotation:90;z-index:-251652096" wrapcoords="-150 20880 3000 20880 4650 13680 4650 10800 5250 17280 6000 20160 7050 19440 9450 15120 12150 15120 14250 11520 14550 22320 17250 22320 19050 15120 19650 18720 20550 19440 21450 16560 21450 5760 20700 2160 19500 2880 19050 6480 16800 -720 15300 -720 14550 2880 14250 10080 11850 7200 9450 6480 7350 2880 6150 2160 5250 5040 4650 10800 4650 7920 2850 1440 -150 1440 -150 20880" fillcolor="black">
            <v:shadow color="#868686"/>
            <v:textpath style="font-family:&quot;Arial Black&quot;;font-size:16pt;v-rotate-letters:t;v-text-kern:t" trim="t" fitpath="t" string="Halme"/>
            <w10:wrap type="tight"/>
          </v:shape>
        </w:pict>
      </w:r>
      <w:r w:rsidRPr="00AA7744">
        <w:rPr>
          <w:noProof/>
        </w:rPr>
        <w:pict>
          <v:shape id="_x0000_s1027" type="#_x0000_t172" style="position:absolute;left:0;text-align:left;margin-left:75.4pt;margin-top:39pt;width:98.05pt;height:22.1pt;rotation:-3189673fd;z-index:-251655168" wrapcoords="21270 1490 17808 1490 14180 745 11542 5214 10058 2979 8574 2979 8079 5959 6266 3724 4287 2979 824 4469 0 5959 -330 8938 -165 17876 -330 22345 -165 23090 165 25324 1154 24579 4782 24579 21600 18621 21765 14897 21765 3724 21270 1490" adj="6924" fillcolor="#60c" strokecolor="#c9f">
            <v:fill color2="#c0c" focus="100%" type="gradient"/>
            <v:shadow on="t" color="#99f" opacity="52429f" offset="3pt,3pt"/>
            <v:textpath style="font-family:&quot;Impact&quot;;font-size:12pt;v-text-kern:t" trim="t" fitpath="t" string="Mückchen"/>
            <w10:wrap type="tight"/>
          </v:shape>
        </w:pict>
      </w:r>
    </w:p>
    <w:p w:rsidR="00682ECE" w:rsidRDefault="00682ECE" w:rsidP="00682ECE">
      <w:pPr>
        <w:shd w:val="clear" w:color="auto" w:fill="FFFFFF"/>
        <w:spacing w:before="120" w:after="120" w:line="210" w:lineRule="atLeast"/>
        <w:jc w:val="both"/>
        <w:rPr>
          <w:rFonts w:ascii="Arial" w:eastAsia="Times New Roman" w:hAnsi="Arial" w:cs="Arial"/>
          <w:color w:val="000000"/>
          <w:lang w:eastAsia="de-DE"/>
        </w:rPr>
      </w:pPr>
    </w:p>
    <w:p w:rsidR="00682ECE" w:rsidRDefault="00AA7744" w:rsidP="00682ECE">
      <w:pPr>
        <w:shd w:val="clear" w:color="auto" w:fill="FFFFFF"/>
        <w:spacing w:before="120" w:after="120" w:line="210" w:lineRule="atLeast"/>
        <w:jc w:val="both"/>
        <w:rPr>
          <w:rFonts w:ascii="Arial" w:eastAsia="Times New Roman" w:hAnsi="Arial" w:cs="Arial"/>
          <w:color w:val="000000"/>
          <w:lang w:eastAsia="de-DE"/>
        </w:rPr>
      </w:pPr>
      <w:r w:rsidRPr="00AA7744">
        <w:rPr>
          <w:noProof/>
        </w:rPr>
        <w:pict>
          <v:shape id="_x0000_s1033" type="#_x0000_t136" style="position:absolute;left:0;text-align:left;margin-left:370.15pt;margin-top:10.2pt;width:26.25pt;height:51pt;z-index:251667456">
            <v:shadow color="#868686"/>
            <v:textpath style="font-family:&quot;Arial Black&quot;;v-text-kern:t" trim="t" fitpath="t" string="T"/>
          </v:shape>
        </w:pict>
      </w:r>
    </w:p>
    <w:p w:rsidR="00682ECE" w:rsidRDefault="00682ECE" w:rsidP="00682ECE">
      <w:pPr>
        <w:shd w:val="clear" w:color="auto" w:fill="FFFFFF"/>
        <w:spacing w:before="120" w:after="120" w:line="210" w:lineRule="atLeast"/>
        <w:jc w:val="both"/>
        <w:rPr>
          <w:rFonts w:ascii="Arial" w:eastAsia="Times New Roman" w:hAnsi="Arial" w:cs="Arial"/>
          <w:color w:val="000000"/>
          <w:lang w:eastAsia="de-DE"/>
        </w:rPr>
      </w:pPr>
    </w:p>
    <w:p w:rsidR="00682ECE" w:rsidRDefault="00682ECE" w:rsidP="00682ECE">
      <w:pPr>
        <w:shd w:val="clear" w:color="auto" w:fill="FFFFFF"/>
        <w:spacing w:before="120" w:after="120" w:line="210" w:lineRule="atLeast"/>
        <w:jc w:val="both"/>
        <w:rPr>
          <w:rFonts w:ascii="Arial" w:eastAsia="Times New Roman" w:hAnsi="Arial" w:cs="Arial"/>
          <w:color w:val="000000"/>
          <w:lang w:eastAsia="de-DE"/>
        </w:rPr>
      </w:pPr>
    </w:p>
    <w:p w:rsidR="00682ECE" w:rsidRDefault="00682ECE" w:rsidP="00682ECE">
      <w:pPr>
        <w:shd w:val="clear" w:color="auto" w:fill="FFFFFF"/>
        <w:spacing w:before="120" w:after="120" w:line="210" w:lineRule="atLeast"/>
        <w:jc w:val="both"/>
        <w:rPr>
          <w:rFonts w:ascii="Arial" w:eastAsia="Times New Roman" w:hAnsi="Arial" w:cs="Arial"/>
          <w:color w:val="000000"/>
          <w:lang w:eastAsia="de-DE"/>
        </w:rPr>
      </w:pPr>
    </w:p>
    <w:p w:rsidR="00682ECE" w:rsidRDefault="00AA7744" w:rsidP="00682ECE">
      <w:pPr>
        <w:shd w:val="clear" w:color="auto" w:fill="FFFFFF"/>
        <w:spacing w:before="120" w:after="120" w:line="210" w:lineRule="atLeast"/>
        <w:jc w:val="both"/>
        <w:rPr>
          <w:rFonts w:ascii="Arial" w:eastAsia="Times New Roman" w:hAnsi="Arial" w:cs="Arial"/>
          <w:color w:val="000000"/>
          <w:lang w:eastAsia="de-DE"/>
        </w:rPr>
      </w:pPr>
      <w:r>
        <w:rPr>
          <w:rFonts w:ascii="Arial" w:eastAsia="Times New Roman" w:hAnsi="Arial" w:cs="Arial"/>
          <w:noProof/>
          <w:color w:val="000000"/>
          <w:lang w:eastAsia="de-DE"/>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7" type="#_x0000_t87" style="position:absolute;left:0;text-align:left;margin-left:202.6pt;margin-top:-137.1pt;width:27.65pt;height:323.95pt;rotation:90;z-index:251671552"/>
        </w:pict>
      </w:r>
    </w:p>
    <w:p w:rsidR="00682ECE" w:rsidRDefault="00682ECE" w:rsidP="00682ECE">
      <w:pPr>
        <w:shd w:val="clear" w:color="auto" w:fill="FFFFFF"/>
        <w:spacing w:before="120" w:after="120" w:line="210" w:lineRule="atLeast"/>
        <w:jc w:val="both"/>
        <w:rPr>
          <w:rFonts w:ascii="Arial" w:eastAsia="Times New Roman" w:hAnsi="Arial" w:cs="Arial"/>
          <w:color w:val="000000"/>
          <w:lang w:eastAsia="de-DE"/>
        </w:rPr>
      </w:pPr>
    </w:p>
    <w:p w:rsidR="00682ECE" w:rsidRDefault="00682ECE" w:rsidP="00682ECE">
      <w:pPr>
        <w:shd w:val="clear" w:color="auto" w:fill="FFFFFF"/>
        <w:spacing w:before="120" w:after="120" w:line="210" w:lineRule="atLeast"/>
        <w:jc w:val="both"/>
        <w:rPr>
          <w:rFonts w:ascii="Arial" w:eastAsia="Times New Roman" w:hAnsi="Arial" w:cs="Arial"/>
          <w:color w:val="000000"/>
          <w:lang w:eastAsia="de-DE"/>
        </w:rPr>
      </w:pPr>
    </w:p>
    <w:p w:rsidR="00682ECE" w:rsidRDefault="00682ECE" w:rsidP="00682ECE">
      <w:pPr>
        <w:shd w:val="clear" w:color="auto" w:fill="FFFFFF"/>
        <w:spacing w:before="120" w:after="120" w:line="210" w:lineRule="atLeast"/>
        <w:jc w:val="center"/>
        <w:rPr>
          <w:rFonts w:ascii="Arial" w:eastAsia="Times New Roman" w:hAnsi="Arial" w:cs="Arial"/>
          <w:color w:val="000000"/>
          <w:sz w:val="24"/>
          <w:lang w:eastAsia="de-DE"/>
        </w:rPr>
      </w:pPr>
      <w:r w:rsidRPr="008A041E">
        <w:rPr>
          <w:rFonts w:ascii="Arial" w:eastAsia="Times New Roman" w:hAnsi="Arial" w:cs="Arial"/>
          <w:color w:val="000000"/>
          <w:sz w:val="24"/>
          <w:lang w:eastAsia="de-DE"/>
        </w:rPr>
        <w:t>In der Natur, in der Werther aufgeht</w:t>
      </w:r>
      <w:r>
        <w:rPr>
          <w:rFonts w:ascii="Arial" w:eastAsia="Times New Roman" w:hAnsi="Arial" w:cs="Arial"/>
          <w:color w:val="000000"/>
          <w:sz w:val="24"/>
          <w:lang w:eastAsia="de-DE"/>
        </w:rPr>
        <w:t>, in die er sich entäußert</w:t>
      </w:r>
      <w:r w:rsidRPr="008A041E">
        <w:rPr>
          <w:rFonts w:ascii="Arial" w:eastAsia="Times New Roman" w:hAnsi="Arial" w:cs="Arial"/>
          <w:color w:val="000000"/>
          <w:sz w:val="24"/>
          <w:lang w:eastAsia="de-DE"/>
        </w:rPr>
        <w:t>, spiegelt sich die Schöpferkraft Gottes, an der auch der Protagonist teilhat.</w:t>
      </w:r>
    </w:p>
    <w:p w:rsidR="00682ECE" w:rsidRPr="008A041E" w:rsidRDefault="00682ECE" w:rsidP="00682ECE">
      <w:pPr>
        <w:shd w:val="clear" w:color="auto" w:fill="FFFFFF"/>
        <w:spacing w:before="120" w:after="120" w:line="210" w:lineRule="atLeast"/>
        <w:jc w:val="center"/>
        <w:rPr>
          <w:rFonts w:ascii="Arial" w:eastAsia="Times New Roman" w:hAnsi="Arial" w:cs="Arial"/>
          <w:b/>
          <w:color w:val="000000"/>
          <w:sz w:val="28"/>
          <w:lang w:eastAsia="de-DE"/>
        </w:rPr>
      </w:pPr>
      <w:r w:rsidRPr="008A041E">
        <w:rPr>
          <w:rFonts w:ascii="Arial" w:eastAsia="Times New Roman" w:hAnsi="Arial" w:cs="Arial"/>
          <w:b/>
          <w:color w:val="000000"/>
          <w:sz w:val="28"/>
          <w:lang w:eastAsia="de-DE"/>
        </w:rPr>
        <w:t>harmonische Einheit von</w:t>
      </w:r>
      <w:r>
        <w:rPr>
          <w:rFonts w:ascii="Arial" w:eastAsia="Times New Roman" w:hAnsi="Arial" w:cs="Arial"/>
          <w:b/>
          <w:color w:val="000000"/>
          <w:sz w:val="28"/>
          <w:lang w:eastAsia="de-DE"/>
        </w:rPr>
        <w:t xml:space="preserve"> innen und außen,</w:t>
      </w:r>
      <w:r w:rsidRPr="008A041E">
        <w:rPr>
          <w:rFonts w:ascii="Arial" w:eastAsia="Times New Roman" w:hAnsi="Arial" w:cs="Arial"/>
          <w:b/>
          <w:color w:val="000000"/>
          <w:sz w:val="28"/>
          <w:lang w:eastAsia="de-DE"/>
        </w:rPr>
        <w:t xml:space="preserve"> Mensch, Gott und Natur.</w:t>
      </w:r>
    </w:p>
    <w:p w:rsidR="00682ECE" w:rsidRDefault="00682ECE" w:rsidP="00682ECE">
      <w:pPr>
        <w:shd w:val="clear" w:color="auto" w:fill="FFFFFF"/>
        <w:spacing w:before="120" w:after="120" w:line="210" w:lineRule="atLeast"/>
        <w:jc w:val="center"/>
        <w:rPr>
          <w:rFonts w:ascii="Arial" w:eastAsia="Times New Roman" w:hAnsi="Arial" w:cs="Arial"/>
          <w:color w:val="000000"/>
          <w:sz w:val="24"/>
          <w:lang w:eastAsia="de-DE"/>
        </w:rPr>
      </w:pPr>
      <w:r>
        <w:rPr>
          <w:rFonts w:ascii="Arial" w:eastAsia="Times New Roman" w:hAnsi="Arial" w:cs="Arial"/>
          <w:color w:val="000000"/>
          <w:sz w:val="24"/>
          <w:lang w:eastAsia="de-DE"/>
        </w:rPr>
        <w:t>oder:</w:t>
      </w:r>
    </w:p>
    <w:p w:rsidR="00682ECE" w:rsidRDefault="00682ECE" w:rsidP="00682ECE">
      <w:pPr>
        <w:shd w:val="clear" w:color="auto" w:fill="FFFFFF"/>
        <w:spacing w:before="120" w:after="120" w:line="210" w:lineRule="atLeast"/>
        <w:jc w:val="center"/>
        <w:rPr>
          <w:rFonts w:ascii="Arial" w:eastAsia="Times New Roman" w:hAnsi="Arial" w:cs="Arial"/>
          <w:b/>
          <w:color w:val="000000"/>
          <w:sz w:val="28"/>
          <w:lang w:eastAsia="de-DE"/>
        </w:rPr>
      </w:pPr>
      <w:r w:rsidRPr="00795E8B">
        <w:rPr>
          <w:rFonts w:ascii="Arial" w:eastAsia="Times New Roman" w:hAnsi="Arial" w:cs="Arial"/>
          <w:b/>
          <w:color w:val="000000"/>
          <w:sz w:val="28"/>
          <w:lang w:eastAsia="de-DE"/>
        </w:rPr>
        <w:t>??(pathologische) Überfülle/ (pathologisches) „Überglück??</w:t>
      </w:r>
    </w:p>
    <w:p w:rsidR="00682ECE" w:rsidRPr="00795E8B" w:rsidRDefault="00682ECE" w:rsidP="00682ECE">
      <w:pPr>
        <w:shd w:val="clear" w:color="auto" w:fill="FFFFFF"/>
        <w:spacing w:before="120" w:after="120" w:line="210" w:lineRule="atLeast"/>
        <w:jc w:val="center"/>
        <w:rPr>
          <w:rFonts w:ascii="Arial" w:eastAsia="Times New Roman" w:hAnsi="Arial" w:cs="Arial"/>
          <w:color w:val="000000"/>
          <w:sz w:val="24"/>
          <w:lang w:eastAsia="de-DE"/>
        </w:rPr>
      </w:pPr>
      <w:r>
        <w:rPr>
          <w:rFonts w:ascii="Arial" w:eastAsia="Times New Roman" w:hAnsi="Arial" w:cs="Arial"/>
          <w:color w:val="000000"/>
          <w:sz w:val="24"/>
          <w:lang w:eastAsia="de-DE"/>
        </w:rPr>
        <w:t>(seelische Anomalie, psychische Krankheit, Überempfindsamkeit)</w:t>
      </w:r>
    </w:p>
    <w:p w:rsidR="003479A5" w:rsidRDefault="00682ECE" w:rsidP="00682ECE">
      <w:r>
        <w:rPr>
          <w:rFonts w:ascii="Arial" w:eastAsia="Times New Roman" w:hAnsi="Arial" w:cs="Arial"/>
          <w:color w:val="000000"/>
          <w:lang w:eastAsia="de-DE"/>
        </w:rPr>
        <w:t xml:space="preserve">   Aufgehen und Sich-Hingeben an die Natur: "Sich entselbsteten" und "sich verselbstigen"</w:t>
      </w:r>
    </w:p>
    <w:sectPr w:rsidR="003479A5" w:rsidSect="003479A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82ECE"/>
    <w:rsid w:val="003479A5"/>
    <w:rsid w:val="00682ECE"/>
    <w:rsid w:val="00AA7744"/>
    <w:rsid w:val="00DB793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2ECE"/>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401</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Bartle</dc:creator>
  <cp:keywords/>
  <dc:description/>
  <cp:lastModifiedBy>Arthur Bartle</cp:lastModifiedBy>
  <cp:revision>4</cp:revision>
  <dcterms:created xsi:type="dcterms:W3CDTF">2017-11-07T13:48:00Z</dcterms:created>
  <dcterms:modified xsi:type="dcterms:W3CDTF">2020-10-02T15:32:00Z</dcterms:modified>
</cp:coreProperties>
</file>