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336725" w:rsidRPr="00EE3BD0" w:rsidRDefault="00336725" w:rsidP="00336725">
      <w:pPr>
        <w:rPr>
          <w:b/>
          <w:sz w:val="28"/>
        </w:rPr>
      </w:pPr>
      <w:r w:rsidRPr="00EE3BD0">
        <w:rPr>
          <w:b/>
          <w:sz w:val="28"/>
        </w:rPr>
        <w:t>Franz Kafka: Kleine Fabel</w:t>
      </w:r>
      <w:r w:rsidR="00E67DEE">
        <w:rPr>
          <w:b/>
          <w:sz w:val="28"/>
        </w:rPr>
        <w:t xml:space="preserve"> (1920)</w:t>
      </w:r>
    </w:p>
    <w:p w:rsidR="00336725" w:rsidRPr="00EE3BD0" w:rsidRDefault="00336725" w:rsidP="00EE3BD0">
      <w:pPr>
        <w:rPr>
          <w:sz w:val="28"/>
        </w:rPr>
      </w:pPr>
      <w:r w:rsidRPr="00EE3BD0">
        <w:rPr>
          <w:sz w:val="28"/>
        </w:rPr>
        <w:t>"Ach", sagte die Maus, "die Welt wird enger mit jedem Tag. Zuerst war sie so breit, dass ich Angst hatte, ich lief weiter und war glücklich, dass ich endlich rechts und links in der Ferne Mauer sah, aber diese langen Mauern eilen so schnell aufeinander zu, dass ich schon im letzten Zimmer bin und dort im Wi</w:t>
      </w:r>
      <w:r w:rsidRPr="00EE3BD0">
        <w:rPr>
          <w:sz w:val="28"/>
        </w:rPr>
        <w:t>n</w:t>
      </w:r>
      <w:r w:rsidRPr="00EE3BD0">
        <w:rPr>
          <w:sz w:val="28"/>
        </w:rPr>
        <w:t>kel steht die Falle, in die ich laufe." - "Du musst nur die Laufrichtung ändern", sagte die Katze und fraß sie.</w:t>
      </w:r>
    </w:p>
    <w:p w:rsidR="00336725" w:rsidRPr="00EE3BD0" w:rsidRDefault="00336725" w:rsidP="00336725">
      <w:pPr>
        <w:rPr>
          <w:i/>
          <w:szCs w:val="22"/>
        </w:rPr>
      </w:pPr>
    </w:p>
    <w:p w:rsidR="00EE3BD0" w:rsidRPr="008F24C8" w:rsidRDefault="00EE3BD0" w:rsidP="00336725">
      <w:pPr>
        <w:rPr>
          <w:b/>
          <w:i/>
          <w:color w:val="002060"/>
          <w:szCs w:val="22"/>
        </w:rPr>
      </w:pPr>
      <w:r w:rsidRPr="008F24C8">
        <w:rPr>
          <w:b/>
          <w:i/>
          <w:color w:val="002060"/>
          <w:szCs w:val="22"/>
        </w:rPr>
        <w:t>Aufgaben</w:t>
      </w:r>
    </w:p>
    <w:p w:rsidR="007F2E82" w:rsidRPr="008F24C8" w:rsidRDefault="007F2E82" w:rsidP="007F2E82">
      <w:pPr>
        <w:rPr>
          <w:i/>
          <w:color w:val="002060"/>
          <w:szCs w:val="22"/>
        </w:rPr>
      </w:pPr>
      <w:r w:rsidRPr="008F24C8">
        <w:rPr>
          <w:i/>
          <w:color w:val="002060"/>
          <w:szCs w:val="22"/>
        </w:rPr>
        <w:t>Was lässt sich über die Figurenkonstellation</w:t>
      </w:r>
      <w:r w:rsidR="006051B2" w:rsidRPr="008F24C8">
        <w:rPr>
          <w:i/>
          <w:color w:val="002060"/>
          <w:szCs w:val="22"/>
        </w:rPr>
        <w:t xml:space="preserve"> und den Handlungsverlauf</w:t>
      </w:r>
      <w:r w:rsidRPr="008F24C8">
        <w:rPr>
          <w:i/>
          <w:color w:val="002060"/>
          <w:szCs w:val="22"/>
        </w:rPr>
        <w:t xml:space="preserve"> des Textes sagen?</w:t>
      </w:r>
    </w:p>
    <w:p w:rsidR="00EE3BD0" w:rsidRPr="008F24C8" w:rsidRDefault="007F2E82" w:rsidP="00336725">
      <w:pPr>
        <w:rPr>
          <w:i/>
          <w:color w:val="002060"/>
          <w:szCs w:val="22"/>
        </w:rPr>
      </w:pPr>
      <w:r w:rsidRPr="008F24C8">
        <w:rPr>
          <w:i/>
          <w:color w:val="002060"/>
          <w:szCs w:val="22"/>
        </w:rPr>
        <w:t>Was erfährt man über die</w:t>
      </w:r>
      <w:r w:rsidR="00EE3BD0" w:rsidRPr="008F24C8">
        <w:rPr>
          <w:i/>
          <w:color w:val="002060"/>
          <w:szCs w:val="22"/>
        </w:rPr>
        <w:t xml:space="preserve"> Situation</w:t>
      </w:r>
      <w:r w:rsidRPr="008F24C8">
        <w:rPr>
          <w:i/>
          <w:color w:val="002060"/>
          <w:szCs w:val="22"/>
        </w:rPr>
        <w:t xml:space="preserve"> der Maus?</w:t>
      </w:r>
      <w:r w:rsidR="00EE3BD0" w:rsidRPr="008F24C8">
        <w:rPr>
          <w:i/>
          <w:color w:val="002060"/>
          <w:szCs w:val="22"/>
        </w:rPr>
        <w:t xml:space="preserve"> </w:t>
      </w:r>
      <w:r w:rsidR="00A60648" w:rsidRPr="008F24C8">
        <w:rPr>
          <w:i/>
          <w:color w:val="002060"/>
          <w:szCs w:val="22"/>
        </w:rPr>
        <w:t>Welche Rolle spielt</w:t>
      </w:r>
      <w:r w:rsidRPr="008F24C8">
        <w:rPr>
          <w:i/>
          <w:color w:val="002060"/>
          <w:szCs w:val="22"/>
        </w:rPr>
        <w:t xml:space="preserve"> dabei</w:t>
      </w:r>
      <w:r w:rsidR="00A60648" w:rsidRPr="008F24C8">
        <w:rPr>
          <w:i/>
          <w:color w:val="002060"/>
          <w:szCs w:val="22"/>
        </w:rPr>
        <w:t xml:space="preserve"> die Raumdarste</w:t>
      </w:r>
      <w:r w:rsidR="00A60648" w:rsidRPr="008F24C8">
        <w:rPr>
          <w:i/>
          <w:color w:val="002060"/>
          <w:szCs w:val="22"/>
        </w:rPr>
        <w:t>l</w:t>
      </w:r>
      <w:r w:rsidR="00A60648" w:rsidRPr="008F24C8">
        <w:rPr>
          <w:i/>
          <w:color w:val="002060"/>
          <w:szCs w:val="22"/>
        </w:rPr>
        <w:t>lung?</w:t>
      </w:r>
    </w:p>
    <w:p w:rsidR="002E01A3" w:rsidRPr="008F24C8" w:rsidRDefault="006051B2" w:rsidP="00336725">
      <w:pPr>
        <w:rPr>
          <w:i/>
          <w:color w:val="002060"/>
          <w:szCs w:val="22"/>
        </w:rPr>
      </w:pPr>
      <w:r w:rsidRPr="008F24C8">
        <w:rPr>
          <w:i/>
          <w:color w:val="002060"/>
          <w:szCs w:val="22"/>
        </w:rPr>
        <w:t xml:space="preserve">Welche </w:t>
      </w:r>
      <w:r w:rsidR="002E01A3" w:rsidRPr="008F24C8">
        <w:rPr>
          <w:i/>
          <w:color w:val="002060"/>
          <w:szCs w:val="22"/>
        </w:rPr>
        <w:t>Gestaltungsmittel</w:t>
      </w:r>
      <w:r w:rsidRPr="008F24C8">
        <w:rPr>
          <w:i/>
          <w:color w:val="002060"/>
          <w:szCs w:val="22"/>
        </w:rPr>
        <w:t xml:space="preserve"> werden eingesetzt? Welche Wirkung erzielen sie</w:t>
      </w:r>
    </w:p>
    <w:p w:rsidR="00336725" w:rsidRPr="008F24C8" w:rsidRDefault="006051B2" w:rsidP="00336725">
      <w:pPr>
        <w:rPr>
          <w:i/>
          <w:color w:val="002060"/>
          <w:szCs w:val="22"/>
        </w:rPr>
      </w:pPr>
      <w:r w:rsidRPr="008F24C8">
        <w:rPr>
          <w:i/>
          <w:color w:val="002060"/>
          <w:szCs w:val="22"/>
        </w:rPr>
        <w:t>Was lässt sich</w:t>
      </w:r>
      <w:r w:rsidR="00336725" w:rsidRPr="008F24C8">
        <w:rPr>
          <w:i/>
          <w:color w:val="002060"/>
          <w:szCs w:val="22"/>
        </w:rPr>
        <w:t xml:space="preserve"> über d</w:t>
      </w:r>
      <w:r w:rsidR="002E01A3" w:rsidRPr="008F24C8">
        <w:rPr>
          <w:i/>
          <w:color w:val="002060"/>
          <w:szCs w:val="22"/>
        </w:rPr>
        <w:t>as Menschen- und Weltbild in diesem Text</w:t>
      </w:r>
      <w:r w:rsidR="00336725" w:rsidRPr="008F24C8">
        <w:rPr>
          <w:i/>
          <w:color w:val="002060"/>
          <w:szCs w:val="22"/>
        </w:rPr>
        <w:t xml:space="preserve"> ableiten?</w:t>
      </w:r>
    </w:p>
    <w:p w:rsidR="00336725" w:rsidRPr="00EE3BD0" w:rsidRDefault="00336725" w:rsidP="00336725">
      <w:pPr>
        <w:rPr>
          <w:sz w:val="28"/>
        </w:rPr>
      </w:pPr>
    </w:p>
    <w:p w:rsidR="00336725" w:rsidRPr="00EE3BD0" w:rsidRDefault="00EE3BD0" w:rsidP="00336725">
      <w:pPr>
        <w:rPr>
          <w:b/>
          <w:sz w:val="28"/>
        </w:rPr>
      </w:pPr>
      <w:r w:rsidRPr="00EE3BD0">
        <w:rPr>
          <w:b/>
          <w:sz w:val="28"/>
        </w:rPr>
        <w:t>Lösungsvorschläge</w:t>
      </w:r>
      <w:r w:rsidR="00336725" w:rsidRPr="00EE3BD0">
        <w:rPr>
          <w:b/>
          <w:sz w:val="28"/>
        </w:rPr>
        <w:t>:</w:t>
      </w:r>
    </w:p>
    <w:p w:rsidR="006051B2" w:rsidRDefault="006051B2" w:rsidP="006051B2">
      <w:pPr>
        <w:rPr>
          <w:sz w:val="28"/>
        </w:rPr>
      </w:pPr>
      <w:r w:rsidRPr="009A4757">
        <w:rPr>
          <w:sz w:val="28"/>
          <w:u w:val="single"/>
        </w:rPr>
        <w:t>Figurenkonstellation</w:t>
      </w:r>
      <w:r w:rsidR="009A4757">
        <w:rPr>
          <w:sz w:val="28"/>
          <w:u w:val="single"/>
        </w:rPr>
        <w:t>:</w:t>
      </w:r>
      <w:r w:rsidR="009A4757">
        <w:rPr>
          <w:sz w:val="28"/>
        </w:rPr>
        <w:t xml:space="preserve"> </w:t>
      </w:r>
      <w:r>
        <w:rPr>
          <w:sz w:val="28"/>
        </w:rPr>
        <w:t>Beutegreifer - Beutetier, nicht untypisch für eine Fabel (vgl. z. B. die Konstellation Wolf - Schaf)</w:t>
      </w:r>
    </w:p>
    <w:p w:rsidR="009A4757" w:rsidRDefault="006051B2" w:rsidP="006051B2">
      <w:pPr>
        <w:rPr>
          <w:sz w:val="28"/>
        </w:rPr>
      </w:pPr>
      <w:r w:rsidRPr="009A4757">
        <w:rPr>
          <w:sz w:val="28"/>
          <w:u w:val="single"/>
        </w:rPr>
        <w:t>Handlung:</w:t>
      </w:r>
      <w:r>
        <w:rPr>
          <w:sz w:val="28"/>
        </w:rPr>
        <w:t xml:space="preserve"> </w:t>
      </w:r>
      <w:r w:rsidR="00336725" w:rsidRPr="00EE3BD0">
        <w:rPr>
          <w:sz w:val="28"/>
        </w:rPr>
        <w:t>Verlauf</w:t>
      </w:r>
      <w:r>
        <w:rPr>
          <w:sz w:val="28"/>
        </w:rPr>
        <w:t xml:space="preserve"> des</w:t>
      </w:r>
      <w:r w:rsidR="00336725" w:rsidRPr="00EE3BD0">
        <w:rPr>
          <w:sz w:val="28"/>
        </w:rPr>
        <w:t xml:space="preserve"> (Lebens-)Weges</w:t>
      </w:r>
      <w:r>
        <w:rPr>
          <w:sz w:val="28"/>
        </w:rPr>
        <w:t xml:space="preserve"> der Maus in Form des Rückblicks und des Vorblicks, </w:t>
      </w:r>
    </w:p>
    <w:p w:rsidR="00336725" w:rsidRDefault="009A4757" w:rsidP="006051B2">
      <w:pPr>
        <w:rPr>
          <w:sz w:val="28"/>
        </w:rPr>
      </w:pPr>
      <w:r w:rsidRPr="009A4757">
        <w:rPr>
          <w:sz w:val="28"/>
          <w:u w:val="single"/>
        </w:rPr>
        <w:t>Situation der Maus:</w:t>
      </w:r>
      <w:r>
        <w:rPr>
          <w:sz w:val="28"/>
        </w:rPr>
        <w:t xml:space="preserve"> </w:t>
      </w:r>
      <w:r w:rsidR="00336725" w:rsidRPr="00EE3BD0">
        <w:rPr>
          <w:sz w:val="28"/>
        </w:rPr>
        <w:t xml:space="preserve">Entwicklung von einem unangenehmen Zustand </w:t>
      </w:r>
      <w:r>
        <w:rPr>
          <w:sz w:val="28"/>
        </w:rPr>
        <w:t>der Agor</w:t>
      </w:r>
      <w:r>
        <w:rPr>
          <w:sz w:val="28"/>
        </w:rPr>
        <w:t>a</w:t>
      </w:r>
      <w:r>
        <w:rPr>
          <w:sz w:val="28"/>
        </w:rPr>
        <w:t xml:space="preserve">phobie </w:t>
      </w:r>
      <w:r w:rsidR="00336725" w:rsidRPr="00EE3BD0">
        <w:rPr>
          <w:sz w:val="28"/>
        </w:rPr>
        <w:t xml:space="preserve">über das kurze Gefühl des Glücks zur </w:t>
      </w:r>
      <w:proofErr w:type="spellStart"/>
      <w:r>
        <w:rPr>
          <w:sz w:val="28"/>
        </w:rPr>
        <w:t>klaustrophobischen</w:t>
      </w:r>
      <w:proofErr w:type="spellEnd"/>
      <w:r>
        <w:rPr>
          <w:sz w:val="28"/>
        </w:rPr>
        <w:t xml:space="preserve"> </w:t>
      </w:r>
      <w:r w:rsidR="00336725" w:rsidRPr="00EE3BD0">
        <w:rPr>
          <w:sz w:val="28"/>
        </w:rPr>
        <w:t>Alptraumsitu</w:t>
      </w:r>
      <w:r w:rsidR="00336725" w:rsidRPr="00EE3BD0">
        <w:rPr>
          <w:sz w:val="28"/>
        </w:rPr>
        <w:t>a</w:t>
      </w:r>
      <w:r w:rsidR="00336725" w:rsidRPr="00EE3BD0">
        <w:rPr>
          <w:sz w:val="28"/>
        </w:rPr>
        <w:t xml:space="preserve">tion der Enge, </w:t>
      </w:r>
      <w:r w:rsidR="00EE3BD0" w:rsidRPr="00EE3BD0">
        <w:rPr>
          <w:sz w:val="28"/>
        </w:rPr>
        <w:t xml:space="preserve">der Bedrohung </w:t>
      </w:r>
      <w:r w:rsidR="00336725" w:rsidRPr="00EE3BD0">
        <w:rPr>
          <w:sz w:val="28"/>
        </w:rPr>
        <w:t>und des Todes</w:t>
      </w:r>
    </w:p>
    <w:p w:rsidR="009A4757" w:rsidRPr="00EE3BD0" w:rsidRDefault="009A4757" w:rsidP="006051B2">
      <w:pPr>
        <w:rPr>
          <w:sz w:val="28"/>
        </w:rPr>
      </w:pPr>
      <w:r>
        <w:rPr>
          <w:sz w:val="28"/>
        </w:rPr>
        <w:t>unauflösbare Ausweglosigkeit</w:t>
      </w:r>
    </w:p>
    <w:p w:rsidR="009A4757" w:rsidRPr="009A4757" w:rsidRDefault="009A4757" w:rsidP="00336725">
      <w:pPr>
        <w:ind w:left="709" w:hanging="709"/>
        <w:rPr>
          <w:sz w:val="28"/>
          <w:u w:val="single"/>
        </w:rPr>
      </w:pPr>
      <w:r w:rsidRPr="009A4757">
        <w:rPr>
          <w:sz w:val="28"/>
          <w:u w:val="single"/>
        </w:rPr>
        <w:t>Gestaltungsmittel:</w:t>
      </w:r>
    </w:p>
    <w:p w:rsidR="009A4757" w:rsidRDefault="009A4757" w:rsidP="009A4757">
      <w:pPr>
        <w:rPr>
          <w:sz w:val="28"/>
        </w:rPr>
      </w:pPr>
      <w:r>
        <w:rPr>
          <w:sz w:val="28"/>
        </w:rPr>
        <w:t>Viel direkte Rede: Szenisch-dramatische Darstellungsweise</w:t>
      </w:r>
    </w:p>
    <w:p w:rsidR="009A4757" w:rsidRDefault="009A4757" w:rsidP="00336725">
      <w:pPr>
        <w:ind w:left="709" w:hanging="709"/>
        <w:rPr>
          <w:sz w:val="28"/>
        </w:rPr>
      </w:pPr>
      <w:r>
        <w:rPr>
          <w:sz w:val="28"/>
        </w:rPr>
        <w:t xml:space="preserve">Kontrast: Langer Redebeitrag der Maus, lakonische Replik der Katze; </w:t>
      </w:r>
    </w:p>
    <w:p w:rsidR="009A4757" w:rsidRDefault="009A4757" w:rsidP="009A4757">
      <w:pPr>
        <w:rPr>
          <w:sz w:val="28"/>
        </w:rPr>
      </w:pPr>
      <w:r>
        <w:rPr>
          <w:sz w:val="28"/>
        </w:rPr>
        <w:t>Kurzsatz</w:t>
      </w:r>
      <w:r w:rsidRPr="009A4757">
        <w:rPr>
          <w:sz w:val="28"/>
        </w:rPr>
        <w:t xml:space="preserve"> </w:t>
      </w:r>
      <w:r>
        <w:rPr>
          <w:sz w:val="28"/>
        </w:rPr>
        <w:t>am Textende: Brutalität der Lösung, die die Katze für die Maus parat hält</w:t>
      </w:r>
    </w:p>
    <w:p w:rsidR="00DF4312" w:rsidRDefault="00DF4312" w:rsidP="009A4757">
      <w:pPr>
        <w:rPr>
          <w:sz w:val="28"/>
        </w:rPr>
      </w:pPr>
      <w:r>
        <w:rPr>
          <w:sz w:val="28"/>
        </w:rPr>
        <w:t>Gegensatz Täter - Opfer</w:t>
      </w:r>
    </w:p>
    <w:p w:rsidR="009A4757" w:rsidRPr="00EE3BD0" w:rsidRDefault="009A4757" w:rsidP="009A4757">
      <w:pPr>
        <w:rPr>
          <w:sz w:val="28"/>
        </w:rPr>
      </w:pPr>
      <w:r>
        <w:rPr>
          <w:sz w:val="28"/>
        </w:rPr>
        <w:t>Gegensatz Weite - Enge</w:t>
      </w:r>
    </w:p>
    <w:p w:rsidR="00336725" w:rsidRDefault="00336725" w:rsidP="00DF4312">
      <w:pPr>
        <w:rPr>
          <w:sz w:val="28"/>
        </w:rPr>
      </w:pPr>
      <w:r w:rsidRPr="009A4757">
        <w:rPr>
          <w:sz w:val="28"/>
          <w:u w:val="single"/>
        </w:rPr>
        <w:t>neutrales Erzählverhalten:</w:t>
      </w:r>
      <w:r w:rsidRPr="00EE3BD0">
        <w:rPr>
          <w:sz w:val="28"/>
        </w:rPr>
        <w:t xml:space="preserve"> </w:t>
      </w:r>
      <w:r w:rsidR="00DF4312">
        <w:rPr>
          <w:sz w:val="28"/>
        </w:rPr>
        <w:t xml:space="preserve">ohne Kommentar für das Verhalten der Katze und </w:t>
      </w:r>
      <w:r w:rsidRPr="00EE3BD0">
        <w:rPr>
          <w:sz w:val="28"/>
        </w:rPr>
        <w:t>ohne Mitgefühl für das Schick</w:t>
      </w:r>
      <w:r w:rsidR="00DF4312">
        <w:rPr>
          <w:sz w:val="28"/>
        </w:rPr>
        <w:t>sal der Maus; Reaktionen und Urteile werden dem Leser überlassen</w:t>
      </w:r>
    </w:p>
    <w:p w:rsidR="00DF4312" w:rsidRPr="00DF4312" w:rsidRDefault="00DF4312" w:rsidP="00336725">
      <w:pPr>
        <w:ind w:left="709" w:hanging="709"/>
        <w:rPr>
          <w:sz w:val="28"/>
          <w:u w:val="single"/>
        </w:rPr>
      </w:pPr>
      <w:r w:rsidRPr="00DF4312">
        <w:rPr>
          <w:sz w:val="28"/>
          <w:u w:val="single"/>
        </w:rPr>
        <w:t>Welt- und Menschenbild</w:t>
      </w:r>
    </w:p>
    <w:p w:rsidR="00DF4312" w:rsidRDefault="00DF4312" w:rsidP="00DF4312">
      <w:pPr>
        <w:rPr>
          <w:sz w:val="28"/>
        </w:rPr>
      </w:pPr>
      <w:r>
        <w:rPr>
          <w:sz w:val="28"/>
        </w:rPr>
        <w:t xml:space="preserve">vgl. Übertragungsappell einer </w:t>
      </w:r>
      <w:r w:rsidR="00336725" w:rsidRPr="00EE3BD0">
        <w:rPr>
          <w:sz w:val="28"/>
        </w:rPr>
        <w:t>herkömmliche Fabel: Mensch „in der Haut“ eines Tieres</w:t>
      </w:r>
      <w:r>
        <w:rPr>
          <w:sz w:val="28"/>
        </w:rPr>
        <w:t>, hier der Maus</w:t>
      </w:r>
    </w:p>
    <w:p w:rsidR="00336725" w:rsidRDefault="00336725" w:rsidP="00DF4312">
      <w:pPr>
        <w:rPr>
          <w:sz w:val="28"/>
        </w:rPr>
      </w:pPr>
      <w:r w:rsidRPr="00EE3BD0">
        <w:rPr>
          <w:sz w:val="28"/>
        </w:rPr>
        <w:t>Katze = Schicksal/ Tod</w:t>
      </w:r>
      <w:r w:rsidR="00DF4312">
        <w:rPr>
          <w:sz w:val="28"/>
        </w:rPr>
        <w:t xml:space="preserve"> (?)</w:t>
      </w:r>
    </w:p>
    <w:p w:rsidR="00336725" w:rsidRPr="00EE3BD0" w:rsidRDefault="00336725" w:rsidP="002E01A3">
      <w:pPr>
        <w:rPr>
          <w:sz w:val="28"/>
        </w:rPr>
      </w:pPr>
      <w:r w:rsidRPr="00EE3BD0">
        <w:rPr>
          <w:sz w:val="28"/>
        </w:rPr>
        <w:t>trostlose Aussage über das Schicksal</w:t>
      </w:r>
      <w:r w:rsidR="00DF4312">
        <w:rPr>
          <w:sz w:val="28"/>
        </w:rPr>
        <w:t xml:space="preserve"> des Menschen</w:t>
      </w:r>
      <w:r w:rsidRPr="00EE3BD0">
        <w:rPr>
          <w:sz w:val="28"/>
        </w:rPr>
        <w:t>, über die „conditio hum</w:t>
      </w:r>
      <w:r w:rsidRPr="00EE3BD0">
        <w:rPr>
          <w:sz w:val="28"/>
        </w:rPr>
        <w:t>a</w:t>
      </w:r>
      <w:r w:rsidRPr="00EE3BD0">
        <w:rPr>
          <w:sz w:val="28"/>
        </w:rPr>
        <w:t xml:space="preserve">na“: Ausweglosigkeit, </w:t>
      </w:r>
      <w:r w:rsidR="00DF4312" w:rsidRPr="00EE3BD0">
        <w:rPr>
          <w:sz w:val="28"/>
        </w:rPr>
        <w:t>Sinnlosigkeit</w:t>
      </w:r>
      <w:r w:rsidRPr="00EE3BD0">
        <w:rPr>
          <w:sz w:val="28"/>
        </w:rPr>
        <w:t>,</w:t>
      </w:r>
      <w:r w:rsidR="00DF4312">
        <w:rPr>
          <w:sz w:val="28"/>
        </w:rPr>
        <w:t xml:space="preserve"> </w:t>
      </w:r>
      <w:r w:rsidRPr="00EE3BD0">
        <w:rPr>
          <w:sz w:val="28"/>
        </w:rPr>
        <w:t>verzwei</w:t>
      </w:r>
      <w:r w:rsidR="00DF4312">
        <w:rPr>
          <w:sz w:val="28"/>
        </w:rPr>
        <w:t>felte Lage</w:t>
      </w:r>
    </w:p>
    <w:p w:rsidR="00E95FA3" w:rsidRPr="00EE3BD0" w:rsidRDefault="00E95FA3" w:rsidP="002E01A3">
      <w:pPr>
        <w:rPr>
          <w:sz w:val="28"/>
        </w:rPr>
      </w:pPr>
    </w:p>
    <w:sectPr w:rsidR="00E95FA3" w:rsidRPr="00EE3BD0" w:rsidSect="00E95FA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defaultTabStop w:val="708"/>
  <w:autoHyphenation/>
  <w:hyphenationZone w:val="425"/>
  <w:characterSpacingControl w:val="doNotCompress"/>
  <w:compat/>
  <w:rsids>
    <w:rsidRoot w:val="00336725"/>
    <w:rsid w:val="002E01A3"/>
    <w:rsid w:val="00336725"/>
    <w:rsid w:val="006051B2"/>
    <w:rsid w:val="007F2E82"/>
    <w:rsid w:val="008F24C8"/>
    <w:rsid w:val="009A4757"/>
    <w:rsid w:val="00A60648"/>
    <w:rsid w:val="00CC3092"/>
    <w:rsid w:val="00DF4312"/>
    <w:rsid w:val="00E67DEE"/>
    <w:rsid w:val="00E95FA3"/>
    <w:rsid w:val="00EE3BD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6725"/>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7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4</cp:revision>
  <dcterms:created xsi:type="dcterms:W3CDTF">2021-04-07T09:59:00Z</dcterms:created>
  <dcterms:modified xsi:type="dcterms:W3CDTF">2021-04-07T11:40:00Z</dcterms:modified>
</cp:coreProperties>
</file>