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-113030</wp:posOffset>
            </wp:positionH>
            <wp:positionV relativeFrom="page">
              <wp:posOffset>0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QUEERFULLY and WONDERFULLY MADE!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Psalm 139:14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Epiphany </w:t>
      </w:r>
      <w:r>
        <w:rPr>
          <w:b w:val="1"/>
          <w:bCs w:val="1"/>
          <w:rtl w:val="0"/>
          <w:lang w:val="en-US"/>
        </w:rPr>
        <w:t>5/Souper Bowl</w:t>
      </w:r>
      <w:r>
        <w:rPr>
          <w:b w:val="1"/>
          <w:bCs w:val="1"/>
          <w:rtl w:val="0"/>
          <w:lang w:val="en-US"/>
        </w:rPr>
        <w:t xml:space="preserve"> Sunday</w:t>
      </w: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rtl w:val="0"/>
          <w:lang w:val="en-US"/>
        </w:rPr>
        <w:t xml:space="preserve">February </w:t>
      </w:r>
      <w:r>
        <w:rPr>
          <w:b w:val="1"/>
          <w:bCs w:val="1"/>
          <w:rtl w:val="0"/>
          <w:lang w:val="en-US"/>
        </w:rPr>
        <w:t>8th</w:t>
      </w:r>
      <w:r>
        <w:rPr>
          <w:b w:val="1"/>
          <w:bCs w:val="1"/>
          <w:rtl w:val="0"/>
          <w:lang w:val="en-US"/>
        </w:rPr>
        <w:t>, 2026</w:t>
      </w:r>
      <w:r>
        <w:rPr>
          <w:b w:val="1"/>
          <w:bCs w:val="1"/>
          <w:sz w:val="22"/>
          <w:szCs w:val="22"/>
          <w:lang w:val="en-US"/>
        </w:rPr>
        <w:tab/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</w:pPr>
      <w:r>
        <w:rPr>
          <w:b w:val="1"/>
          <w:bCs w:val="1"/>
          <w:sz w:val="22"/>
          <w:szCs w:val="22"/>
          <w:rtl w:val="0"/>
          <w:lang w:val="en-US"/>
        </w:rPr>
        <w:t>Prelude</w:t>
        <w:tab/>
      </w:r>
      <w:r>
        <w:rPr>
          <w:rtl w:val="0"/>
          <w:lang w:val="en-US"/>
        </w:rPr>
        <w:t>Light of A Clear Blue Morning</w:t>
        <w:tab/>
        <w:t>Rev. Pressley S., musician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  </w:t>
      </w:r>
      <w:r>
        <w:rPr>
          <w:rtl w:val="0"/>
          <w:lang w:val="en-US"/>
        </w:rPr>
        <w:t>Rev. Pressley S.</w:t>
      </w:r>
      <w:r>
        <w:rPr>
          <w:rtl w:val="0"/>
        </w:rPr>
        <w:t>,</w:t>
      </w:r>
      <w:r>
        <w:rPr>
          <w:rtl w:val="0"/>
          <w:lang w:val="en-US"/>
        </w:rPr>
        <w:t xml:space="preserve"> liturgist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 We bless these mountains in which we gather, and all the animals, plants and elements for whom this is home;</w:t>
      </w:r>
    </w:p>
    <w:p>
      <w:pPr>
        <w:pStyle w:val="Body A"/>
        <w:ind w:left="1440" w:firstLine="0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We bless all who have walked this land and called this place home long before us;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 bless and honor Congregation Beth Israel for sharing their home with us;</w:t>
      </w:r>
    </w:p>
    <w:p>
      <w:pPr>
        <w:pStyle w:val="Body A"/>
        <w:ind w:left="720" w:firstLine="7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we pray that we will be a blessing in this place.</w:t>
      </w:r>
    </w:p>
    <w:p>
      <w:pPr>
        <w:pStyle w:val="Body A"/>
        <w:ind w:left="720" w:firstLine="720"/>
        <w:rPr>
          <w:b w:val="1"/>
          <w:bCs w:val="1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May peace be among us. Amen.</w:t>
      </w:r>
      <w:r>
        <w:rPr>
          <w:b w:val="1"/>
          <w:bCs w:val="1"/>
        </w:rPr>
      </w:r>
    </w:p>
    <w:p>
      <w:pPr>
        <w:pStyle w:val="Body C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 C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Gathering Songs</w:t>
        <w:tab/>
      </w:r>
      <w:r>
        <w:rPr>
          <w:rFonts w:ascii="Helvetica Neue" w:hAnsi="Helvetica Neue"/>
          <w:sz w:val="22"/>
          <w:szCs w:val="22"/>
          <w:rtl w:val="0"/>
          <w:lang w:val="en-US"/>
        </w:rPr>
        <w:t>Christine W. And Rev. Pressley S., musicians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C"/>
        <w:rPr>
          <w:rFonts w:ascii="Helvetica Neue" w:cs="Helvetica Neue" w:hAnsi="Helvetica Neue" w:eastAsia="Helvetica Neue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</w:rPr>
      </w:r>
    </w:p>
    <w:p>
      <w:pPr>
        <w:pStyle w:val="Body A"/>
      </w:pPr>
      <w:r>
        <w:rPr>
          <w:rtl w:val="0"/>
          <w:lang w:val="en-US"/>
        </w:rPr>
        <w:t>1. This is the Day</w:t>
      </w:r>
    </w:p>
    <w:p>
      <w:pPr>
        <w:pStyle w:val="Body A"/>
      </w:pPr>
      <w:r>
        <w:rPr>
          <w:rtl w:val="0"/>
          <w:lang w:val="en-US"/>
        </w:rPr>
        <w:t xml:space="preserve">   (</w:t>
      </w:r>
      <w:r>
        <w:rPr>
          <w:rtl w:val="0"/>
        </w:rPr>
        <w:t>This is the Day)</w:t>
      </w:r>
    </w:p>
    <w:p>
      <w:pPr>
        <w:pStyle w:val="Body A"/>
      </w:pPr>
      <w:r>
        <w:rPr>
          <w:rtl w:val="0"/>
          <w:lang w:val="en-US"/>
        </w:rPr>
        <w:t>That our God has made</w:t>
      </w:r>
    </w:p>
    <w:p>
      <w:pPr>
        <w:pStyle w:val="Body A"/>
      </w:pPr>
      <w:r>
        <w:rPr>
          <w:rtl w:val="0"/>
          <w:lang w:val="en-US"/>
        </w:rPr>
        <w:t xml:space="preserve">   (</w:t>
      </w:r>
      <w:r>
        <w:rPr>
          <w:rtl w:val="0"/>
        </w:rPr>
        <w:t>That our God has made)</w:t>
      </w:r>
    </w:p>
    <w:p>
      <w:pPr>
        <w:pStyle w:val="Body A"/>
      </w:pPr>
      <w:r>
        <w:rPr>
          <w:rtl w:val="0"/>
          <w:lang w:val="en-US"/>
        </w:rPr>
        <w:t>Let us rejoice</w:t>
      </w:r>
    </w:p>
    <w:p>
      <w:pPr>
        <w:pStyle w:val="Body A"/>
      </w:pPr>
      <w:r>
        <w:rPr>
          <w:rtl w:val="0"/>
          <w:lang w:val="en-US"/>
        </w:rPr>
        <w:t xml:space="preserve">   (</w:t>
      </w:r>
      <w:r>
        <w:rPr>
          <w:rtl w:val="0"/>
        </w:rPr>
        <w:t>Let us rejoice)</w:t>
      </w:r>
    </w:p>
    <w:p>
      <w:pPr>
        <w:pStyle w:val="Body A"/>
      </w:pPr>
      <w:r>
        <w:rPr>
          <w:rtl w:val="0"/>
          <w:lang w:val="en-US"/>
        </w:rPr>
        <w:t>And be glad in it.</w:t>
      </w:r>
    </w:p>
    <w:p>
      <w:pPr>
        <w:pStyle w:val="Body A"/>
      </w:pPr>
      <w:r>
        <w:rPr>
          <w:rtl w:val="0"/>
          <w:lang w:val="en-US"/>
        </w:rPr>
        <w:t xml:space="preserve">   (</w:t>
      </w:r>
      <w:r>
        <w:rPr>
          <w:rtl w:val="0"/>
        </w:rPr>
        <w:t>And be glad in it.)</w:t>
      </w:r>
    </w:p>
    <w:p>
      <w:pPr>
        <w:pStyle w:val="Body A"/>
      </w:pPr>
      <w:r>
        <w:rPr>
          <w:rtl w:val="0"/>
        </w:rPr>
        <w:t>This is the day</w:t>
      </w:r>
    </w:p>
    <w:p>
      <w:pPr>
        <w:pStyle w:val="Body A"/>
      </w:pPr>
      <w:r>
        <w:rPr>
          <w:rtl w:val="0"/>
        </w:rPr>
        <w:t>That our God has made</w:t>
      </w:r>
    </w:p>
    <w:p>
      <w:pPr>
        <w:pStyle w:val="Body A"/>
      </w:pPr>
      <w:r>
        <w:rPr>
          <w:rtl w:val="0"/>
        </w:rPr>
        <w:t>Let us rejoice and be glad in it</w:t>
      </w:r>
    </w:p>
    <w:p>
      <w:pPr>
        <w:pStyle w:val="Body A"/>
      </w:pPr>
      <w:r>
        <w:rPr>
          <w:rtl w:val="0"/>
          <w:lang w:val="en-US"/>
        </w:rPr>
        <w:t>This is the Day</w:t>
      </w:r>
    </w:p>
    <w:p>
      <w:pPr>
        <w:pStyle w:val="Body A"/>
      </w:pPr>
      <w:r>
        <w:rPr>
          <w:rtl w:val="0"/>
          <w:lang w:val="en-US"/>
        </w:rPr>
        <w:t xml:space="preserve">   (</w:t>
      </w:r>
      <w:r>
        <w:rPr>
          <w:rtl w:val="0"/>
        </w:rPr>
        <w:t>This is the Day)</w:t>
      </w:r>
    </w:p>
    <w:p>
      <w:pPr>
        <w:pStyle w:val="Body A"/>
      </w:pPr>
      <w:r>
        <w:rPr>
          <w:rtl w:val="0"/>
        </w:rPr>
        <w:t>That our God has made.</w:t>
      </w:r>
    </w:p>
    <w:p>
      <w:pPr>
        <w:pStyle w:val="Body A"/>
      </w:pPr>
    </w:p>
    <w:p>
      <w:pPr>
        <w:pStyle w:val="Body A"/>
      </w:pPr>
      <w:r>
        <w:rPr>
          <w:rtl w:val="0"/>
        </w:rPr>
        <w:t>2. I will enter your gates with thanksgiving in my heart</w:t>
      </w:r>
    </w:p>
    <w:p>
      <w:pPr>
        <w:pStyle w:val="Body A"/>
      </w:pPr>
      <w:r>
        <w:rPr>
          <w:rtl w:val="0"/>
        </w:rPr>
        <w:t>I will enter your courts with praise</w:t>
      </w:r>
    </w:p>
    <w:p>
      <w:pPr>
        <w:pStyle w:val="Body A"/>
      </w:pPr>
      <w:r>
        <w:rPr>
          <w:rtl w:val="0"/>
        </w:rPr>
        <w:t xml:space="preserve">I will say, </w:t>
      </w:r>
      <w:r>
        <w:rPr>
          <w:rtl w:val="0"/>
        </w:rPr>
        <w:t>“</w:t>
      </w:r>
      <w:r>
        <w:rPr>
          <w:rtl w:val="0"/>
        </w:rPr>
        <w:t>This is the day that our God has made,</w:t>
      </w:r>
      <w:r>
        <w:rPr>
          <w:rtl w:val="0"/>
        </w:rPr>
        <w:t>”</w:t>
      </w:r>
    </w:p>
    <w:p>
      <w:pPr>
        <w:pStyle w:val="Body A"/>
      </w:pPr>
      <w:r>
        <w:rPr>
          <w:rtl w:val="0"/>
        </w:rPr>
        <w:t>I rejoice for you have made me glad</w:t>
      </w:r>
    </w:p>
    <w:p>
      <w:pPr>
        <w:pStyle w:val="Body A"/>
      </w:pPr>
      <w:r>
        <w:rPr>
          <w:rtl w:val="0"/>
        </w:rPr>
        <w:t>You have made me glad</w:t>
      </w:r>
    </w:p>
    <w:p>
      <w:pPr>
        <w:pStyle w:val="Body A"/>
      </w:pPr>
      <w:r>
        <w:rPr>
          <w:rtl w:val="0"/>
        </w:rPr>
        <w:t>You have made me glad</w:t>
      </w:r>
    </w:p>
    <w:p>
      <w:pPr>
        <w:pStyle w:val="Body A"/>
      </w:pPr>
      <w:r>
        <w:rPr>
          <w:rtl w:val="0"/>
        </w:rPr>
        <w:t>I will rejoice for you have made me glad</w:t>
      </w:r>
    </w:p>
    <w:p>
      <w:pPr>
        <w:pStyle w:val="Body A"/>
      </w:pPr>
      <w:r>
        <w:rPr>
          <w:rtl w:val="0"/>
        </w:rPr>
        <w:t>You have made me glad</w:t>
      </w:r>
    </w:p>
    <w:p>
      <w:pPr>
        <w:pStyle w:val="Body A"/>
      </w:pPr>
      <w:r>
        <w:rPr>
          <w:rtl w:val="0"/>
        </w:rPr>
        <w:t>You have made me glad</w:t>
      </w: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tl w:val="0"/>
        </w:rPr>
        <w:t>I will rejoice for you have made me glad.</w:t>
      </w:r>
      <w:r/>
    </w:p>
    <w:p>
      <w:pPr>
        <w:pStyle w:val="Body A"/>
      </w:pPr>
    </w:p>
    <w:p>
      <w:pPr>
        <w:pStyle w:val="Body A"/>
        <w:rPr>
          <w:u w:val="single"/>
        </w:rPr>
      </w:pPr>
      <w:r>
        <w:rPr>
          <w:b w:val="1"/>
          <w:bCs w:val="1"/>
          <w:rtl w:val="0"/>
          <w:lang w:val="en-US"/>
        </w:rPr>
        <w:t>Invocation</w:t>
      </w:r>
      <w:r>
        <w:rPr>
          <w:rtl w:val="0"/>
        </w:rPr>
        <w:tab/>
        <w:t>Rev.</w:t>
      </w:r>
      <w:r>
        <w:rPr>
          <w:rtl w:val="0"/>
          <w:lang w:val="en-US"/>
        </w:rPr>
        <w:t xml:space="preserve"> Dr.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Joan S.</w:t>
      </w:r>
      <w:r>
        <w:rPr>
          <w:rtl w:val="0"/>
          <w:lang w:val="en-US"/>
        </w:rPr>
        <w:t>, liturgist</w:t>
      </w:r>
    </w:p>
    <w:p>
      <w:pPr>
        <w:pStyle w:val="Body A"/>
        <w:jc w:val="both"/>
        <w:rPr>
          <w:b w:val="1"/>
          <w:bCs w:val="1"/>
          <w:u w:val="single"/>
        </w:rPr>
      </w:pPr>
      <w:r>
        <w:rPr>
          <w:rtl w:val="0"/>
          <w:lang w:val="en-US"/>
        </w:rPr>
        <w:t>One:</w:t>
      </w:r>
      <w:r>
        <w:rPr>
          <w:rtl w:val="0"/>
          <w:lang w:val="en-US"/>
        </w:rPr>
        <w:t xml:space="preserve">   </w:t>
      </w:r>
      <w:r>
        <w:rPr>
          <w:rtl w:val="0"/>
          <w:lang w:val="en-US"/>
        </w:rPr>
        <w:t>Long ago and far away, in the midst of uncertain and dangerous times, there were wise ones who followed a star. Because they did, they found a special gift from the Holy One. But can signs like that still be found?</w:t>
      </w:r>
    </w:p>
    <w:p>
      <w:pPr>
        <w:pStyle w:val="Body A"/>
        <w:jc w:val="both"/>
      </w:pPr>
      <w:r>
        <w:rPr>
          <w:b w:val="1"/>
          <w:bCs w:val="1"/>
          <w:rtl w:val="0"/>
          <w:lang w:val="en-US"/>
        </w:rPr>
        <w:t xml:space="preserve">All: </w:t>
      </w:r>
      <w:r>
        <w:rPr>
          <w:b w:val="1"/>
          <w:bCs w:val="1"/>
          <w:rtl w:val="0"/>
          <w:lang w:val="en-US"/>
        </w:rPr>
        <w:t xml:space="preserve">     </w:t>
      </w:r>
      <w:r>
        <w:rPr>
          <w:b w:val="1"/>
          <w:bCs w:val="1"/>
          <w:rtl w:val="0"/>
          <w:lang w:val="en-US"/>
        </w:rPr>
        <w:t>The Holy One still leaves signs for us. When we open the eyes of our hearts, we will see them.</w:t>
      </w:r>
    </w:p>
    <w:p>
      <w:pPr>
        <w:pStyle w:val="Body A"/>
        <w:jc w:val="both"/>
      </w:pPr>
      <w:r>
        <w:rPr>
          <w:rtl w:val="0"/>
          <w:lang w:val="en-US"/>
        </w:rPr>
        <w:t xml:space="preserve">One: </w:t>
      </w:r>
      <w:r>
        <w:rPr>
          <w:rtl w:val="0"/>
          <w:lang w:val="en-US"/>
        </w:rPr>
        <w:t>   </w:t>
      </w:r>
      <w:r>
        <w:rPr>
          <w:rtl w:val="0"/>
          <w:lang w:val="en-US"/>
        </w:rPr>
        <w:t>Ancient prophets spoke Divine truth that was revealed to them. But has the Divine voice gone silent?</w:t>
      </w:r>
    </w:p>
    <w:p>
      <w:pPr>
        <w:pStyle w:val="Body A"/>
        <w:jc w:val="both"/>
        <w:rPr>
          <w:b w:val="1"/>
          <w:bCs w:val="1"/>
        </w:rPr>
      </w:pPr>
      <w:r>
        <w:rPr>
          <w:rtl w:val="0"/>
          <w:lang w:val="en-US"/>
        </w:rPr>
        <w:t> </w:t>
      </w:r>
      <w:r>
        <w:rPr>
          <w:b w:val="1"/>
          <w:bCs w:val="1"/>
          <w:rtl w:val="0"/>
          <w:lang w:val="en-US"/>
        </w:rPr>
        <w:t>All:</w:t>
      </w:r>
      <w:r>
        <w:rPr>
          <w:b w:val="1"/>
          <w:bCs w:val="1"/>
          <w:rtl w:val="0"/>
          <w:lang w:val="en-US"/>
        </w:rPr>
        <w:t xml:space="preserve">      </w:t>
      </w:r>
      <w:r>
        <w:rPr>
          <w:b w:val="1"/>
          <w:bCs w:val="1"/>
          <w:rtl w:val="0"/>
          <w:lang w:val="en-US"/>
        </w:rPr>
        <w:t>God is still speaking. When we open the ears of our hearts, we will hear and understand.</w:t>
      </w:r>
    </w:p>
    <w:p>
      <w:pPr>
        <w:pStyle w:val="Body A"/>
        <w:jc w:val="both"/>
      </w:pPr>
      <w:r>
        <w:rPr>
          <w:rtl w:val="0"/>
          <w:lang w:val="en-US"/>
        </w:rPr>
        <w:t> </w:t>
      </w:r>
      <w:r>
        <w:rPr>
          <w:rtl w:val="0"/>
          <w:lang w:val="en-US"/>
        </w:rPr>
        <w:t xml:space="preserve">One: </w:t>
      </w:r>
      <w:r>
        <w:rPr>
          <w:rtl w:val="0"/>
          <w:lang w:val="en-US"/>
        </w:rPr>
        <w:t xml:space="preserve">  </w:t>
      </w:r>
      <w:r>
        <w:rPr>
          <w:rtl w:val="0"/>
          <w:lang w:val="en-US"/>
        </w:rPr>
        <w:t>Then let us make this space and time sacred. Let us open our hearts.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ALL: </w:t>
      </w:r>
      <w:r>
        <w:rPr>
          <w:b w:val="1"/>
          <w:bCs w:val="1"/>
          <w:rtl w:val="0"/>
          <w:lang w:val="en-US"/>
        </w:rPr>
        <w:t xml:space="preserve">   </w:t>
      </w:r>
      <w:r>
        <w:rPr>
          <w:b w:val="1"/>
          <w:bCs w:val="1"/>
          <w:rtl w:val="0"/>
          <w:lang w:val="en-US"/>
        </w:rPr>
        <w:t>Come, Holy Spirit. Come any way you want. Just come.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n/Amen.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u w:color="4a4a4a"/>
          <w:shd w:val="clear" w:color="auto" w:fill="ffffff"/>
        </w:rPr>
      </w:pPr>
      <w:r>
        <w:rPr>
          <w:b w:val="1"/>
          <w:bCs w:val="1"/>
          <w:sz w:val="22"/>
          <w:szCs w:val="22"/>
          <w:u w:color="4a4a4a"/>
          <w:shd w:val="clear" w:color="auto" w:fill="ffffff"/>
          <w:rtl w:val="0"/>
          <w:lang w:val="en-US"/>
        </w:rPr>
        <w:t>Reading</w:t>
        <w:tab/>
      </w:r>
      <w:r>
        <w:rPr>
          <w:u w:color="4a4a4a"/>
          <w:shd w:val="clear" w:color="auto" w:fill="ffffff"/>
          <w:rtl w:val="0"/>
          <w:lang w:val="en-US"/>
        </w:rPr>
        <w:t>John</w:t>
      </w:r>
      <w:r>
        <w:rPr>
          <w:u w:color="4a4a4a"/>
          <w:shd w:val="clear" w:color="auto" w:fill="ffffff"/>
          <w:rtl w:val="0"/>
          <w:lang w:val="en-US"/>
        </w:rPr>
        <w:t xml:space="preserve"> </w:t>
      </w:r>
      <w:r>
        <w:rPr>
          <w:u w:color="4a4a4a"/>
          <w:shd w:val="clear" w:color="auto" w:fill="ffffff"/>
          <w:rtl w:val="0"/>
          <w:lang w:val="en-US"/>
        </w:rPr>
        <w:t>14:1-7, 15-17</w:t>
        <w:tab/>
        <w:t xml:space="preserve">       Erik W., lector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4a4a4a"/>
          <w:shd w:val="clear" w:color="auto" w:fill="ffffff"/>
        </w:rPr>
      </w:pP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Do not let your hearts be troubled. Believe[</w:t>
      </w:r>
      <w:r>
        <w:rPr>
          <w:outline w:val="0"/>
          <w:color w:val="4a4a4a"/>
          <w:sz w:val="22"/>
          <w:szCs w:val="22"/>
          <w:u w:val="single" w:color="4a4a4a"/>
          <w:shd w:val="clear" w:color="auto" w:fill="ffffff"/>
          <w:rtl w:val="0"/>
          <w:lang w:val="en-US"/>
          <w14:textFill>
            <w14:solidFill>
              <w14:srgbClr w14:val="4A4A4A"/>
            </w14:solidFill>
          </w14:textFill>
        </w:rPr>
        <w:t>a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] in God; believe also in me. In my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Parent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’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s house there are many dwelling places. If it were not so, would I have told you that I go to prepare a place for you?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And if I go and prepare a place for you, I will come again and will take you to myself, so that where I am, there you may be also. And you know the way to the place where I am going.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” </w:t>
      </w:r>
      <w:r>
        <w:rPr>
          <w:b w:val="1"/>
          <w:bCs w:val="1"/>
          <w:sz w:val="22"/>
          <w:szCs w:val="22"/>
          <w:u w:color="4a4a4a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Thomas said to him,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Lord, we do not know where you are going. How can we know the way?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”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Jesus said to him,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I am the way and the truth and the life. No one comes to the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Parent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 except through me. If you know me, you will know my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Parent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 also. From now on you do know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God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 and have seen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God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.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”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4a4a4a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4a4a4a"/>
          <w:shd w:val="clear" w:color="auto" w:fill="ffffff"/>
        </w:rPr>
      </w:pP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If you love me, keep my commandments. And I will ask the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Parent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, and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God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 will give you another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Comforter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, to be with you forever. This is the Spirit of truth, whom the world cannot receive because it neither sees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Spirit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 nor knows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Spirit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. You know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the Comforter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 because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They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 abide with you, and will be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among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 you.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”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4a4a4a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4a4a4a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A Time of Worship</w:t>
        <w:tab/>
        <w:t xml:space="preserve">  Christine W. And Rev. Pressley S., musicians</w:t>
      </w:r>
      <w:r>
        <w:rPr>
          <w:sz w:val="22"/>
          <w:szCs w:val="22"/>
          <w:u w:color="4a4a4a"/>
          <w:shd w:val="clear" w:color="auto" w:fill="ffffff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1.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When the darkness fills my senses,</w:t>
      </w:r>
      <w:r>
        <w:rPr>
          <w:rFonts w:ascii="Helvetica Neue" w:hAnsi="Helvetica Neue"/>
          <w:sz w:val="22"/>
          <w:szCs w:val="22"/>
          <w:rtl w:val="0"/>
        </w:rPr>
        <w:t xml:space="preserve">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When my sadness keeps me from Your touch,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pt-PT"/>
        </w:rPr>
        <w:t xml:space="preserve">Jesus come.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When my burden keeps me doubting,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When my memories take the place of You,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pt-PT"/>
        </w:rPr>
        <w:t xml:space="preserve">Jesus come.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And I'll follow You there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 the place where we meet,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And I'll lay down my pride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As You search me again.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Your unfailing love,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Your unfailing love, 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Your unfailing love over me again.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2.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Faith. Hope. Kindness. Love</w:t>
      </w:r>
      <w:r>
        <w:rPr>
          <w:rFonts w:ascii="Helvetica Neue" w:hAnsi="Helvetica Neue"/>
          <w:sz w:val="22"/>
          <w:szCs w:val="22"/>
          <w:rtl w:val="0"/>
        </w:rPr>
        <w:t>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Faith. Hope. Kindness. Love.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When all else is gone, only love remains,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When all else is gone, Love remains.  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(repeat v.1)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Peace. Joy. Healing. Love.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Peace. Joy. Healing. Love.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Shining like the sun, only Love remains,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Shining like the sun, Love remains.  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(repeat v.2)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When all else is gone, only Love remains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Shining like the sun, Love remains.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3.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Lord I lift Your name on h i g h</w:t>
        <w:tab/>
        <w:tab/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Lord I love to sing Your p r a i s e 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I'm so glad Your in my  life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I'm so glad You came to save us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came from heaven to earth to show the way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From the earth to the cross my debt to pay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From the cross to the grave from the grave to the sky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Lord I lift Your name on high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  <w:rPr>
          <w:sz w:val="22"/>
          <w:szCs w:val="22"/>
          <w:u w:color="4a4a4a"/>
          <w:shd w:val="clear" w:color="auto" w:fill="ffffff"/>
        </w:rPr>
      </w:pPr>
    </w:p>
    <w:p>
      <w:pPr>
        <w:pStyle w:val="Body C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Reflection</w:t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Advocate, Helper, Comforter</w:t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>Rev. Pressley S., preacher</w:t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Prayers of the Community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tab/>
        <w:tab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Sharilyn S., M.Div.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liturgist</w:t>
      </w:r>
    </w:p>
    <w:p>
      <w:pPr>
        <w:pStyle w:val="Body A"/>
      </w:pPr>
      <w:r>
        <w:tab/>
      </w:r>
    </w:p>
    <w:p>
      <w:pPr>
        <w:pStyle w:val="Body A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tab/>
      </w:r>
      <w:r>
        <w:rPr>
          <w:b w:val="1"/>
          <w:bCs w:val="1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A"/>
      </w:pP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Offertory</w:t>
        <w:tab/>
      </w:r>
      <w:r>
        <w:rPr>
          <w:b w:val="1"/>
          <w:bCs w:val="1"/>
          <w:rtl w:val="0"/>
          <w:lang w:val="en-US"/>
        </w:rPr>
        <w:t>Gloria</w:t>
        <w:tab/>
      </w:r>
      <w:r>
        <w:tab/>
      </w:r>
      <w:r>
        <w:rPr>
          <w:rtl w:val="0"/>
          <w:lang w:val="en-US"/>
        </w:rPr>
        <w:t xml:space="preserve">Christine W. And </w:t>
      </w:r>
      <w:r>
        <w:rPr>
          <w:rtl w:val="0"/>
          <w:lang w:val="en-US"/>
        </w:rPr>
        <w:t>Rev. Pressley S., musician</w:t>
      </w:r>
      <w:r>
        <w:rPr>
          <w:rtl w:val="0"/>
          <w:lang w:val="en-US"/>
        </w:rPr>
        <w:t>s</w:t>
      </w:r>
      <w:r/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b w:val="1"/>
          <w:bCs w:val="1"/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lead me,  You guide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comfort and restore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guard me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, 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>You hold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keep me from my enemies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sz w:val="22"/>
          <w:szCs w:val="22"/>
          <w14:textOutline>
            <w14:noFill/>
          </w14:textOutline>
        </w:rPr>
      </w:pP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14:textOutline>
            <w14:noFill/>
          </w14:textOutline>
        </w:rPr>
        <w:t>Gloria  Gloria   Alle-lu-ia Alle-lu-ia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14:textOutline>
            <w14:noFill/>
          </w14:textOutline>
        </w:rPr>
        <w:t>Gloria  Gloria   Alle-lu-ia Alle-lu-ia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sz w:val="22"/>
          <w:szCs w:val="22"/>
          <w14:textOutline>
            <w14:noFill/>
          </w14:textOutline>
        </w:rPr>
      </w:pP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b w:val="1"/>
          <w:bCs w:val="1"/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sought me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>,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 You found me       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hold me in my deepest pain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made me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, </w:t>
      </w:r>
      <w:r>
        <w:rPr>
          <w:sz w:val="22"/>
          <w:szCs w:val="22"/>
          <w:rtl w:val="0"/>
          <w:lang w:val="en-US"/>
          <w14:textOutline>
            <w14:noFill/>
          </w14:textOutline>
        </w:rPr>
        <w:t>You know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sz w:val="22"/>
          <w:szCs w:val="22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And you will take me home again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120" w:line="240" w:lineRule="auto"/>
        <w:rPr>
          <w:outline w:val="0"/>
          <w:color w:val="202124"/>
          <w:sz w:val="22"/>
          <w:szCs w:val="22"/>
          <w:u w:color="202124"/>
          <w14:textOutline>
            <w14:noFill/>
          </w14:textOutline>
          <w14:textFill>
            <w14:solidFill>
              <w14:srgbClr w14:val="202124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(Repeat Chorus)</w:t>
      </w:r>
      <w:r>
        <w:rPr>
          <w:outline w:val="0"/>
          <w:color w:val="202124"/>
          <w:sz w:val="22"/>
          <w:szCs w:val="22"/>
          <w:u w:color="202124"/>
          <w14:textOutline>
            <w14:noFill/>
          </w14:textOutline>
          <w14:textFill>
            <w14:solidFill>
              <w14:srgbClr w14:val="202124"/>
            </w14:solidFill>
          </w14:textFill>
        </w:rPr>
      </w: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Communion   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Rev. Dr. Lea B.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, celebrant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Jori B., acolyte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Sanctus: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ú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heart, my heart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 knows how to say to you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b w:val="1"/>
          <w:bCs w:val="1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Announcements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14:textFill>
            <w14:solidFill>
              <w14:srgbClr w14:val="1F1F1F"/>
            </w14:solidFill>
          </w14:textFill>
        </w:rPr>
        <w:t>:</w:t>
      </w:r>
    </w:p>
    <w:p>
      <w:pPr>
        <w:pStyle w:val="Body C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Book Group.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 Tuesday 7:30pm Zoom, 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“</w:t>
      </w:r>
      <w:r>
        <w:rPr>
          <w:rFonts w:ascii="Helvetica Neue" w:hAnsi="Helvetica Neue"/>
          <w:sz w:val="22"/>
          <w:szCs w:val="22"/>
          <w:rtl w:val="0"/>
          <w:lang w:val="en-US"/>
        </w:rPr>
        <w:t>James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 xml:space="preserve">” 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by Percival Everett, through the end of Part </w:t>
      </w:r>
      <w:r>
        <w:rPr>
          <w:rFonts w:ascii="Helvetica Neue" w:hAnsi="Helvetica Neue"/>
          <w:sz w:val="22"/>
          <w:szCs w:val="22"/>
          <w:rtl w:val="0"/>
          <w:lang w:val="en-US"/>
        </w:rPr>
        <w:t>3</w:t>
      </w:r>
    </w:p>
    <w:p>
      <w:pPr>
        <w:pStyle w:val="Body C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tab/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 A"/>
      </w:pPr>
      <w:r>
        <w:rPr>
          <w:b w:val="1"/>
          <w:bCs w:val="1"/>
          <w:u w:val="single"/>
          <w:rtl w:val="0"/>
          <w:lang w:val="en-US"/>
        </w:rPr>
        <w:t>Benediction</w:t>
      </w:r>
      <w:r>
        <w:rPr>
          <w:b w:val="1"/>
          <w:bCs w:val="1"/>
        </w:rPr>
        <w:tab/>
      </w:r>
      <w:r>
        <w:rPr>
          <w:rtl w:val="0"/>
          <w:lang w:val="en-US"/>
        </w:rPr>
        <w:t xml:space="preserve">Rev. Pressley S., liturgist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and all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all manner of thing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well. Be well.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All: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cols w:space="46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.0"/>
  </w:abstractNum>
  <w:abstractNum w:abstractNumId="1">
    <w:multiLevelType w:val="hybridMultilevel"/>
    <w:styleLink w:val="Bullets.0"/>
    <w:lvl w:ilvl="0">
      <w:start w:val="1"/>
      <w:numFmt w:val="bullet"/>
      <w:suff w:val="tab"/>
      <w:lvlText w:val="+"/>
      <w:lvlJc w:val="left"/>
      <w:pPr>
        <w:ind w:left="1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60" w:hanging="1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B">
    <w:name w:val="Body C B"/>
    <w:next w:val="Body C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.0">
    <w:name w:val="Bullets.0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