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11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Worship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July 20</w:t>
      </w:r>
      <w:r>
        <w:rPr>
          <w:b w:val="1"/>
          <w:bCs w:val="1"/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</w:r>
      <w:r>
        <w:rPr>
          <w:b w:val="1"/>
          <w:bCs w:val="1"/>
        </w:rPr>
        <w:tab/>
      </w:r>
      <w:r>
        <w:rPr>
          <w:rtl w:val="0"/>
          <w:lang w:val="en-US"/>
        </w:rPr>
        <w:t>Paul W., musician</w:t>
      </w:r>
      <w:r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Welcome and Protocol Honoring Home</w:t>
        <w:tab/>
      </w:r>
      <w:r>
        <w:rPr>
          <w:rtl w:val="0"/>
          <w:lang w:val="en-US"/>
        </w:rPr>
        <w:t>Rev. Pressley Sutherland</w:t>
      </w:r>
      <w:r>
        <w:rPr>
          <w:rtl w:val="0"/>
        </w:rPr>
        <w:t xml:space="preserve">, </w:t>
      </w:r>
      <w:r>
        <w:rPr>
          <w:rtl w:val="0"/>
        </w:rPr>
        <w:t>l</w:t>
      </w:r>
      <w:r>
        <w:rPr>
          <w:rtl w:val="0"/>
        </w:rPr>
        <w:t>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Gathering Song      Holy, Holy, Holy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Creator God Almighty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Early in the morning our song shall rise to Thee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Merciful and mighty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God in three Persons, blessed Trinity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Living in Creation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Spirit of the God of Love in everyone we see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holy! Moving now among us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God in all Persons, blessed Mystery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242323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Holy, holy, holy,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Creator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God Almighty.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             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All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Your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works shall praise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Your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name, </w:t>
      </w: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in earth, and sky, and sea;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                 </w:t>
      </w:r>
    </w:p>
    <w:p>
      <w:pPr>
        <w:pStyle w:val="Default"/>
        <w:spacing w:before="0" w:line="240" w:lineRule="auto"/>
        <w:rPr>
          <w:outline w:val="0"/>
          <w:color w:val="fceebd"/>
          <w:sz w:val="22"/>
          <w:szCs w:val="22"/>
          <w14:textOutline>
            <w14:noFill/>
          </w14:textOutline>
          <w14:textFill>
            <w14:solidFill>
              <w14:srgbClr w14:val="FCEFBD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Holy, holy, holy,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 Everywhere and nowhere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                    </w:t>
      </w:r>
    </w:p>
    <w:p>
      <w:pPr>
        <w:pStyle w:val="Default"/>
        <w:spacing w:before="0" w:line="240" w:lineRule="auto"/>
        <w:rPr>
          <w:outline w:val="0"/>
          <w:color w:val="242222"/>
          <w:sz w:val="22"/>
          <w:szCs w:val="22"/>
          <w14:textOutline>
            <w14:noFill/>
          </w14:textOutline>
          <w14:textFill>
            <w14:solidFill>
              <w14:srgbClr w14:val="242323"/>
            </w14:solidFill>
          </w14:textFill>
        </w:rPr>
      </w:pP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God in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all Creation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 xml:space="preserve">, blessed </w:t>
      </w:r>
      <w:r>
        <w:rPr>
          <w:outline w:val="0"/>
          <w:color w:val="242222"/>
          <w:sz w:val="22"/>
          <w:szCs w:val="22"/>
          <w:rtl w:val="0"/>
          <w:lang w:val="en-US"/>
          <w14:textOutline>
            <w14:noFill/>
          </w14:textOutline>
          <w14:textFill>
            <w14:solidFill>
              <w14:srgbClr w14:val="242323"/>
            </w14:solidFill>
          </w14:textFill>
        </w:rPr>
        <w:t>ever be</w:t>
      </w:r>
      <w:r>
        <w:rPr>
          <w:outline w:val="0"/>
          <w:color w:val="242222"/>
          <w:sz w:val="22"/>
          <w:szCs w:val="22"/>
          <w:rtl w:val="0"/>
          <w14:textOutline>
            <w14:noFill/>
          </w14:textOutline>
          <w14:textFill>
            <w14:solidFill>
              <w14:srgbClr w14:val="242323"/>
            </w14:solidFill>
          </w14:textFill>
        </w:rPr>
        <w:t>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/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 </w:t>
      </w:r>
    </w:p>
    <w:p>
      <w:pPr>
        <w:pStyle w:val="Body A"/>
      </w:pPr>
      <w:r>
        <w:rPr>
          <w:rtl w:val="0"/>
          <w:lang w:val="en-US"/>
        </w:rPr>
        <w:t>One: Walk it out, step by step, whatever needs solving, resolving, absolving.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Every discovery needs an opening.</w:t>
      </w:r>
    </w:p>
    <w:p>
      <w:pPr>
        <w:pStyle w:val="Body A"/>
        <w:rPr>
          <w:b w:val="1"/>
          <w:bCs w:val="1"/>
        </w:rPr>
      </w:pPr>
      <w:r>
        <w:rPr>
          <w:rtl w:val="0"/>
          <w:lang w:val="en-US"/>
        </w:rPr>
        <w:t>One: Walk it out, step by step, in your joy and confusion, your heartbreak and hopefulness.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</w:t>
      </w:r>
      <w:r>
        <w:rPr>
          <w:b w:val="1"/>
          <w:bCs w:val="1"/>
          <w:rtl w:val="0"/>
          <w:lang w:val="en-US"/>
        </w:rPr>
        <w:t>very</w:t>
      </w:r>
      <w:r>
        <w:rPr>
          <w:b w:val="1"/>
          <w:bCs w:val="1"/>
          <w:rtl w:val="0"/>
          <w:lang w:val="en-US"/>
        </w:rPr>
        <w:t xml:space="preserve"> discovery needs an opening.</w:t>
      </w:r>
    </w:p>
    <w:p>
      <w:pPr>
        <w:pStyle w:val="Body A"/>
      </w:pPr>
      <w:r>
        <w:rPr>
          <w:rtl w:val="0"/>
          <w:lang w:val="en-US"/>
        </w:rPr>
        <w:t>One: Walk it out, step by step, prayer by prayer, breath by breath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Every journey begins with a leaving; E</w:t>
      </w:r>
      <w:r>
        <w:rPr>
          <w:b w:val="1"/>
          <w:bCs w:val="1"/>
          <w:rtl w:val="0"/>
          <w:lang w:val="en-US"/>
        </w:rPr>
        <w:t>very</w:t>
      </w:r>
      <w:r>
        <w:rPr>
          <w:b w:val="1"/>
          <w:bCs w:val="1"/>
          <w:rtl w:val="0"/>
          <w:lang w:val="en-US"/>
        </w:rPr>
        <w:t xml:space="preserve"> discovery needs an opening.</w:t>
      </w:r>
    </w:p>
    <w:p>
      <w:pPr>
        <w:pStyle w:val="Body A"/>
      </w:pPr>
      <w:r>
        <w:rPr>
          <w:rtl w:val="0"/>
          <w:lang w:val="en-US"/>
        </w:rPr>
        <w:t>One: Spirit of the Living God, Christ of the highways and byways, be with me, I pray.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Guide my steps, be always before me.</w:t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Worship Songs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>Rev. Pressley S., musician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1.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Let the glory of the Lord rise among 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 glory of the Lord rise among 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 praises of our God rise among 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Oh-h-h, 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Oh-h-h, 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 songs of the Lord rise among 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the songs of the Lord rise among us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Oh-h-h, 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Oh-h-h, let it rise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2.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I will bless You,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God</w:t>
      </w:r>
      <w:r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, forever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 will trust You at all times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delivered me from all fear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set my feet upon a rock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 will not be moved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I`ll say of my God: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are my shield, my strength, my portion, deliverer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My shelter, strong tower, my very present help in time of need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Whom have I in heaven but You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There`s none I desire besides You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have made me glad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And I`ll say of the Lord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 are my shield, my strength, my portion, deliverer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My shelter, strong tower, my very present help in time of need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3. This is how I fight my battles 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It may look like I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m surrounded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But I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m surrounded by You 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4. Glory, Glory, hallelujah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Glory, Glory, hallelujah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feel better, so much better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feel better, so much better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Feel like shouting,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>Hallelujah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Feel like shouting,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>Hallelujah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”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Glory, Glory, hallelujah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Glory, Glory, hallelujah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Since I laid my burden down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Readings</w:t>
        <w:tab/>
        <w:t>Lev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í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tico/Leviticus 25:8-12 and Hechos/Acts 4:32-35</w:t>
      </w:r>
      <w:r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tab/>
        <w:t xml:space="preserve">  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Angel P. and David R., lectors  </w:t>
      </w:r>
      <w:r>
        <w:rPr>
          <w:sz w:val="22"/>
          <w:szCs w:val="22"/>
          <w:shd w:val="clear" w:color="auto" w:fill="ffffff"/>
          <w14:textOutline>
            <w14:noFill/>
          </w14:textOutline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(Espa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ñ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ol)</w:t>
      </w:r>
    </w:p>
    <w:p>
      <w:pPr>
        <w:pStyle w:val="Default"/>
        <w:suppressAutoHyphens w:val="1"/>
        <w:spacing w:before="0" w:line="240" w:lineRule="auto"/>
        <w:rPr>
          <w:outline w:val="0"/>
          <w:color w:val="001d34"/>
          <w:sz w:val="22"/>
          <w:szCs w:val="22"/>
          <w14:textFill>
            <w14:solidFill>
              <w14:srgbClr w14:val="001D35"/>
            </w14:solidFill>
          </w14:textFill>
        </w:rPr>
      </w:pP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Lev</w:t>
      </w: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í</w:t>
      </w: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tico 25:8-12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8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»</w:t>
      </w:r>
      <w:r>
        <w:rPr>
          <w:sz w:val="22"/>
          <w:szCs w:val="22"/>
          <w:shd w:val="clear" w:color="auto" w:fill="ffffff"/>
          <w:rtl w:val="0"/>
          <w:lang w:val="en-US"/>
        </w:rPr>
        <w:t>Siete veces contar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s siete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os sab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ticos, de modo que los siete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os sab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ticos sumen cuarenta y nueve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os.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9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El d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 diez del mes s</w:t>
      </w:r>
      <w:r>
        <w:rPr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shd w:val="clear" w:color="auto" w:fill="ffffff"/>
          <w:rtl w:val="0"/>
          <w:lang w:val="en-US"/>
        </w:rPr>
        <w:t>ptimo, es decir, el d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 del Perd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n, har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s resonar la trompeta por todo el pa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10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El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 cincuenta ser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declarado santo, y se proclamar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en el pa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s la liberaci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 de todos sus habitantes. Ser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para ustedes un jubileo y cada uno volver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a su heredad familiar y a su propio clan.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11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El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 cincuenta ser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para ustedes un jubileo: ese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 no sembrar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ni cosechar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lo que haya brotado por s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n-US"/>
        </w:rPr>
        <w:t>mismo, ni tampoco vendimiar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las vi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as no cultivadas.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12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Ese a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 es jubileo y ser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n-US"/>
        </w:rPr>
        <w:t>santo para ustedes. Comer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solamente lo que los campos produzcan por s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n-US"/>
        </w:rPr>
        <w:t>mismos</w:t>
      </w:r>
    </w:p>
    <w:p>
      <w:pPr>
        <w:pStyle w:val="Default"/>
        <w:suppressAutoHyphens w:val="1"/>
        <w:spacing w:before="0" w:line="240" w:lineRule="auto"/>
        <w:rPr>
          <w:outline w:val="0"/>
          <w:color w:val="001d34"/>
          <w:sz w:val="22"/>
          <w:szCs w:val="22"/>
          <w14:textFill>
            <w14:solidFill>
              <w14:srgbClr w14:val="001D35"/>
            </w14:solidFill>
          </w14:textFill>
        </w:rPr>
      </w:pP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Hechos 4:32-35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32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Todos los creyentes eran de un solo sentir y pensar. Nadie consideraba suya ninguna de sus posesiones, sino que las compart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an.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33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Los ap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stoles, a su vez, con gran poder segu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an dando testimonio de la resurrecci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 del Se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or Jes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s. La gracia de Dios se derramaba abundantemente sobre todos ellos,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34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pues no hab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 ning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>n necesitado en la comunidad. Quienes pose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an casas o terrenos los vend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an, llevaban el dinero de las ventas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35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 </w:t>
      </w:r>
      <w:r>
        <w:rPr>
          <w:sz w:val="22"/>
          <w:szCs w:val="22"/>
          <w:shd w:val="clear" w:color="auto" w:fill="ffffff"/>
          <w:rtl w:val="0"/>
          <w:lang w:val="en-US"/>
        </w:rPr>
        <w:t>y lo entregaban a los ap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stoles para que se distribuyera seg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>n la necesidad de cada uno.</w:t>
      </w:r>
    </w:p>
    <w:p>
      <w:pPr>
        <w:pStyle w:val="Default"/>
        <w:suppressAutoHyphens w:val="1"/>
        <w:bidi w:val="0"/>
        <w:spacing w:before="0" w:line="168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La palabra de Dios.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Te alabamos Dios.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(English) </w:t>
      </w:r>
    </w:p>
    <w:p>
      <w:pPr>
        <w:pStyle w:val="Default"/>
        <w:suppressAutoHyphens w:val="1"/>
        <w:spacing w:before="0" w:after="32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Leviticus 25:8-12</w:t>
      </w:r>
    </w:p>
    <w:p>
      <w:pPr>
        <w:pStyle w:val="Default"/>
        <w:suppressAutoHyphens w:val="1"/>
        <w:spacing w:before="0" w:after="32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are also to count off seven Sabbaths of years for yourself, seven times seven years, so that you have the time of the seven Sabbaths of years, namely, forty-nine years.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shall then sound a ram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horn abroad on the tenth day of the seventh month; on the day of atonement you shall sound a horn all through your land.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shall thus consecrate the fiftieth year and proclaim a release through the land to all its inhabitants.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shall be a jubilee for you, and each of you shall return to their own property, and each of you shall return to your family.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shall have the fiftieth year as a jubilee; you shall not sow, nor reap its aftergrowth, nor gather in from its untrimmed vines.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 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it is a jubilee; it shall be holy to you.</w:t>
      </w:r>
    </w:p>
    <w:p>
      <w:pPr>
        <w:pStyle w:val="Default"/>
        <w:suppressAutoHyphens w:val="1"/>
        <w:spacing w:before="0" w:after="32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Acts 4:32-35</w:t>
      </w:r>
    </w:p>
    <w:p>
      <w:pPr>
        <w:pStyle w:val="Default"/>
        <w:suppressAutoHyphens w:val="1"/>
        <w:spacing w:before="0" w:after="32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the congregation of those who believed were of one heart and soul; and not one of them claimed that anything belonging to them was their own; but all things were common property to them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there was not a needy person among them, for all who were owners of land or houses would sell them and bring the proceeds of the sales, and lay them at the apostles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feet; and they would be distributed to each, as any had need.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Our God is like an Eagle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When Israel camped in Sinai, then Moses heard from God: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This message tell my people, and give them this, my word: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From Egypt I was with you, and carried on my wing,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 whole of your great nation from slavery I did bring.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Just like a mother eagle, who helps her young to fly,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am a mother to you, your needs will I supply;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 you are a as my children, the ones who hear my voice,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am a mother to you, the people of my choice.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If God is like an eagle who helps her young to fly,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And God is also Father, what then of you and I?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 have no fear of labels, we have no fear of roles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—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If God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own being blends them, we seek the selfsame goals.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Our God is not a woman, our God is not a man,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Our God is both and neither, our God is I WhoAm.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From all the roles that bind us, our God has set us free.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What freedom does God give us? The freedom just to be.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  <w:t xml:space="preserve">God vs. Wall Street  </w:t>
      </w:r>
      <w:r>
        <w:rPr>
          <w:sz w:val="22"/>
          <w:szCs w:val="22"/>
          <w:rtl w:val="0"/>
        </w:rPr>
        <w:tab/>
        <w:t>Rev. Dr. Lea Brown, preacher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z w:val="28"/>
          <w:szCs w:val="28"/>
        </w:rPr>
      </w: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Offertory     It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Amazing What Praising Can Do</w:t>
        <w:tab/>
      </w:r>
      <w:r>
        <w:rPr>
          <w:b w:val="0"/>
          <w:bCs w:val="0"/>
          <w:rtl w:val="0"/>
          <w:lang w:val="en-US"/>
        </w:rPr>
        <w:t>Christine W., liturgist      Paul W., musician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Alleluia, Alleluia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Allelu-u-u-ia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don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t worry when things go wrong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Jesus fills my life with a song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It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amazing what praising can do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Allelu-u-u-ia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Community Prayer     Christine W., liturgist</w:t>
      </w:r>
      <w:r>
        <w:rPr>
          <w:b w:val="1"/>
          <w:bCs w:val="1"/>
        </w:rPr>
      </w:r>
    </w:p>
    <w:p>
      <w:pPr>
        <w:pStyle w:val="Body A"/>
        <w:rPr>
          <w:b w:val="1"/>
          <w:bCs w:val="1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 Pressley S, celebrant and Angel P.,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"/>
        <w:rPr>
          <w:rFonts w:ascii="Helvetica Neue" w:cs="Helvetica Neue" w:hAnsi="Helvetica Neue" w:eastAsia="Helvetica Neue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New Book Group</w:t>
      </w:r>
      <w:r>
        <w:rPr>
          <w:b w:val="1"/>
          <w:bCs w:val="1"/>
          <w:rtl w:val="0"/>
          <w:lang w:val="en-US"/>
        </w:rPr>
        <w:t xml:space="preserve"> - Let Your Life Speak, Parker Palmer, Intro-Ch. 1,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July 22nd</w:t>
      </w:r>
      <w:r>
        <w:rPr>
          <w:rtl w:val="0"/>
          <w:lang w:val="en-US"/>
        </w:rPr>
        <w:t xml:space="preserve">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Founding Committee Monthly Meeting</w:t>
      </w:r>
      <w:r>
        <w:rPr>
          <w:rtl w:val="0"/>
          <w:lang w:val="en-US"/>
        </w:rPr>
        <w:t>, Wednesday, July 23rd, 7pm on Zoom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